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B2AF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71CEA" w:rsidP="008A4562">
            <w:pPr>
              <w:jc w:val="left"/>
              <w:rPr>
                <w:sz w:val="20"/>
              </w:rPr>
            </w:pPr>
          </w:p>
          <w:p w:rsidR="00A77B3E" w:rsidRDefault="00B71CE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71CEA"/>
    <w:p w:rsidR="00A77B3E" w:rsidRDefault="00B71CE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B71CEA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B71CEA">
      <w:pPr>
        <w:keepNext/>
        <w:spacing w:after="480"/>
        <w:jc w:val="center"/>
      </w:pPr>
      <w:r>
        <w:rPr>
          <w:b/>
        </w:rPr>
        <w:t xml:space="preserve">w sprawie wyrażenia zgody na zawarcie porozumienia w sprawie dofinansowania </w:t>
      </w:r>
      <w:r>
        <w:rPr>
          <w:b/>
        </w:rPr>
        <w:t>zadania z zakresu zarządzania drogą krajową</w:t>
      </w:r>
    </w:p>
    <w:p w:rsidR="00A77B3E" w:rsidRDefault="00B71CEA">
      <w:pPr>
        <w:keepLines/>
        <w:spacing w:before="120" w:after="120"/>
        <w:ind w:firstLine="227"/>
      </w:pPr>
      <w:r>
        <w:t xml:space="preserve">Na podstawie art. 18 ust.2 pkt 15 ustawy z dnia 8 marca 1990r. o samorządzie gminnym (Dz.U. z 2020r. poz. 713), art. 19 ust. 4 ustawy z dnia 21 marca 1985r. o drogach publicznych (Dz.U. z 2020r. poz. 470 z późn. </w:t>
      </w:r>
      <w:r>
        <w:t>zm.), art.216 ust. 3 ustawy z dnia 27 sierpnia 2009r. o finansach publicznych (Dz.U. z 2019r. poz. 869 z późn. zm.), Rada Miejska uchwala co następuje:</w:t>
      </w:r>
    </w:p>
    <w:p w:rsidR="00A77B3E" w:rsidRDefault="00B71C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Wyraża się zgodę na zawarcie porozumienia w sprawie dofinansowania z budżetu Miasta i Gminy Serock </w:t>
      </w:r>
      <w:r>
        <w:t>na lata 2020-2021 zadania z zakresu zarządzania drogą krajową Nr 62 na terenie Gminy Serock pn. „Budowa ronda w Szadkach wraz z budową ścieżki rowerowej Serock – Wola Kiełpińska” polegającego na przebudowie skrzyżowania drogi krajowej Nr 62, drogi wojewódz</w:t>
      </w:r>
      <w:r>
        <w:t>kiej nr 622 oraz drogi powiatowej Nr 1804W na skrzyżowanie o ruchu okrężnym typu rondo oraz budowie ścieżki rowerowej od węzła Serock do wysokości Szkoły Podstawowej w Woli Kiełpińskiej.</w:t>
      </w:r>
    </w:p>
    <w:p w:rsidR="00A77B3E" w:rsidRDefault="00B71C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Dofinansowanie, o którym mowa w § 1 uchwały obejmie sfinanso</w:t>
      </w:r>
      <w:r>
        <w:rPr>
          <w:color w:val="000000"/>
          <w:u w:color="000000"/>
        </w:rPr>
        <w:t>wanie dokumentacji projektowej zadania.</w:t>
      </w:r>
    </w:p>
    <w:p w:rsidR="00A77B3E" w:rsidRDefault="00B71CE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realizację porozumienia zabezpiecza się w budżecie Miasta i Gminy Serock środki finansowe w wysokości:</w:t>
      </w:r>
    </w:p>
    <w:p w:rsidR="00A77B3E" w:rsidRDefault="00B71CEA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 roku 2020 – 10.000,00 zł,</w:t>
      </w:r>
    </w:p>
    <w:p w:rsidR="00A77B3E" w:rsidRDefault="00B71CEA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 roku 2021 – 50.000,00 zł.</w:t>
      </w:r>
    </w:p>
    <w:p w:rsidR="00A77B3E" w:rsidRDefault="00B71C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Szczegółowy zakres zadania oraz zasady </w:t>
      </w:r>
      <w:r>
        <w:rPr>
          <w:color w:val="000000"/>
          <w:u w:color="000000"/>
        </w:rPr>
        <w:t>jego dofinansowania określi porozumienie zawarte pomiędzy Burmistrzem Miasta i Gminy Serock a Generalnym Dyrektorem Dróg Krajowych i Autostrad.</w:t>
      </w:r>
    </w:p>
    <w:p w:rsidR="00A77B3E" w:rsidRDefault="00B71C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Uchwała Nr 526/XLIX/2018 Rady Miejskiej w Serocku z dnia 27 września 2018r. w sprawie wyrażenia z</w:t>
      </w:r>
      <w:r>
        <w:rPr>
          <w:color w:val="000000"/>
          <w:u w:color="000000"/>
        </w:rPr>
        <w:t>gody na zawarcie porozumienia w sprawie dofinansowania zadania z zakresu zarządzania drogą krajową</w:t>
      </w:r>
    </w:p>
    <w:p w:rsidR="00A77B3E" w:rsidRDefault="00B71CE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B71CEA" w:rsidP="008A4562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  <w:bookmarkStart w:id="0" w:name="_GoBack"/>
      <w:bookmarkEnd w:id="0"/>
    </w:p>
    <w:p w:rsidR="00BB2AF7" w:rsidRDefault="00BB2AF7">
      <w:pPr>
        <w:pStyle w:val="Normal0"/>
      </w:pPr>
    </w:p>
    <w:p w:rsidR="00BB2AF7" w:rsidRDefault="00B71CEA">
      <w:pPr>
        <w:pStyle w:val="Normal0"/>
        <w:keepNext/>
        <w:spacing w:after="480"/>
        <w:jc w:val="center"/>
      </w:pPr>
      <w:r>
        <w:rPr>
          <w:b/>
        </w:rPr>
        <w:t>Uzasadnienie do</w:t>
      </w:r>
      <w:r>
        <w:rPr>
          <w:b/>
        </w:rPr>
        <w:br/>
        <w:t>Uchwały Nr</w:t>
      </w:r>
      <w:r>
        <w:rPr>
          <w:b/>
        </w:rPr>
        <w:br/>
        <w:t>Rady Miejskiej w Serocku</w:t>
      </w:r>
      <w:r>
        <w:rPr>
          <w:b/>
        </w:rPr>
        <w:br/>
        <w:t>z dnia</w:t>
      </w:r>
    </w:p>
    <w:p w:rsidR="00BB2AF7" w:rsidRDefault="00B71CEA">
      <w:pPr>
        <w:pStyle w:val="Normal0"/>
        <w:spacing w:before="120" w:after="120"/>
        <w:ind w:left="283" w:firstLine="227"/>
      </w:pPr>
      <w:r>
        <w:tab/>
        <w:t xml:space="preserve">Uzasadnienie prawne - wyjaśnienie podstawy prawnej – zgodnie </w:t>
      </w:r>
      <w:r>
        <w:t>z art. 19 ust. 4 ustawy z dnia 21 marca 1985 roku o drogach publicznych (Dz.U. z 2020r. poz. 470 ze zm.), zarządcy dróg mogą zawierać także porozumienia w sprawie finansowania albo dofinansowania zadań z zakresu zarządzania drogami z budżetów jednostek sam</w:t>
      </w:r>
      <w:r>
        <w:t>orządu terytorialnego. Przepis art. 216 ust. 3 ustawy z dnia 27 sierpnia 2009 roku (Dz.U. z 2019r. poz. 869 z późn. zm.) o finansach publicznych stanowi, iż wydatki budżetu jednostki samorządu terytorialnego mogą być przeznaczone na realizację zadań wynika</w:t>
      </w:r>
      <w:r>
        <w:t>jących z porozumień, o których mowa w art. 19 ust. 4 ustawy z dnia 21 marca 1985r. o drogach publicznych.</w:t>
      </w:r>
    </w:p>
    <w:p w:rsidR="00BB2AF7" w:rsidRDefault="00B71CEA">
      <w:pPr>
        <w:pStyle w:val="Normal0"/>
        <w:spacing w:before="120" w:after="120"/>
        <w:ind w:left="283" w:firstLine="227"/>
      </w:pPr>
      <w:r>
        <w:tab/>
        <w:t xml:space="preserve">Uzasadnienie faktyczne – wyjaśnienie stanu faktycznego- dofinansowanie dotyczy poprawy bezpieczeństwa ruchu drogowego, pieszego i rowerowego na </w:t>
      </w:r>
      <w:r>
        <w:t>drodze krajowej nr 62 , polegające na przebudowie skrzyżowania drogi krajowej Nr 62, drogi wojewódzkiej nr 622 oraz drogi powiatowej Nr 1804W na skrzyżowanie o ruchu okrężnym typu rondo oraz budowie ścieżki rowerowej od węzła Serock do wysokości szkoły pod</w:t>
      </w:r>
      <w:r>
        <w:t>stawowej w Woli Kiełpińskiej.</w:t>
      </w:r>
    </w:p>
    <w:p w:rsidR="00BB2AF7" w:rsidRDefault="00B71CEA">
      <w:pPr>
        <w:pStyle w:val="Normal0"/>
        <w:spacing w:before="120" w:after="120"/>
        <w:ind w:left="283" w:firstLine="227"/>
      </w:pPr>
      <w:r>
        <w:tab/>
        <w:t>W związku z powyższym uzasadnieniem przedkładam uchwałę w sprawie wyrażenia zgody na zawarcie porozumienia w sprawie dofinansowania zadania z zakresu zarządzania drogą krajową.</w:t>
      </w:r>
    </w:p>
    <w:sectPr w:rsidR="00BB2AF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EA" w:rsidRDefault="00B71CEA">
      <w:r>
        <w:separator/>
      </w:r>
    </w:p>
  </w:endnote>
  <w:endnote w:type="continuationSeparator" w:id="0">
    <w:p w:rsidR="00B71CEA" w:rsidRDefault="00B7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B2AF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2AF7" w:rsidRDefault="00B71CEA">
          <w:pPr>
            <w:jc w:val="left"/>
            <w:rPr>
              <w:sz w:val="18"/>
            </w:rPr>
          </w:pPr>
          <w:r>
            <w:rPr>
              <w:sz w:val="18"/>
            </w:rPr>
            <w:t>Id: 28BFFCCD-D9</w:t>
          </w:r>
          <w:r>
            <w:rPr>
              <w:sz w:val="18"/>
            </w:rPr>
            <w:t>48-4D8A-A43A-5A70A0D0A6A3.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2AF7" w:rsidRDefault="00B71C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4562">
            <w:rPr>
              <w:sz w:val="18"/>
            </w:rPr>
            <w:fldChar w:fldCharType="separate"/>
          </w:r>
          <w:r w:rsidR="008A456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2AF7" w:rsidRDefault="00BB2AF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B2AF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2AF7" w:rsidRDefault="00B71CEA">
          <w:pPr>
            <w:jc w:val="left"/>
            <w:rPr>
              <w:sz w:val="18"/>
            </w:rPr>
          </w:pPr>
          <w:r>
            <w:rPr>
              <w:sz w:val="18"/>
            </w:rPr>
            <w:t>Id: 28BFFCCD-D948-4D8A-A43A-5A70A0D0A6A3. Projek</w:t>
          </w:r>
          <w:r>
            <w:rPr>
              <w:sz w:val="18"/>
            </w:rPr>
            <w:t>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2AF7" w:rsidRDefault="00B71C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4562">
            <w:rPr>
              <w:sz w:val="18"/>
            </w:rPr>
            <w:fldChar w:fldCharType="separate"/>
          </w:r>
          <w:r w:rsidR="008A456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B2AF7" w:rsidRDefault="00BB2A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EA" w:rsidRDefault="00B71CEA">
      <w:r>
        <w:separator/>
      </w:r>
    </w:p>
  </w:footnote>
  <w:footnote w:type="continuationSeparator" w:id="0">
    <w:p w:rsidR="00B71CEA" w:rsidRDefault="00B7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F7"/>
    <w:rsid w:val="008A4562"/>
    <w:rsid w:val="00B71CEA"/>
    <w:rsid w:val="00B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369EBE-2F07-4F12-A4F0-B0129720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w^sprawie dofinansowania zadania z^zakresu zarządzania drogą krajową</dc:subject>
  <dc:creator>Biuro32</dc:creator>
  <cp:lastModifiedBy>Biuro32</cp:lastModifiedBy>
  <cp:revision>2</cp:revision>
  <dcterms:created xsi:type="dcterms:W3CDTF">2020-08-26T08:26:00Z</dcterms:created>
  <dcterms:modified xsi:type="dcterms:W3CDTF">2020-08-26T08:26:00Z</dcterms:modified>
  <cp:category>Akt prawny</cp:category>
</cp:coreProperties>
</file>