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D50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F6DA9" w:rsidP="000B7C4E">
            <w:pPr>
              <w:jc w:val="left"/>
              <w:rPr>
                <w:sz w:val="20"/>
              </w:rPr>
            </w:pPr>
            <w:bookmarkStart w:id="0" w:name="_GoBack"/>
            <w:bookmarkEnd w:id="0"/>
          </w:p>
          <w:p w:rsidR="00A77B3E" w:rsidRDefault="003F6DA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F6DA9"/>
    <w:p w:rsidR="00A77B3E" w:rsidRDefault="003F6DA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3F6DA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3F6DA9">
      <w:pPr>
        <w:keepNext/>
        <w:spacing w:after="480"/>
        <w:jc w:val="center"/>
      </w:pPr>
      <w:r>
        <w:rPr>
          <w:b/>
        </w:rPr>
        <w:t xml:space="preserve">w sprawie określenia średniej ceny jednostki paliwa w gminie Miasto i Gmina </w:t>
      </w:r>
      <w:r>
        <w:rPr>
          <w:b/>
        </w:rPr>
        <w:t>Serock, na rok szkolny 2020/2021</w:t>
      </w:r>
    </w:p>
    <w:p w:rsidR="00A77B3E" w:rsidRDefault="003F6DA9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713) w związku z art. 39 a ust. 3 ustawy z dnia 14 grudnia 2016 r. Prawo oświatowe (Dz. U. z 2020 r. poz. 910.) u</w:t>
      </w:r>
      <w:r>
        <w:t>chwala się, co następuje: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średnią cenę jednostki paliwa w gminie Miasto i Gmina Serock, na rok szkolny 2020/2021: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oleju napędowego w kwocie 4,70 zł za litr;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benzyny w kwocie 4,64 zł za litr;</w:t>
      </w:r>
    </w:p>
    <w:p w:rsidR="00A77B3E" w:rsidRDefault="003F6DA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autogazu w kwocie 2,03 zł za litr.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3F6DA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6D5031" w:rsidRDefault="006D5031">
      <w:pPr>
        <w:pStyle w:val="Normal0"/>
      </w:pPr>
    </w:p>
    <w:p w:rsidR="006D5031" w:rsidRDefault="003F6DA9">
      <w:pPr>
        <w:pStyle w:val="Normal0"/>
        <w:jc w:val="center"/>
      </w:pPr>
      <w:r>
        <w:rPr>
          <w:b/>
        </w:rPr>
        <w:t>Uzasadnienie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Uchwały Nr........./……/2020 Rady Miejskiej w Serocku z dnia ……. września 2020 r. w sprawie okre</w:t>
      </w:r>
      <w:r>
        <w:rPr>
          <w:b/>
        </w:rPr>
        <w:t>ślenia średniej ceny jednostki paliwa w gminie Miasto i Gmina Serock, na rok szkolny 2020/2021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39a ustawy z dnia 16 października 2019 r. Prawo oświatowe, rada gminy zobowiązana jest określić średnią cenę jednostki paliwa w gminie, na ka</w:t>
      </w:r>
      <w:r>
        <w:rPr>
          <w:color w:val="000000"/>
          <w:u w:color="000000"/>
        </w:rPr>
        <w:t>żdy rok szkolny, uwzględniając ceny jednostki paliwa w gminie, w związku z obowiązkiem gminy w zakresie zwrotu rodzicom kosztów przewozu dzieci niepełnosprawnych do szkół i placówek oświatowych, jeżeli dowożenie zapewniają rodzice.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wyliczenia średniej c</w:t>
      </w:r>
      <w:r>
        <w:rPr>
          <w:color w:val="000000"/>
          <w:u w:color="000000"/>
        </w:rPr>
        <w:t>eny jednostki paliwa w gminie na rok szkolny 2020/2021, przyjęto ceny jednostek paliw: autogazu, oleju napędowego i benzyny pozyskanych ze stacji paliw prowadzonych na terenie gminy Miasto i Gmina Serock, tj. „MIX-BUD BIS” E. i D. Miśta Spółka Jawna, ul. P</w:t>
      </w:r>
      <w:r>
        <w:rPr>
          <w:color w:val="000000"/>
          <w:u w:color="000000"/>
        </w:rPr>
        <w:t xml:space="preserve">ułtuska 112, 05-140 Serock, „ATU-Company” Sp. z o.o., Stacja Wierzbica 83, 05-140 Serock, DW-GAZ Danuta </w:t>
      </w:r>
      <w:proofErr w:type="spellStart"/>
      <w:r>
        <w:rPr>
          <w:color w:val="000000"/>
          <w:u w:color="000000"/>
        </w:rPr>
        <w:t>Wendołowska</w:t>
      </w:r>
      <w:proofErr w:type="spellEnd"/>
      <w:r>
        <w:rPr>
          <w:color w:val="000000"/>
          <w:u w:color="000000"/>
        </w:rPr>
        <w:t>, Stacja Marynino 1C, 05-140 Serock, 2020 r. z ośmiu miesięcy roku kalendarzowego 2020 r. poprzedzających rozpoczęcie roku szkolnego 2020/202</w:t>
      </w:r>
      <w:r>
        <w:rPr>
          <w:color w:val="000000"/>
          <w:u w:color="000000"/>
        </w:rPr>
        <w:t>1 na podstawie, których ustalono średnią cenę jednostek paliwa obowiązującą w roku szkolnym 2020/2021.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961"/>
        <w:gridCol w:w="1006"/>
        <w:gridCol w:w="1607"/>
        <w:gridCol w:w="1036"/>
        <w:gridCol w:w="1036"/>
        <w:gridCol w:w="1577"/>
        <w:gridCol w:w="1457"/>
      </w:tblGrid>
      <w:tr w:rsidR="006D5031">
        <w:trPr>
          <w:trHeight w:val="6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OND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t xml:space="preserve">Średnia cena oleju napędowego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Pb 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Pb 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Średnia cena benzyny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LPG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1.01.2020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2,36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1.02.2020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5,41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4,96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2,29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1.03.2020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2,19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1.04.2020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4,69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1,92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1.05.2020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3,97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1,74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1.06.2020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1,85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1.07.2020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1,92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1.08.2020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1,96</w:t>
            </w:r>
          </w:p>
        </w:tc>
      </w:tr>
      <w:tr w:rsidR="006D503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3F6DA9">
            <w:pPr>
              <w:pStyle w:val="Normal0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Średnia cena z 8 miesięcy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4,85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4,64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1" w:rsidRDefault="006D5031">
            <w:pPr>
              <w:pStyle w:val="Normal0"/>
              <w:jc w:val="center"/>
              <w:rPr>
                <w:color w:val="000000"/>
                <w:u w:color="000000"/>
              </w:rPr>
            </w:pPr>
          </w:p>
          <w:p w:rsidR="006D5031" w:rsidRDefault="003F6DA9">
            <w:pPr>
              <w:pStyle w:val="Normal0"/>
              <w:jc w:val="center"/>
            </w:pPr>
            <w:r>
              <w:rPr>
                <w:b/>
                <w:sz w:val="24"/>
              </w:rPr>
              <w:t>2,03</w:t>
            </w:r>
          </w:p>
        </w:tc>
      </w:tr>
    </w:tbl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Średnią cenę oleju napędowego wyliczono ze średnich cen: ON i OND.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Średnią cenę benzyny wyliczono ze średnich cen: Pb95 i Pb98.</w:t>
      </w:r>
    </w:p>
    <w:p w:rsidR="006D5031" w:rsidRDefault="003F6DA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na </w:t>
      </w:r>
      <w:r>
        <w:rPr>
          <w:color w:val="000000"/>
          <w:u w:color="000000"/>
        </w:rPr>
        <w:t>uwadze powyższe, konieczne jest podjęcie uchwały w sprawie określenia średniej ceny jednostki paliwa w gminie Miasto i Gmina Serock, w roku szkolnym 2020/2021.</w:t>
      </w:r>
    </w:p>
    <w:sectPr w:rsidR="006D503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A9" w:rsidRDefault="003F6DA9">
      <w:r>
        <w:separator/>
      </w:r>
    </w:p>
  </w:endnote>
  <w:endnote w:type="continuationSeparator" w:id="0">
    <w:p w:rsidR="003F6DA9" w:rsidRDefault="003F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D50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left"/>
            <w:rPr>
              <w:sz w:val="18"/>
            </w:rPr>
          </w:pPr>
          <w:r>
            <w:rPr>
              <w:sz w:val="18"/>
            </w:rPr>
            <w:t>Id: B8789DF2-AE8E-4560-A300-965BB949FC70.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7C4E">
            <w:rPr>
              <w:sz w:val="18"/>
            </w:rPr>
            <w:fldChar w:fldCharType="separate"/>
          </w:r>
          <w:r w:rsidR="000B7C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5031" w:rsidRDefault="006D503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D50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left"/>
            <w:rPr>
              <w:sz w:val="18"/>
            </w:rPr>
          </w:pPr>
          <w:r>
            <w:rPr>
              <w:sz w:val="18"/>
            </w:rPr>
            <w:t>Id: B8789DF2-AE8E-4560-A300-965BB949FC70.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D5031" w:rsidRDefault="003F6D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7C4E">
            <w:rPr>
              <w:sz w:val="18"/>
            </w:rPr>
            <w:fldChar w:fldCharType="separate"/>
          </w:r>
          <w:r w:rsidR="000B7C4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D5031" w:rsidRDefault="006D50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A9" w:rsidRDefault="003F6DA9">
      <w:r>
        <w:separator/>
      </w:r>
    </w:p>
  </w:footnote>
  <w:footnote w:type="continuationSeparator" w:id="0">
    <w:p w:rsidR="003F6DA9" w:rsidRDefault="003F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B7C4E"/>
    <w:rsid w:val="003F6DA9"/>
    <w:rsid w:val="006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E52B2-534F-4F02-B51C-E4035AA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w^gminie Miasto i^Gmina Serock, na rok szkolny 2020/2021</dc:subject>
  <dc:creator>Biuro32</dc:creator>
  <cp:lastModifiedBy>Biuro32</cp:lastModifiedBy>
  <cp:revision>2</cp:revision>
  <dcterms:created xsi:type="dcterms:W3CDTF">2020-08-26T08:28:00Z</dcterms:created>
  <dcterms:modified xsi:type="dcterms:W3CDTF">2020-08-26T08:28:00Z</dcterms:modified>
  <cp:category>Akt prawny</cp:category>
</cp:coreProperties>
</file>