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5A4429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:rsidR="00A77B3E" w:rsidRDefault="002A5B8D">
            <w:pPr>
              <w:ind w:left="5669"/>
              <w:jc w:val="left"/>
              <w:rPr>
                <w:sz w:val="20"/>
              </w:rPr>
            </w:pPr>
          </w:p>
          <w:p w:rsidR="00A77B3E" w:rsidRDefault="002A5B8D">
            <w:pPr>
              <w:ind w:left="5669"/>
              <w:jc w:val="left"/>
              <w:rPr>
                <w:sz w:val="20"/>
              </w:rPr>
            </w:pPr>
          </w:p>
        </w:tc>
      </w:tr>
    </w:tbl>
    <w:p w:rsidR="00A77B3E" w:rsidRDefault="002A5B8D"/>
    <w:p w:rsidR="00A77B3E" w:rsidRDefault="000F3318">
      <w:pPr>
        <w:jc w:val="center"/>
        <w:rPr>
          <w:b/>
          <w:caps/>
        </w:rPr>
      </w:pPr>
      <w:r>
        <w:rPr>
          <w:b/>
          <w:caps/>
        </w:rPr>
        <w:t>Uchwała Nr ....................</w:t>
      </w:r>
      <w:r>
        <w:rPr>
          <w:b/>
          <w:caps/>
        </w:rPr>
        <w:br/>
        <w:t>Rady Miejskiej w Serocku</w:t>
      </w:r>
    </w:p>
    <w:p w:rsidR="00A77B3E" w:rsidRDefault="000F3318">
      <w:pPr>
        <w:spacing w:before="280" w:after="280"/>
        <w:jc w:val="center"/>
        <w:rPr>
          <w:b/>
          <w:caps/>
        </w:rPr>
      </w:pPr>
      <w:r>
        <w:t>z dnia .................... 2020 r.</w:t>
      </w:r>
    </w:p>
    <w:p w:rsidR="00A77B3E" w:rsidRDefault="000F3318">
      <w:pPr>
        <w:keepNext/>
        <w:spacing w:after="480"/>
        <w:jc w:val="center"/>
      </w:pPr>
      <w:r>
        <w:rPr>
          <w:b/>
        </w:rPr>
        <w:t>w sprawie uczczenia 100. rocznicy Bitwy Warszawskiej</w:t>
      </w:r>
    </w:p>
    <w:p w:rsidR="00A77B3E" w:rsidRDefault="000F3318">
      <w:pPr>
        <w:keepLines/>
        <w:spacing w:before="120" w:after="120"/>
        <w:ind w:firstLine="227"/>
      </w:pPr>
      <w:r>
        <w:t>Na podstawie art. 18 ust. 1 ustawy z dnia 8 marca 1990 r. o samorządzie gminnym</w:t>
      </w:r>
      <w:r>
        <w:br/>
        <w:t>(Dz. U. z 2020 r. poz. 713) Rada Miejska w Serocku uchwala, co następuje:</w:t>
      </w:r>
    </w:p>
    <w:p w:rsidR="00A77B3E" w:rsidRDefault="000F33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t>100 lat temu wojska bolszewickie stanęły pod Warszawą. Zaledwie dwa lata po odzyskaniu niepodległości nasi przodkowie musieli bronić suwerenności Ojczyzny. Bohaterstwo żołnierzy, ofiarność społeczeństwa i jedność narodowa pozwoliły odnieść wielkie zwycięstwo.</w:t>
      </w:r>
      <w:r w:rsidR="009834BB">
        <w:t xml:space="preserve"> </w:t>
      </w:r>
      <w:bookmarkStart w:id="0" w:name="_GoBack"/>
      <w:bookmarkEnd w:id="0"/>
      <w:r>
        <w:t>Bitwa Warszawska 1920 roku toczyła się także na ziemi serockiej. Bolszewicy dotarli do Łachy 12 sierpnia 1920 r. Następnego dnia zajęli Serock. Polacy przygotowali wcześniej pozycje obronne na linii Jadwisin – Ludwinowo Zegrzyńskie – Wola Kiełpińska – Dębe. Od 13 do 16 sierpnia broniła ich VII Brygada Rezerwowa składająca się z żołnierzy - ochotników z Wielkopolski i Śląska. 17 sierpnia 1920 r. nastąpił polski kontratak. Odzyskano Serock, Karolino, Wolę Smolaną i Dębinki. Po południu następnego dnia Polacy opanowali most w Wierzbicy. Front przesunął się na północ i wschód. Bitwa w obronie stolicy w sierpniu 1920 r. była jednym z najważniejszych wydarzeń w historii Polski oraz wielkim sukcesem oręża polskiego porównywanym z bitwą grunwaldzką i wiktorią wiedeńską. Polacy ocalili nie tylko Warszawę i Ojczyznę. Ocalili Europę. Rada Miejska w Serocku, w imieniu własnym oraz całej społeczności gminy wyraża głęboki szacunek dla Naczelnego Wodza Józefa Piłsudskiego i jego żołnierzy oraz zachowuje pamięć o poległych w obronie Ojczyzny w 1920 r.</w:t>
      </w:r>
    </w:p>
    <w:p w:rsidR="00A77B3E" w:rsidRDefault="000F33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 xml:space="preserve">Wykonanie uchwały powierza się Burmistrzowi Miasta i Gminy Serock. </w:t>
      </w:r>
    </w:p>
    <w:p w:rsidR="00A77B3E" w:rsidRDefault="000F3318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podjęcia.</w:t>
      </w:r>
    </w:p>
    <w:sectPr w:rsidR="00A77B3E">
      <w:footerReference w:type="default" r:id="rId6"/>
      <w:endnotePr>
        <w:numFmt w:val="decimal"/>
      </w:endnotePr>
      <w:pgSz w:w="11906" w:h="16838"/>
      <w:pgMar w:top="850" w:right="850" w:bottom="1417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B8D" w:rsidRDefault="002A5B8D">
      <w:r>
        <w:separator/>
      </w:r>
    </w:p>
  </w:endnote>
  <w:endnote w:type="continuationSeparator" w:id="0">
    <w:p w:rsidR="002A5B8D" w:rsidRDefault="002A5B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5A4429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4429" w:rsidRDefault="000F3318">
          <w:pPr>
            <w:jc w:val="left"/>
            <w:rPr>
              <w:sz w:val="18"/>
            </w:rPr>
          </w:pPr>
          <w:r>
            <w:rPr>
              <w:sz w:val="18"/>
            </w:rPr>
            <w:t>Id: 26CA7F89-CEC8-403D-9283-ADDB1B85BB6D.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:rsidR="005A4429" w:rsidRDefault="000F3318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9834BB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:rsidR="005A4429" w:rsidRDefault="005A4429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B8D" w:rsidRDefault="002A5B8D">
      <w:r>
        <w:separator/>
      </w:r>
    </w:p>
  </w:footnote>
  <w:footnote w:type="continuationSeparator" w:id="0">
    <w:p w:rsidR="002A5B8D" w:rsidRDefault="002A5B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429"/>
    <w:rsid w:val="000F3318"/>
    <w:rsid w:val="002A5B8D"/>
    <w:rsid w:val="005A4429"/>
    <w:rsid w:val="009834BB"/>
    <w:rsid w:val="00A60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C264449-7D87-4928-9E91-A03186BB4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Miejska w Serocku</Company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uczczenia 100. rocznicy Bitwy Warszawskiej</dc:subject>
  <dc:creator>Biuro32</dc:creator>
  <cp:lastModifiedBy>Biuro32</cp:lastModifiedBy>
  <cp:revision>3</cp:revision>
  <dcterms:created xsi:type="dcterms:W3CDTF">2020-07-29T11:38:00Z</dcterms:created>
  <dcterms:modified xsi:type="dcterms:W3CDTF">2020-07-29T11:39:00Z</dcterms:modified>
  <cp:category>Akt prawny</cp:category>
</cp:coreProperties>
</file>