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3502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57384" w:rsidP="005A06C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57384">
      <w:bookmarkStart w:id="0" w:name="_GoBack"/>
      <w:bookmarkEnd w:id="0"/>
    </w:p>
    <w:p w:rsidR="00A77B3E" w:rsidRDefault="0005738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57384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57384">
      <w:pPr>
        <w:keepNext/>
        <w:spacing w:after="480"/>
        <w:jc w:val="center"/>
      </w:pPr>
      <w:r>
        <w:rPr>
          <w:b/>
        </w:rPr>
        <w:t xml:space="preserve">zmieniająca uchwałę w sprawie określenia szczegółowych warunków i trybu </w:t>
      </w:r>
      <w:r>
        <w:rPr>
          <w:b/>
        </w:rPr>
        <w:t>przyznawania stypendiów oraz ich wysokości oraz określenia szczegółowych warunków i trybu przyznawania nagród oraz wyróżnień za wysokie osiągnięcia w dziedzinie kultury</w:t>
      </w:r>
    </w:p>
    <w:p w:rsidR="00A77B3E" w:rsidRDefault="00057384">
      <w:pPr>
        <w:keepLines/>
        <w:spacing w:before="120" w:after="120"/>
        <w:ind w:firstLine="227"/>
      </w:pPr>
      <w:r>
        <w:t xml:space="preserve">Na podstawie art. 7 ust. 1 pkt 10, art. 18 ust. 2 pkt 15, art. 40 ust. 1 ustawy z dnia </w:t>
      </w:r>
      <w:r>
        <w:t>8 marca 1990 r. o samorządzie gminnym (Dz. U. z 2020 r. poz. 713), art. 7a oraz art. 7b ustawy z dnia 25 października 1991 r. o organizowaniu i prowadzeniu działalności kulturalnej (Dz. U. z 2020 r. poz. 194), Rada Miejska w Serocku uchwala, co następuje: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264/XXV/2016 Rady Miejskiej w Serocku z dnia 7 listopada 2016 r. w sprawie określenia szczegółowych warunków i trybu przyznawania stypendiów oraz ich wysokości oraz określenia szczegółowych warunków i trybu przyznawania nagród oraz wyróżn</w:t>
      </w:r>
      <w:r>
        <w:t>ień za wysokie osiągnięcia w dziedzinie kultury wprowadza się następujące zmiany: 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8 ust. 2 pkt 3 załącznika do uchwały otrzymuje brzmienie: "3) wyrażeniu zgody, aby Komisja Stypendialna przetwarzała dane osobowe w celach niezbędnych do rozpatrzenia w</w:t>
      </w:r>
      <w:r>
        <w:rPr>
          <w:color w:val="000000"/>
          <w:u w:color="000000"/>
        </w:rPr>
        <w:t xml:space="preserve">niosku o przyznanie </w:t>
      </w:r>
      <w:proofErr w:type="spellStart"/>
      <w:r>
        <w:rPr>
          <w:color w:val="000000"/>
          <w:u w:color="000000"/>
        </w:rPr>
        <w:t>styendium</w:t>
      </w:r>
      <w:proofErr w:type="spellEnd"/>
      <w:r>
        <w:rPr>
          <w:color w:val="000000"/>
          <w:u w:color="000000"/>
        </w:rPr>
        <w:t>, nagrody lub wyróżnienia za wysokie osiągnięcia w dziedzinie kultury."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 przyznanie stypendium/nagrody/ wyróżnienia za wysokie osiągnięcia w dziedzinie kultury,  otrzymuje brzmienie zgodnie z załącznikiem do </w:t>
      </w:r>
      <w:r>
        <w:rPr>
          <w:color w:val="000000"/>
          <w:u w:color="000000"/>
        </w:rPr>
        <w:t>niniejszej uchwały.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Burmistrzowi Miasta i Gminy Serock.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 Uchwał</w:t>
      </w:r>
      <w:r>
        <w:rPr>
          <w:color w:val="000000"/>
          <w:u w:color="000000"/>
        </w:rPr>
        <w:t xml:space="preserve">a podlega ogłoszeniu w Dzienniku Urzędowym Województwa Mazowieckiego i wchodzi w życie po upływie 14 dni od dnia jej ogłoszenia. </w:t>
      </w:r>
    </w:p>
    <w:p w:rsidR="00A77B3E" w:rsidRDefault="00057384">
      <w:pPr>
        <w:keepNext/>
        <w:spacing w:before="120" w:after="120" w:line="360" w:lineRule="auto"/>
        <w:ind w:left="55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dnia....................2020 r.</w:t>
      </w:r>
    </w:p>
    <w:p w:rsidR="00A77B3E" w:rsidRDefault="000573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</w:t>
      </w:r>
      <w:r>
        <w:rPr>
          <w:b/>
          <w:color w:val="000000"/>
          <w:u w:color="000000"/>
        </w:rPr>
        <w:t>PRZYZNANIE STYPENDIUM/NAGRODY/WYRÓŻNIENIA*</w:t>
      </w:r>
      <w:r>
        <w:rPr>
          <w:b/>
          <w:color w:val="000000"/>
          <w:u w:color="000000"/>
        </w:rPr>
        <w:br/>
        <w:t>ZA WYSOKIE OSIĄGNIĘCIA W DZIEDZINIE KULTURY</w:t>
      </w:r>
    </w:p>
    <w:p w:rsidR="00A77B3E" w:rsidRDefault="0005738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Informacje o wnioskodawcy: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Wnioskodawcy: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>…………………………………………………………................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Status prawny Wnioskodawcy: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05738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osobie, której ma być przyznane stypendium/nagroda/wyróżnienie</w:t>
      </w:r>
      <w:r>
        <w:rPr>
          <w:b/>
          <w:color w:val="000000"/>
          <w:u w:color="000000"/>
          <w:vertAlign w:val="superscript"/>
        </w:rPr>
        <w:t>*</w:t>
      </w:r>
      <w:r>
        <w:rPr>
          <w:b/>
          <w:i/>
          <w:color w:val="000000"/>
          <w:u w:color="000000"/>
        </w:rPr>
        <w:t>: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 i imię/imiona: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(pobyt stały):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PESEL: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Szkoła/ miejsce pracy (podać adres):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05738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Opis osiągnięć i uzasadnienie wniosku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Osiągnięcia w dziedzinie kultury: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Załączniki dokumentujące osiągnięcia: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Informacja </w:t>
      </w:r>
      <w:r>
        <w:rPr>
          <w:color w:val="000000"/>
          <w:u w:color="000000"/>
        </w:rPr>
        <w:t>o posiadanych i pobranych stypendiach: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A77B3E" w:rsidRDefault="0005738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zasadnienie wniosku: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 zobowiązuje się do poinformowania o okolicznościach powodujących wstrzymanie lub cofnięcie stypendium.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 dnia …………………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miejscowość)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Wnioskodawcy lub osób upoważnionych do jego reprezentowa</w:t>
      </w:r>
      <w:r>
        <w:rPr>
          <w:color w:val="000000"/>
          <w:u w:color="000000"/>
        </w:rPr>
        <w:t>nia</w:t>
      </w:r>
    </w:p>
    <w:p w:rsidR="00A77B3E" w:rsidRDefault="00057384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4639"/>
      </w:tblGrid>
      <w:tr w:rsidR="00C3502D">
        <w:trPr>
          <w:trHeight w:val="526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73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OŚWIADCZENIA KANDYDATA</w:t>
            </w:r>
          </w:p>
        </w:tc>
      </w:tr>
      <w:tr w:rsidR="00C3502D">
        <w:trPr>
          <w:trHeight w:val="568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738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Niniejszym oświadczam, że :</w:t>
            </w:r>
          </w:p>
          <w:p w:rsidR="00A77B3E" w:rsidRDefault="0005738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1)wyrażam zgodę na otrzymanie stypendium/nagrody/wyróżnienia</w:t>
            </w:r>
            <w:r>
              <w:rPr>
                <w:color w:val="000000"/>
                <w:u w:color="000000"/>
                <w:vertAlign w:val="superscript"/>
              </w:rPr>
              <w:t>*</w:t>
            </w:r>
            <w:r>
              <w:rPr>
                <w:color w:val="000000"/>
                <w:u w:color="000000"/>
              </w:rPr>
              <w:t xml:space="preserve">, </w:t>
            </w:r>
          </w:p>
          <w:p w:rsidR="00A77B3E" w:rsidRDefault="0005738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2)zapoznałem się z Uchwałą Nr 264/XXV/2016 Rady Miejskiej w Serocku z dnia</w:t>
            </w:r>
            <w:r>
              <w:rPr>
                <w:color w:val="000000"/>
                <w:u w:color="000000"/>
              </w:rPr>
              <w:br/>
              <w:t xml:space="preserve">7 listopada 2016 r. w sprawie określenia szczegółowych </w:t>
            </w:r>
            <w:r>
              <w:rPr>
                <w:color w:val="000000"/>
                <w:u w:color="000000"/>
              </w:rPr>
              <w:t>warunków i trybu przyznawania stypendiów oraz ich wysokości oraz określenia szczegółowych warunków i trybu przyznawania nagród oraz wyróżnień za wysokie osiągnięcia w dziedzinie kultury ,</w:t>
            </w:r>
          </w:p>
          <w:p w:rsidR="00A77B3E" w:rsidRDefault="0005738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3)Administratorem danych osobowych zawartych w formularzu stypendial</w:t>
            </w:r>
            <w:r>
              <w:rPr>
                <w:color w:val="000000"/>
                <w:u w:color="000000"/>
              </w:rPr>
              <w:t>nym jest Burmistrz Miasta i Gminy Serock. Dane przetwarzane są przez Komisję Stypendialną w celu przyznania stypendium (nagrody lub wyróżnienia) za wysokie osiągnięcia w dziedzinie kultury. Podanie danych osobowych jest dobrowolne, niemniej bez ich podania</w:t>
            </w:r>
            <w:r>
              <w:rPr>
                <w:color w:val="000000"/>
                <w:u w:color="000000"/>
              </w:rPr>
              <w:t xml:space="preserve"> nie będzie możliwe przyjęcie i rozpatrzenie wniosku. Stypendia (nagrody lub wyróżnienia)  mogą być oficjalnie wręczane na sesji Rady Gminy, a dane osobowe stypendystów w zakresie imienia, nazwiska, wizerunku, wysokości przyznanego stypendium (nagrody lub </w:t>
            </w:r>
            <w:r>
              <w:rPr>
                <w:color w:val="000000"/>
                <w:u w:color="000000"/>
              </w:rPr>
              <w:t>wyróżnienia) mogą być publikowane na stronach www Gminy, na co stypendyści swoim wyraźnym działaniem potwierdzającym, polegającym na złożeniu niniejszego wniosku, wyrażają zgodę. Zarządzenie Burmistrza o przyznaniu danej osobie stypendium w określonej kwoc</w:t>
            </w:r>
            <w:r>
              <w:rPr>
                <w:color w:val="000000"/>
                <w:u w:color="000000"/>
              </w:rPr>
              <w:t>ie będzie opublikowane w Biuletynie Informacji Publicznej. Szczegółowe zasady przetwarzania danych osobowych opisane są w Polityce prywatności dostępnej w siedzibie i na stronie www Administratora.</w:t>
            </w:r>
          </w:p>
          <w:p w:rsidR="00A77B3E" w:rsidRDefault="00057384">
            <w:pPr>
              <w:rPr>
                <w:color w:val="000000"/>
                <w:u w:color="000000"/>
              </w:rPr>
            </w:pPr>
          </w:p>
          <w:p w:rsidR="00A77B3E" w:rsidRDefault="000573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* </w:t>
            </w:r>
            <w:r>
              <w:rPr>
                <w:color w:val="000000"/>
                <w:u w:color="000000"/>
              </w:rPr>
              <w:t>Niepotrzebne skreślić</w:t>
            </w:r>
          </w:p>
        </w:tc>
      </w:tr>
      <w:tr w:rsidR="00C3502D">
        <w:trPr>
          <w:trHeight w:val="568"/>
        </w:trPr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7384">
            <w:pPr>
              <w:jc w:val="center"/>
              <w:rPr>
                <w:color w:val="000000"/>
                <w:u w:color="000000"/>
              </w:rPr>
            </w:pPr>
          </w:p>
          <w:p w:rsidR="00C3502D" w:rsidRDefault="00C3502D"/>
          <w:p w:rsidR="00C3502D" w:rsidRDefault="00057384">
            <w:pPr>
              <w:jc w:val="center"/>
            </w:pPr>
            <w:r>
              <w:rPr>
                <w:i/>
              </w:rPr>
              <w:t>……………………………………..</w:t>
            </w:r>
          </w:p>
          <w:p w:rsidR="00C3502D" w:rsidRDefault="00057384">
            <w:pPr>
              <w:jc w:val="center"/>
            </w:pPr>
            <w:r>
              <w:rPr>
                <w:i/>
              </w:rPr>
              <w:t xml:space="preserve">(data, </w:t>
            </w:r>
            <w:r>
              <w:rPr>
                <w:i/>
              </w:rPr>
              <w:t>miejscowość)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7384">
            <w:pPr>
              <w:jc w:val="center"/>
              <w:rPr>
                <w:color w:val="000000"/>
                <w:u w:color="000000"/>
              </w:rPr>
            </w:pPr>
          </w:p>
          <w:p w:rsidR="00C3502D" w:rsidRDefault="00C3502D"/>
          <w:p w:rsidR="00C3502D" w:rsidRDefault="00057384">
            <w:pPr>
              <w:jc w:val="center"/>
            </w:pPr>
            <w:r>
              <w:rPr>
                <w:i/>
              </w:rPr>
              <w:t>………………………………………..</w:t>
            </w:r>
          </w:p>
          <w:p w:rsidR="00C3502D" w:rsidRDefault="00057384">
            <w:pPr>
              <w:jc w:val="center"/>
            </w:pPr>
            <w:r>
              <w:rPr>
                <w:i/>
              </w:rPr>
              <w:t>(czytelny podpis kandydata)</w:t>
            </w:r>
          </w:p>
        </w:tc>
      </w:tr>
    </w:tbl>
    <w:p w:rsidR="00A77B3E" w:rsidRDefault="0005738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Opinia Komisji Stypendialnej oraz przedstawienie wniosku</w:t>
      </w:r>
      <w:r>
        <w:rPr>
          <w:b/>
          <w:color w:val="000000"/>
          <w:u w:color="000000"/>
        </w:rPr>
        <w:br/>
        <w:t>Burmistrzowi Miasta i Gminy Serock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057384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Podpisy członków Komisji</w:t>
      </w:r>
    </w:p>
    <w:p w:rsidR="00C3502D" w:rsidRDefault="00C3502D">
      <w:pPr>
        <w:pStyle w:val="Normal0"/>
        <w:rPr>
          <w:shd w:val="clear" w:color="auto" w:fill="FFFFFF"/>
        </w:rPr>
      </w:pPr>
    </w:p>
    <w:p w:rsidR="00C3502D" w:rsidRDefault="0005738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3502D" w:rsidRDefault="00057384">
      <w:pPr>
        <w:pStyle w:val="Normal00"/>
        <w:keepNext/>
        <w:spacing w:after="480"/>
        <w:jc w:val="both"/>
        <w:rPr>
          <w:b/>
        </w:rPr>
      </w:pPr>
      <w:r>
        <w:rPr>
          <w:b/>
          <w:shd w:val="clear" w:color="auto" w:fill="FFFFFF"/>
        </w:rPr>
        <w:t xml:space="preserve">do uchwały Rady </w:t>
      </w:r>
      <w:r>
        <w:rPr>
          <w:b/>
          <w:shd w:val="clear" w:color="auto" w:fill="FFFFFF"/>
        </w:rPr>
        <w:t>Miejskiej w Serocku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zmieniającej uchwałę w sprawie</w:t>
      </w:r>
      <w:r>
        <w:rPr>
          <w:b/>
        </w:rPr>
        <w:t xml:space="preserve"> określenia szczegółowych warunków i trybu przyznawania stypendiów oraz ich wysokości oraz określenia szczegółowych warunków i trybu przyznawania nagród oraz wyróżnień za wysokie osiągnięcia w dziedzinie ku</w:t>
      </w:r>
      <w:r>
        <w:rPr>
          <w:b/>
        </w:rPr>
        <w:t>ltury</w:t>
      </w:r>
    </w:p>
    <w:p w:rsidR="00C3502D" w:rsidRDefault="00057384">
      <w:pPr>
        <w:pStyle w:val="Normal00"/>
        <w:keepNext/>
        <w:spacing w:after="480"/>
        <w:jc w:val="both"/>
      </w:pPr>
      <w:r>
        <w:rPr>
          <w:shd w:val="clear" w:color="auto" w:fill="FFFFFF"/>
          <w:lang w:bidi="pl-PL"/>
        </w:rPr>
        <w:t xml:space="preserve">Zmiana uchwały dotyczy zaktualizowania </w:t>
      </w:r>
      <w:r>
        <w:rPr>
          <w:shd w:val="clear" w:color="auto" w:fill="FFFFFF"/>
        </w:rPr>
        <w:t>treści wniosku o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przyznanie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stypendium/nagrody/wyróżnienia </w:t>
      </w:r>
      <w:r>
        <w:rPr>
          <w:shd w:val="clear" w:color="auto" w:fill="FFFFFF"/>
          <w:lang w:bidi="pl-PL"/>
        </w:rPr>
        <w:t>za wysokie osiągnięcia w dziedzinie kultury\</w:t>
      </w:r>
      <w:r>
        <w:rPr>
          <w:shd w:val="clear" w:color="auto" w:fill="FFFFFF"/>
        </w:rPr>
        <w:t xml:space="preserve"> do obowiązujących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przepisów dotyczących ochrony danych osobowych. </w:t>
      </w:r>
    </w:p>
    <w:p w:rsidR="00C3502D" w:rsidRDefault="00C3502D">
      <w:pPr>
        <w:pStyle w:val="Normal0"/>
        <w:spacing w:line="360" w:lineRule="auto"/>
        <w:rPr>
          <w:shd w:val="clear" w:color="auto" w:fill="FFFFFF"/>
        </w:rPr>
      </w:pPr>
    </w:p>
    <w:sectPr w:rsidR="00C3502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84" w:rsidRDefault="00057384">
      <w:r>
        <w:separator/>
      </w:r>
    </w:p>
  </w:endnote>
  <w:endnote w:type="continuationSeparator" w:id="0">
    <w:p w:rsidR="00057384" w:rsidRDefault="0005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3502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left"/>
            <w:rPr>
              <w:sz w:val="18"/>
            </w:rPr>
          </w:pPr>
          <w:r>
            <w:rPr>
              <w:sz w:val="18"/>
            </w:rPr>
            <w:t>Id: D735D5C1-A87F-4502-84E4-85B5A9577855.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06C8">
            <w:rPr>
              <w:sz w:val="18"/>
            </w:rPr>
            <w:fldChar w:fldCharType="separate"/>
          </w:r>
          <w:r w:rsidR="005A06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502D" w:rsidRDefault="00C3502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3502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left"/>
            <w:rPr>
              <w:sz w:val="18"/>
            </w:rPr>
          </w:pPr>
          <w:r>
            <w:rPr>
              <w:sz w:val="18"/>
            </w:rPr>
            <w:t>Id: D735D5C1-A87F-4502-84E4-85B5A9577855.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06C8">
            <w:rPr>
              <w:sz w:val="18"/>
            </w:rPr>
            <w:fldChar w:fldCharType="separate"/>
          </w:r>
          <w:r w:rsidR="005A06C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3502D" w:rsidRDefault="00C3502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3502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D735D5C1-A87F-4502-84E4-85B5A9577855.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502D" w:rsidRDefault="000573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06C8">
            <w:rPr>
              <w:sz w:val="18"/>
            </w:rPr>
            <w:fldChar w:fldCharType="separate"/>
          </w:r>
          <w:r w:rsidR="005A06C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3502D" w:rsidRDefault="00C350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84" w:rsidRDefault="00057384">
      <w:r>
        <w:separator/>
      </w:r>
    </w:p>
  </w:footnote>
  <w:footnote w:type="continuationSeparator" w:id="0">
    <w:p w:rsidR="00057384" w:rsidRDefault="0005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D"/>
    <w:rsid w:val="00057384"/>
    <w:rsid w:val="005A06C8"/>
    <w:rsid w:val="00C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DF660-5402-4E67-B8B1-9CD795E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i^trybu przyznawania stypendiów oraz ich wysokości oraz określenia szczegółowych warunków i^trybu przyznawania nagród oraz wyróżnień za wysokie osiągnięcia w^dziedzinie kultury</dc:subject>
  <dc:creator>Biuro32</dc:creator>
  <cp:lastModifiedBy>Biuro32</cp:lastModifiedBy>
  <cp:revision>2</cp:revision>
  <dcterms:created xsi:type="dcterms:W3CDTF">2020-07-29T08:02:00Z</dcterms:created>
  <dcterms:modified xsi:type="dcterms:W3CDTF">2020-07-29T08:02:00Z</dcterms:modified>
  <cp:category>Akt prawny</cp:category>
</cp:coreProperties>
</file>