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27AFE" w14:textId="77777777" w:rsidR="00C6144D" w:rsidRPr="00402557" w:rsidRDefault="00522123">
      <w:pPr>
        <w:pStyle w:val="NormalnyWeb"/>
        <w:rPr>
          <w:sz w:val="22"/>
          <w:szCs w:val="22"/>
        </w:rPr>
      </w:pPr>
      <w:r w:rsidRPr="00402557">
        <w:rPr>
          <w:b/>
          <w:bCs/>
          <w:sz w:val="22"/>
          <w:szCs w:val="22"/>
        </w:rPr>
        <w:t>Rada Miejska w Serocku</w:t>
      </w:r>
      <w:r w:rsidRPr="00402557">
        <w:rPr>
          <w:sz w:val="22"/>
          <w:szCs w:val="22"/>
        </w:rPr>
        <w:br/>
        <w:t>Wspólne posiedzenie stałych Komisji Rady Miejskiej</w:t>
      </w:r>
    </w:p>
    <w:p w14:paraId="67A549F9" w14:textId="7F6CCEE1" w:rsidR="00C6144D" w:rsidRPr="001E56B1" w:rsidRDefault="00522123">
      <w:pPr>
        <w:pStyle w:val="NormalnyWeb"/>
        <w:jc w:val="center"/>
        <w:rPr>
          <w:sz w:val="36"/>
          <w:szCs w:val="36"/>
        </w:rPr>
      </w:pPr>
      <w:r w:rsidRPr="001E56B1">
        <w:rPr>
          <w:b/>
          <w:bCs/>
          <w:sz w:val="36"/>
          <w:szCs w:val="36"/>
        </w:rPr>
        <w:t xml:space="preserve">Protokół nr </w:t>
      </w:r>
      <w:r w:rsidR="001E56B1">
        <w:rPr>
          <w:b/>
          <w:bCs/>
          <w:sz w:val="36"/>
          <w:szCs w:val="36"/>
        </w:rPr>
        <w:t>2/2020</w:t>
      </w:r>
    </w:p>
    <w:p w14:paraId="4B13BE48" w14:textId="77777777" w:rsidR="00C6144D" w:rsidRPr="00402557" w:rsidRDefault="00522123">
      <w:pPr>
        <w:pStyle w:val="NormalnyWeb"/>
        <w:rPr>
          <w:sz w:val="22"/>
          <w:szCs w:val="22"/>
        </w:rPr>
      </w:pPr>
      <w:r w:rsidRPr="00402557">
        <w:rPr>
          <w:sz w:val="22"/>
          <w:szCs w:val="22"/>
        </w:rPr>
        <w:t xml:space="preserve">Posiedzenie w dniu 17 lutego 2020 </w:t>
      </w:r>
      <w:r w:rsidRPr="00402557">
        <w:rPr>
          <w:sz w:val="22"/>
          <w:szCs w:val="22"/>
        </w:rPr>
        <w:br/>
        <w:t>Obrady rozpoczęto 17 lutego 2020 o godz. 15:00, a zakończono o godz. 16:46 tego samego dnia.</w:t>
      </w:r>
    </w:p>
    <w:p w14:paraId="4F77AE6A" w14:textId="77777777" w:rsidR="00C6144D" w:rsidRPr="00402557" w:rsidRDefault="00522123">
      <w:pPr>
        <w:pStyle w:val="NormalnyWeb"/>
        <w:rPr>
          <w:sz w:val="22"/>
          <w:szCs w:val="22"/>
        </w:rPr>
      </w:pPr>
      <w:r w:rsidRPr="00402557">
        <w:rPr>
          <w:sz w:val="22"/>
          <w:szCs w:val="22"/>
        </w:rPr>
        <w:t>W posiedzeniu wzięło udział 11 członków.</w:t>
      </w:r>
    </w:p>
    <w:p w14:paraId="3D6B05AE" w14:textId="77777777" w:rsidR="00C6144D" w:rsidRPr="00402557" w:rsidRDefault="00522123">
      <w:pPr>
        <w:pStyle w:val="NormalnyWeb"/>
        <w:rPr>
          <w:sz w:val="22"/>
          <w:szCs w:val="22"/>
        </w:rPr>
      </w:pPr>
      <w:r w:rsidRPr="00402557">
        <w:rPr>
          <w:sz w:val="22"/>
          <w:szCs w:val="22"/>
        </w:rPr>
        <w:t>Obecni:</w:t>
      </w:r>
    </w:p>
    <w:p w14:paraId="4DC5B0A3" w14:textId="77777777" w:rsidR="00C6144D" w:rsidRPr="00402557" w:rsidRDefault="00522123" w:rsidP="00E9067D">
      <w:pPr>
        <w:pStyle w:val="NormalnyWeb"/>
        <w:numPr>
          <w:ilvl w:val="0"/>
          <w:numId w:val="1"/>
        </w:numPr>
        <w:rPr>
          <w:sz w:val="22"/>
          <w:szCs w:val="22"/>
        </w:rPr>
      </w:pPr>
      <w:r w:rsidRPr="00402557">
        <w:rPr>
          <w:strike/>
          <w:sz w:val="22"/>
          <w:szCs w:val="22"/>
        </w:rPr>
        <w:t>Marek Biliński</w:t>
      </w:r>
      <w:r w:rsidRPr="00402557">
        <w:rPr>
          <w:sz w:val="22"/>
          <w:szCs w:val="22"/>
        </w:rPr>
        <w:br/>
        <w:t xml:space="preserve">2. </w:t>
      </w:r>
      <w:r w:rsidRPr="00402557">
        <w:rPr>
          <w:strike/>
          <w:sz w:val="22"/>
          <w:szCs w:val="22"/>
        </w:rPr>
        <w:t>Krzysztof Bońkowski</w:t>
      </w:r>
      <w:r w:rsidRPr="00402557">
        <w:rPr>
          <w:sz w:val="22"/>
          <w:szCs w:val="22"/>
        </w:rPr>
        <w:br/>
        <w:t>3. Sławomir Czerwiński</w:t>
      </w:r>
      <w:r w:rsidRPr="00402557">
        <w:rPr>
          <w:sz w:val="22"/>
          <w:szCs w:val="22"/>
        </w:rPr>
        <w:br/>
        <w:t xml:space="preserve">4. </w:t>
      </w:r>
      <w:r w:rsidRPr="00402557">
        <w:rPr>
          <w:strike/>
          <w:sz w:val="22"/>
          <w:szCs w:val="22"/>
        </w:rPr>
        <w:t>Bożena Kalinowska</w:t>
      </w:r>
      <w:r w:rsidRPr="00402557">
        <w:rPr>
          <w:sz w:val="22"/>
          <w:szCs w:val="22"/>
        </w:rPr>
        <w:br/>
        <w:t>5. Teresa Krzyczkowska</w:t>
      </w:r>
      <w:r w:rsidRPr="00402557">
        <w:rPr>
          <w:sz w:val="22"/>
          <w:szCs w:val="22"/>
        </w:rPr>
        <w:br/>
        <w:t>6. Gabriela Książyk</w:t>
      </w:r>
      <w:r w:rsidRPr="00402557">
        <w:rPr>
          <w:sz w:val="22"/>
          <w:szCs w:val="22"/>
        </w:rPr>
        <w:br/>
        <w:t xml:space="preserve">7. </w:t>
      </w:r>
      <w:r w:rsidRPr="00402557">
        <w:rPr>
          <w:strike/>
          <w:sz w:val="22"/>
          <w:szCs w:val="22"/>
        </w:rPr>
        <w:t xml:space="preserve">Józef Lutomirski </w:t>
      </w:r>
      <w:r w:rsidRPr="00402557">
        <w:rPr>
          <w:sz w:val="22"/>
          <w:szCs w:val="22"/>
        </w:rPr>
        <w:br/>
        <w:t>8. Agnieszka Oktaba</w:t>
      </w:r>
      <w:r w:rsidRPr="00402557">
        <w:rPr>
          <w:sz w:val="22"/>
          <w:szCs w:val="22"/>
        </w:rPr>
        <w:br/>
        <w:t>9. Sławomir Osiwała</w:t>
      </w:r>
      <w:r w:rsidRPr="00402557">
        <w:rPr>
          <w:sz w:val="22"/>
          <w:szCs w:val="22"/>
        </w:rPr>
        <w:br/>
        <w:t>10. Jarosław Krzysztof Pielach</w:t>
      </w:r>
      <w:r w:rsidRPr="00402557">
        <w:rPr>
          <w:sz w:val="22"/>
          <w:szCs w:val="22"/>
        </w:rPr>
        <w:br/>
        <w:t>11. Aneta Rogucka</w:t>
      </w:r>
      <w:r w:rsidRPr="00402557">
        <w:rPr>
          <w:sz w:val="22"/>
          <w:szCs w:val="22"/>
        </w:rPr>
        <w:br/>
        <w:t>12. Mariusz Rosiński</w:t>
      </w:r>
      <w:r w:rsidRPr="00402557">
        <w:rPr>
          <w:sz w:val="22"/>
          <w:szCs w:val="22"/>
        </w:rPr>
        <w:br/>
        <w:t>13. Włodzimierz Skośkiewicz</w:t>
      </w:r>
      <w:r w:rsidRPr="00402557">
        <w:rPr>
          <w:sz w:val="22"/>
          <w:szCs w:val="22"/>
        </w:rPr>
        <w:br/>
        <w:t>14. Wiesław Winnicki</w:t>
      </w:r>
      <w:r w:rsidRPr="00402557">
        <w:rPr>
          <w:sz w:val="22"/>
          <w:szCs w:val="22"/>
        </w:rPr>
        <w:br/>
        <w:t>15. Krzysztof Zakolski</w:t>
      </w:r>
    </w:p>
    <w:p w14:paraId="3416418B" w14:textId="77777777" w:rsidR="00E9067D" w:rsidRPr="00402557" w:rsidRDefault="00E9067D" w:rsidP="00E9067D">
      <w:pPr>
        <w:autoSpaceDE w:val="0"/>
        <w:autoSpaceDN w:val="0"/>
        <w:adjustRightInd w:val="0"/>
        <w:ind w:left="720"/>
        <w:rPr>
          <w:sz w:val="22"/>
          <w:szCs w:val="22"/>
        </w:rPr>
      </w:pPr>
      <w:r w:rsidRPr="00402557">
        <w:rPr>
          <w:sz w:val="22"/>
          <w:szCs w:val="22"/>
        </w:rPr>
        <w:t>W posiedzeniu Komisji udział wzięli także:</w:t>
      </w:r>
    </w:p>
    <w:p w14:paraId="54DD53A7" w14:textId="77777777" w:rsidR="00E9067D" w:rsidRPr="00402557" w:rsidRDefault="00E9067D" w:rsidP="00E9067D">
      <w:pPr>
        <w:numPr>
          <w:ilvl w:val="0"/>
          <w:numId w:val="2"/>
        </w:numPr>
        <w:autoSpaceDE w:val="0"/>
        <w:autoSpaceDN w:val="0"/>
        <w:adjustRightInd w:val="0"/>
        <w:rPr>
          <w:sz w:val="22"/>
          <w:szCs w:val="22"/>
        </w:rPr>
      </w:pPr>
      <w:r w:rsidRPr="00402557">
        <w:rPr>
          <w:sz w:val="22"/>
          <w:szCs w:val="22"/>
        </w:rPr>
        <w:t>Artur Borkowski – Burmistrz Miasta i Gminy</w:t>
      </w:r>
    </w:p>
    <w:p w14:paraId="49DF058F" w14:textId="77777777" w:rsidR="00E9067D" w:rsidRPr="00402557" w:rsidRDefault="00E9067D" w:rsidP="00E9067D">
      <w:pPr>
        <w:numPr>
          <w:ilvl w:val="0"/>
          <w:numId w:val="2"/>
        </w:numPr>
        <w:autoSpaceDE w:val="0"/>
        <w:autoSpaceDN w:val="0"/>
        <w:adjustRightInd w:val="0"/>
        <w:rPr>
          <w:sz w:val="22"/>
          <w:szCs w:val="22"/>
        </w:rPr>
      </w:pPr>
      <w:r w:rsidRPr="00402557">
        <w:rPr>
          <w:sz w:val="22"/>
          <w:szCs w:val="22"/>
        </w:rPr>
        <w:t>Jakub Szymański – Kierownik Referatu GP</w:t>
      </w:r>
    </w:p>
    <w:p w14:paraId="0BE51B44" w14:textId="77777777" w:rsidR="00E9067D" w:rsidRPr="00402557" w:rsidRDefault="00E9067D" w:rsidP="00E9067D">
      <w:pPr>
        <w:numPr>
          <w:ilvl w:val="0"/>
          <w:numId w:val="2"/>
        </w:numPr>
        <w:autoSpaceDE w:val="0"/>
        <w:autoSpaceDN w:val="0"/>
        <w:adjustRightInd w:val="0"/>
        <w:rPr>
          <w:sz w:val="22"/>
          <w:szCs w:val="22"/>
        </w:rPr>
      </w:pPr>
      <w:r w:rsidRPr="00402557">
        <w:rPr>
          <w:sz w:val="22"/>
          <w:szCs w:val="22"/>
        </w:rPr>
        <w:t>Alicja Melion – Dyrektor ZOSiP</w:t>
      </w:r>
    </w:p>
    <w:p w14:paraId="6F53AAC9" w14:textId="77777777" w:rsidR="00E9067D" w:rsidRPr="00402557" w:rsidRDefault="00E9067D" w:rsidP="00E9067D">
      <w:pPr>
        <w:numPr>
          <w:ilvl w:val="0"/>
          <w:numId w:val="2"/>
        </w:numPr>
        <w:autoSpaceDE w:val="0"/>
        <w:autoSpaceDN w:val="0"/>
        <w:adjustRightInd w:val="0"/>
        <w:rPr>
          <w:sz w:val="22"/>
          <w:szCs w:val="22"/>
        </w:rPr>
      </w:pPr>
      <w:r w:rsidRPr="00402557">
        <w:rPr>
          <w:sz w:val="22"/>
          <w:szCs w:val="22"/>
        </w:rPr>
        <w:t xml:space="preserve">Anna Bilińska – Inspektor </w:t>
      </w:r>
      <w:r w:rsidR="00D97676" w:rsidRPr="00402557">
        <w:rPr>
          <w:sz w:val="22"/>
          <w:szCs w:val="22"/>
        </w:rPr>
        <w:t>ds.</w:t>
      </w:r>
      <w:r w:rsidRPr="00402557">
        <w:rPr>
          <w:sz w:val="22"/>
          <w:szCs w:val="22"/>
        </w:rPr>
        <w:t xml:space="preserve"> organizacyjnych</w:t>
      </w:r>
    </w:p>
    <w:p w14:paraId="4C58549B" w14:textId="77777777" w:rsidR="00E9067D" w:rsidRPr="00402557" w:rsidRDefault="00522123">
      <w:pPr>
        <w:pStyle w:val="NormalnyWeb"/>
        <w:spacing w:after="240" w:afterAutospacing="0"/>
        <w:rPr>
          <w:b/>
          <w:sz w:val="22"/>
          <w:szCs w:val="22"/>
        </w:rPr>
      </w:pPr>
      <w:r w:rsidRPr="00402557">
        <w:rPr>
          <w:b/>
          <w:sz w:val="22"/>
          <w:szCs w:val="22"/>
        </w:rPr>
        <w:t>1. Otwarcie posiedzenia i przedstawienie porządku obrad.</w:t>
      </w:r>
    </w:p>
    <w:p w14:paraId="73B29393" w14:textId="450469B6" w:rsidR="00E9067D" w:rsidRPr="00402557" w:rsidRDefault="00E9067D" w:rsidP="00E9067D">
      <w:pPr>
        <w:rPr>
          <w:sz w:val="22"/>
          <w:szCs w:val="22"/>
        </w:rPr>
      </w:pPr>
      <w:r w:rsidRPr="00402557">
        <w:rPr>
          <w:sz w:val="22"/>
          <w:szCs w:val="22"/>
        </w:rPr>
        <w:t xml:space="preserve">Przewodniczący Rady Mariusz Rosiński otworzył posiedzenie, powitał wszystkich zebranych, poinformował, że w komisji bierze udział 10 członków (radny Sławomir Czerwiński spóźnił się na posiedzenie). </w:t>
      </w:r>
    </w:p>
    <w:p w14:paraId="24D4635E" w14:textId="77777777" w:rsidR="00E9067D" w:rsidRPr="00402557" w:rsidRDefault="00E9067D" w:rsidP="00E9067D">
      <w:pPr>
        <w:rPr>
          <w:sz w:val="22"/>
          <w:szCs w:val="22"/>
        </w:rPr>
      </w:pPr>
      <w:r w:rsidRPr="00402557">
        <w:rPr>
          <w:sz w:val="22"/>
          <w:szCs w:val="22"/>
        </w:rPr>
        <w:t>Przewodniczący przedstawił porządek obrad, do którego nie zgłoszono zastrzeżeń.</w:t>
      </w:r>
    </w:p>
    <w:p w14:paraId="02F4D575" w14:textId="77777777" w:rsidR="00E9067D" w:rsidRPr="00402557" w:rsidRDefault="00E9067D" w:rsidP="00E9067D">
      <w:pPr>
        <w:rPr>
          <w:rFonts w:eastAsia="Times New Roman"/>
          <w:sz w:val="22"/>
          <w:szCs w:val="22"/>
        </w:rPr>
      </w:pPr>
      <w:r w:rsidRPr="00402557">
        <w:rPr>
          <w:rFonts w:eastAsia="Times New Roman"/>
          <w:sz w:val="22"/>
          <w:szCs w:val="22"/>
        </w:rPr>
        <w:t>1. Otwarcie posiedzenia i przedstawienie porządku obrad.</w:t>
      </w:r>
    </w:p>
    <w:p w14:paraId="05ADA7D9" w14:textId="77777777" w:rsidR="00E9067D" w:rsidRPr="00402557" w:rsidRDefault="00E9067D" w:rsidP="00E9067D">
      <w:pPr>
        <w:rPr>
          <w:rFonts w:eastAsia="Times New Roman"/>
          <w:sz w:val="22"/>
          <w:szCs w:val="22"/>
        </w:rPr>
      </w:pPr>
      <w:r w:rsidRPr="00402557">
        <w:rPr>
          <w:rFonts w:eastAsia="Times New Roman"/>
          <w:sz w:val="22"/>
          <w:szCs w:val="22"/>
        </w:rPr>
        <w:t>2. Zaopiniowanie projektu uchwały w sprawie przystąpienia do sporządzenia miejscowego planu zagospodarowania przestrzennego miasta Serock – obszar A.</w:t>
      </w:r>
    </w:p>
    <w:p w14:paraId="720CE81A" w14:textId="77777777" w:rsidR="00E9067D" w:rsidRPr="00402557" w:rsidRDefault="00E9067D" w:rsidP="00E9067D">
      <w:pPr>
        <w:rPr>
          <w:rFonts w:eastAsia="Times New Roman"/>
          <w:sz w:val="22"/>
          <w:szCs w:val="22"/>
        </w:rPr>
      </w:pPr>
      <w:r w:rsidRPr="00402557">
        <w:rPr>
          <w:rFonts w:eastAsia="Times New Roman"/>
          <w:sz w:val="22"/>
          <w:szCs w:val="22"/>
        </w:rPr>
        <w:t>3. Zaopiniowanie projektu uchwały w sprawie nabycia części działki 111/314 położonej w Zegrzu obręb Jadwisin gmina Serock.</w:t>
      </w:r>
    </w:p>
    <w:p w14:paraId="74312E16" w14:textId="77777777" w:rsidR="00E9067D" w:rsidRPr="00402557" w:rsidRDefault="00E9067D" w:rsidP="00E9067D">
      <w:pPr>
        <w:rPr>
          <w:rFonts w:eastAsia="Times New Roman"/>
          <w:sz w:val="22"/>
          <w:szCs w:val="22"/>
        </w:rPr>
      </w:pPr>
      <w:r w:rsidRPr="00402557">
        <w:rPr>
          <w:rFonts w:eastAsia="Times New Roman"/>
          <w:sz w:val="22"/>
          <w:szCs w:val="22"/>
        </w:rPr>
        <w:t>4. Zaopiniowanie projektu uchwały w sprawie przekształcenia Szkoły Podstawowej im. Mikołaja Kopernika w Serocku poprzez likwidację oddziałów przedszkolnych.</w:t>
      </w:r>
    </w:p>
    <w:p w14:paraId="1DC1EE44" w14:textId="77777777" w:rsidR="00E9067D" w:rsidRPr="00402557" w:rsidRDefault="00E9067D" w:rsidP="00E9067D">
      <w:pPr>
        <w:rPr>
          <w:rFonts w:eastAsia="Times New Roman"/>
          <w:sz w:val="22"/>
          <w:szCs w:val="22"/>
        </w:rPr>
      </w:pPr>
      <w:r w:rsidRPr="00402557">
        <w:rPr>
          <w:rFonts w:eastAsia="Times New Roman"/>
          <w:sz w:val="22"/>
          <w:szCs w:val="22"/>
        </w:rPr>
        <w:t>5. Zaopiniowanie projektu uchwały w sprawie zamiaru przekształcenia Samorządowego Przedszkola im. Krasnala Hałabały w Serocku poprzez utworzenie innej lokalizacji i prowadzenia zajęć dydaktycznych, wychowawczych i opiekuńczych.</w:t>
      </w:r>
    </w:p>
    <w:p w14:paraId="33DE6C50" w14:textId="77777777" w:rsidR="00E9067D" w:rsidRPr="00402557" w:rsidRDefault="00E9067D" w:rsidP="00E9067D">
      <w:pPr>
        <w:rPr>
          <w:rFonts w:eastAsia="Times New Roman"/>
          <w:sz w:val="22"/>
          <w:szCs w:val="22"/>
        </w:rPr>
      </w:pPr>
      <w:r w:rsidRPr="00402557">
        <w:rPr>
          <w:rFonts w:eastAsia="Times New Roman"/>
          <w:sz w:val="22"/>
          <w:szCs w:val="22"/>
        </w:rPr>
        <w:t>6. Zaopiniowanie projektu uchwały w sprawie powołania zespołu ds. zaopiniowania kandydatów na ławników do sądów powszechnych.</w:t>
      </w:r>
    </w:p>
    <w:p w14:paraId="76EE0915" w14:textId="77777777" w:rsidR="00E9067D" w:rsidRPr="00402557" w:rsidRDefault="00E9067D" w:rsidP="00E9067D">
      <w:pPr>
        <w:rPr>
          <w:rFonts w:eastAsia="Times New Roman"/>
          <w:sz w:val="22"/>
          <w:szCs w:val="22"/>
        </w:rPr>
      </w:pPr>
      <w:r w:rsidRPr="00402557">
        <w:rPr>
          <w:rFonts w:eastAsia="Times New Roman"/>
          <w:sz w:val="22"/>
          <w:szCs w:val="22"/>
        </w:rPr>
        <w:t>7. Zaopiniowanie projektu uchwały w sprawie ustalenia regulaminu głosowania w wyborach ławników do sądów powszechnych.</w:t>
      </w:r>
    </w:p>
    <w:p w14:paraId="24DF6A89" w14:textId="77777777" w:rsidR="00E9067D" w:rsidRPr="00402557" w:rsidRDefault="00E9067D" w:rsidP="00E9067D">
      <w:pPr>
        <w:rPr>
          <w:rFonts w:eastAsia="Times New Roman"/>
          <w:sz w:val="22"/>
          <w:szCs w:val="22"/>
        </w:rPr>
      </w:pPr>
      <w:r w:rsidRPr="00402557">
        <w:rPr>
          <w:rFonts w:eastAsia="Times New Roman"/>
          <w:sz w:val="22"/>
          <w:szCs w:val="22"/>
        </w:rPr>
        <w:lastRenderedPageBreak/>
        <w:t>8. Zaopiniowanie projektu uchwały w sprawie rozpatrzenia wniosku.</w:t>
      </w:r>
    </w:p>
    <w:p w14:paraId="2A06BFA5" w14:textId="77777777" w:rsidR="00E9067D" w:rsidRPr="00402557" w:rsidRDefault="00E9067D" w:rsidP="00E9067D">
      <w:pPr>
        <w:rPr>
          <w:rFonts w:eastAsia="Times New Roman"/>
          <w:sz w:val="22"/>
          <w:szCs w:val="22"/>
        </w:rPr>
      </w:pPr>
      <w:r w:rsidRPr="00402557">
        <w:rPr>
          <w:rFonts w:eastAsia="Times New Roman"/>
          <w:sz w:val="22"/>
          <w:szCs w:val="22"/>
        </w:rPr>
        <w:t>9. Zaopiniowanie projektu uchwały w sprawie przyjęcia protokołu Komisji Rewizyjnej z kontroli sposobu realizacji interpelacji i wniosków radnych.</w:t>
      </w:r>
    </w:p>
    <w:p w14:paraId="5FF2E76B" w14:textId="77777777" w:rsidR="00E9067D" w:rsidRPr="00402557" w:rsidRDefault="00E9067D" w:rsidP="00E9067D">
      <w:pPr>
        <w:rPr>
          <w:rFonts w:eastAsia="Times New Roman"/>
          <w:sz w:val="22"/>
          <w:szCs w:val="22"/>
        </w:rPr>
      </w:pPr>
      <w:r w:rsidRPr="00402557">
        <w:rPr>
          <w:rFonts w:eastAsia="Times New Roman"/>
          <w:sz w:val="22"/>
          <w:szCs w:val="22"/>
        </w:rPr>
        <w:t>10. Przyjęcie protokołu z posiedzenia z dnia 28.10.2019r.</w:t>
      </w:r>
    </w:p>
    <w:p w14:paraId="04A4E2D8" w14:textId="77777777" w:rsidR="00E9067D" w:rsidRPr="00402557" w:rsidRDefault="00E9067D" w:rsidP="00E9067D">
      <w:pPr>
        <w:rPr>
          <w:rFonts w:eastAsia="Times New Roman"/>
          <w:sz w:val="22"/>
          <w:szCs w:val="22"/>
        </w:rPr>
      </w:pPr>
      <w:r w:rsidRPr="00402557">
        <w:rPr>
          <w:rFonts w:eastAsia="Times New Roman"/>
          <w:sz w:val="22"/>
          <w:szCs w:val="22"/>
        </w:rPr>
        <w:t>11. Sprawy różne.</w:t>
      </w:r>
    </w:p>
    <w:p w14:paraId="449F2C52" w14:textId="77777777" w:rsidR="00E9067D" w:rsidRPr="00402557" w:rsidRDefault="00E9067D" w:rsidP="00E9067D">
      <w:pPr>
        <w:rPr>
          <w:rFonts w:eastAsia="Times New Roman"/>
          <w:sz w:val="22"/>
          <w:szCs w:val="22"/>
        </w:rPr>
      </w:pPr>
      <w:r w:rsidRPr="00402557">
        <w:rPr>
          <w:rFonts w:eastAsia="Times New Roman"/>
          <w:sz w:val="22"/>
          <w:szCs w:val="22"/>
        </w:rPr>
        <w:t>12. Zakończenie posiedzenia.</w:t>
      </w:r>
    </w:p>
    <w:p w14:paraId="3B2DA31E" w14:textId="249E36CA" w:rsidR="000C125F" w:rsidRDefault="00522123" w:rsidP="009C6580">
      <w:pPr>
        <w:rPr>
          <w:rFonts w:eastAsiaTheme="minorHAnsi"/>
          <w:sz w:val="22"/>
          <w:szCs w:val="22"/>
          <w:lang w:eastAsia="en-US"/>
        </w:rPr>
      </w:pPr>
      <w:r w:rsidRPr="00402557">
        <w:rPr>
          <w:sz w:val="22"/>
          <w:szCs w:val="22"/>
        </w:rPr>
        <w:br/>
      </w:r>
      <w:r w:rsidRPr="00402557">
        <w:rPr>
          <w:b/>
          <w:bCs/>
          <w:sz w:val="22"/>
          <w:szCs w:val="22"/>
          <w:u w:val="single"/>
        </w:rPr>
        <w:t>Głosowano w sprawie:</w:t>
      </w:r>
      <w:r w:rsidRPr="00402557">
        <w:rPr>
          <w:sz w:val="22"/>
          <w:szCs w:val="22"/>
        </w:rPr>
        <w:br/>
        <w:t xml:space="preserve">Otwarcie posiedzenia i przedstawienie porządku </w:t>
      </w:r>
      <w:r w:rsidR="00402557" w:rsidRPr="00402557">
        <w:rPr>
          <w:sz w:val="22"/>
          <w:szCs w:val="22"/>
        </w:rPr>
        <w:t>obrad.</w:t>
      </w:r>
      <w:r w:rsidRPr="00402557">
        <w:rPr>
          <w:sz w:val="22"/>
          <w:szCs w:val="22"/>
        </w:rPr>
        <w:t xml:space="preserve"> </w:t>
      </w:r>
      <w:r w:rsidRPr="00402557">
        <w:rPr>
          <w:sz w:val="22"/>
          <w:szCs w:val="22"/>
        </w:rPr>
        <w:br/>
      </w:r>
      <w:r w:rsidRPr="00402557">
        <w:rPr>
          <w:sz w:val="22"/>
          <w:szCs w:val="22"/>
        </w:rPr>
        <w:br/>
      </w:r>
      <w:r w:rsidRPr="00402557">
        <w:rPr>
          <w:rStyle w:val="Pogrubienie"/>
          <w:sz w:val="22"/>
          <w:szCs w:val="22"/>
          <w:u w:val="single"/>
        </w:rPr>
        <w:t>Wyniki głosowania</w:t>
      </w:r>
      <w:r w:rsidRPr="00402557">
        <w:rPr>
          <w:sz w:val="22"/>
          <w:szCs w:val="22"/>
        </w:rPr>
        <w:br/>
        <w:t>ZA: 10, PRZECIW: 0, WSTRZYMUJĘ SIĘ: 0, BRAK GŁOSU: 0, NIEOBECNI: 5</w:t>
      </w:r>
      <w:r w:rsidRPr="00402557">
        <w:rPr>
          <w:sz w:val="22"/>
          <w:szCs w:val="22"/>
        </w:rPr>
        <w:br/>
      </w:r>
      <w:r w:rsidRPr="00402557">
        <w:rPr>
          <w:sz w:val="22"/>
          <w:szCs w:val="22"/>
        </w:rPr>
        <w:br/>
      </w:r>
      <w:r w:rsidRPr="00402557">
        <w:rPr>
          <w:sz w:val="22"/>
          <w:szCs w:val="22"/>
          <w:u w:val="single"/>
        </w:rPr>
        <w:t>Wyniki imienne:</w:t>
      </w:r>
      <w:r w:rsidRPr="00402557">
        <w:rPr>
          <w:sz w:val="22"/>
          <w:szCs w:val="22"/>
        </w:rPr>
        <w:br/>
        <w:t>ZA (10)</w:t>
      </w:r>
      <w:r w:rsidRPr="00402557">
        <w:rPr>
          <w:sz w:val="22"/>
          <w:szCs w:val="22"/>
        </w:rPr>
        <w:br/>
        <w:t>Teresa Krzyczkowska, Gabriela Książyk, Agnieszka Oktaba, Sławomir Osiwała, Jarosław Krzysztof Pielach, Aneta Rogucka, Mariusz Rosiński, Włodzimierz Skośkiewicz, Wiesław Winnicki, Krzysztof Zakolski</w:t>
      </w:r>
      <w:r w:rsidRPr="00402557">
        <w:rPr>
          <w:sz w:val="22"/>
          <w:szCs w:val="22"/>
        </w:rPr>
        <w:br/>
        <w:t>NIEOBECNI (5)</w:t>
      </w:r>
      <w:r w:rsidRPr="00402557">
        <w:rPr>
          <w:sz w:val="22"/>
          <w:szCs w:val="22"/>
        </w:rPr>
        <w:br/>
        <w:t xml:space="preserve">Marek Biliński, Krzysztof Bońkowski, Sławomir Czerwiński, Bożena Kalinowska, Józef Lutomirski </w:t>
      </w:r>
      <w:r w:rsidRPr="00402557">
        <w:rPr>
          <w:sz w:val="22"/>
          <w:szCs w:val="22"/>
        </w:rPr>
        <w:br/>
      </w:r>
      <w:r w:rsidRPr="00402557">
        <w:rPr>
          <w:sz w:val="22"/>
          <w:szCs w:val="22"/>
        </w:rPr>
        <w:br/>
      </w:r>
      <w:r w:rsidRPr="00402557">
        <w:rPr>
          <w:b/>
          <w:sz w:val="22"/>
          <w:szCs w:val="22"/>
        </w:rPr>
        <w:t>2.</w:t>
      </w:r>
      <w:r w:rsidRPr="00402557">
        <w:rPr>
          <w:sz w:val="22"/>
          <w:szCs w:val="22"/>
        </w:rPr>
        <w:t xml:space="preserve"> </w:t>
      </w:r>
      <w:r w:rsidRPr="00402557">
        <w:rPr>
          <w:b/>
          <w:sz w:val="22"/>
          <w:szCs w:val="22"/>
        </w:rPr>
        <w:t>Zaopiniowanie projektu uchwały w sprawie przystąpienia do sporządzenia miejscowego planu zagospodarowania przestrzennego miasta Serock – obszar A.</w:t>
      </w:r>
      <w:r w:rsidRPr="00402557">
        <w:rPr>
          <w:sz w:val="22"/>
          <w:szCs w:val="22"/>
        </w:rPr>
        <w:br/>
      </w:r>
      <w:r w:rsidRPr="00402557">
        <w:rPr>
          <w:sz w:val="22"/>
          <w:szCs w:val="22"/>
        </w:rPr>
        <w:br/>
      </w:r>
      <w:r w:rsidR="0035004E" w:rsidRPr="00402557">
        <w:rPr>
          <w:sz w:val="22"/>
          <w:szCs w:val="22"/>
        </w:rPr>
        <w:t xml:space="preserve">Projekt uchwały przedstawił Kierownik Referatu GP – Jakub Szymański. </w:t>
      </w:r>
      <w:r w:rsidR="0035004E" w:rsidRPr="00402557">
        <w:rPr>
          <w:rFonts w:eastAsiaTheme="minorHAnsi"/>
          <w:sz w:val="22"/>
          <w:szCs w:val="22"/>
          <w:lang w:eastAsia="en-US"/>
        </w:rPr>
        <w:t xml:space="preserve">Przedkładany projekt uchwały </w:t>
      </w:r>
      <w:r w:rsidR="00871715">
        <w:rPr>
          <w:rFonts w:eastAsiaTheme="minorHAnsi"/>
          <w:sz w:val="22"/>
          <w:szCs w:val="22"/>
          <w:lang w:eastAsia="en-US"/>
        </w:rPr>
        <w:t xml:space="preserve">modyfikuje </w:t>
      </w:r>
      <w:r w:rsidR="00820B01">
        <w:rPr>
          <w:rFonts w:eastAsiaTheme="minorHAnsi"/>
          <w:sz w:val="22"/>
          <w:szCs w:val="22"/>
          <w:lang w:eastAsia="en-US"/>
        </w:rPr>
        <w:t xml:space="preserve">zamierzenie, które było podjęte </w:t>
      </w:r>
      <w:r w:rsidR="00871715">
        <w:rPr>
          <w:rFonts w:eastAsiaTheme="minorHAnsi"/>
          <w:sz w:val="22"/>
          <w:szCs w:val="22"/>
          <w:lang w:eastAsia="en-US"/>
        </w:rPr>
        <w:t xml:space="preserve">na poprzedniej sesji </w:t>
      </w:r>
      <w:r w:rsidR="00820B01">
        <w:rPr>
          <w:rFonts w:eastAsiaTheme="minorHAnsi"/>
          <w:sz w:val="22"/>
          <w:szCs w:val="22"/>
          <w:lang w:eastAsia="en-US"/>
        </w:rPr>
        <w:t xml:space="preserve">dotyczące przystąpienia do sporządzenia prac nad terenem określonym wówczas roboczo jako obszar A5 i w oparciu o tę uchwałę ta uchwała sprzed miesiąca utraciłaby moc. Związane jest to ze sprawą sądową, która jest prowadzona w WSA od 2015 roku, po ostatniej sesji miała miejsce rozprawa ze skargi właścicieli gruntów, którzy skarżyli uchwałę z 2015 roku, w czasie rozprawy skarżący wycofali swoją skargę przed WSA co teoretycznie powinno zamknąć proces skargowy dotyczący uchwały z 2015 </w:t>
      </w:r>
      <w:r w:rsidR="005E2705">
        <w:rPr>
          <w:rFonts w:eastAsiaTheme="minorHAnsi"/>
          <w:sz w:val="22"/>
          <w:szCs w:val="22"/>
          <w:lang w:eastAsia="en-US"/>
        </w:rPr>
        <w:t xml:space="preserve">roku, jednak sąd dopatrując się w samej uchwale </w:t>
      </w:r>
      <w:r w:rsidR="00804A8C">
        <w:rPr>
          <w:rFonts w:eastAsiaTheme="minorHAnsi"/>
          <w:sz w:val="22"/>
          <w:szCs w:val="22"/>
          <w:lang w:eastAsia="en-US"/>
        </w:rPr>
        <w:t xml:space="preserve">planu uchwalonego w 2015 roku </w:t>
      </w:r>
      <w:r w:rsidR="005E2705">
        <w:rPr>
          <w:rFonts w:eastAsiaTheme="minorHAnsi"/>
          <w:sz w:val="22"/>
          <w:szCs w:val="22"/>
          <w:lang w:eastAsia="en-US"/>
        </w:rPr>
        <w:t xml:space="preserve">pewnych błędów proceduralnych </w:t>
      </w:r>
      <w:r w:rsidR="00804A8C">
        <w:rPr>
          <w:rFonts w:eastAsiaTheme="minorHAnsi"/>
          <w:sz w:val="22"/>
          <w:szCs w:val="22"/>
          <w:lang w:eastAsia="en-US"/>
        </w:rPr>
        <w:t xml:space="preserve">podjętych na etapie uchwalania planu przez gminę, jest to związane z </w:t>
      </w:r>
      <w:r w:rsidR="007F19CC">
        <w:rPr>
          <w:rFonts w:eastAsiaTheme="minorHAnsi"/>
          <w:sz w:val="22"/>
          <w:szCs w:val="22"/>
          <w:lang w:eastAsia="en-US"/>
        </w:rPr>
        <w:t xml:space="preserve">nie do końca dobrym zdaniem sądu </w:t>
      </w:r>
      <w:r w:rsidR="00804A8C">
        <w:rPr>
          <w:rFonts w:eastAsiaTheme="minorHAnsi"/>
          <w:sz w:val="22"/>
          <w:szCs w:val="22"/>
          <w:lang w:eastAsia="en-US"/>
        </w:rPr>
        <w:t>zastosowaniem procedury planistycznej, była sytuacja, że stwierdzono nieważność jednego planu</w:t>
      </w:r>
      <w:r w:rsidR="007F19CC">
        <w:rPr>
          <w:rFonts w:eastAsiaTheme="minorHAnsi"/>
          <w:sz w:val="22"/>
          <w:szCs w:val="22"/>
          <w:lang w:eastAsia="en-US"/>
        </w:rPr>
        <w:t>, drugi zaraz uchwalono, sąd się tego dopatrzył na rozprawie dano do zrozumienia, że sędziowie oczekują, że gmina przystąpi do prac nad całym planem, tak, żeby ta uchwała z 2015 roku, która według sędziów obarczona jest wadą prawną, zniknęła z obiegu prawnego i została zastąpiona przez nowy plan, który będzie przeprocedowany od początku do końca, zgodnie z procedurą bez żadnych wątpliwości, które mogłyby być zgłaszane</w:t>
      </w:r>
      <w:r w:rsidR="0000170B">
        <w:rPr>
          <w:rFonts w:eastAsiaTheme="minorHAnsi"/>
          <w:sz w:val="22"/>
          <w:szCs w:val="22"/>
          <w:lang w:eastAsia="en-US"/>
        </w:rPr>
        <w:t>. Powstała sytuacja, że sąd nie zajął stanowiska w sprawie wniosku o wycofanie skargi i nadal ma możliwość uchylić plan lub stwierdzić nieważność obowiązującego planu.</w:t>
      </w:r>
      <w:r w:rsidR="007F19CC">
        <w:rPr>
          <w:rFonts w:eastAsiaTheme="minorHAnsi"/>
          <w:sz w:val="22"/>
          <w:szCs w:val="22"/>
          <w:lang w:eastAsia="en-US"/>
        </w:rPr>
        <w:t xml:space="preserve"> </w:t>
      </w:r>
      <w:r w:rsidR="0000170B">
        <w:rPr>
          <w:rFonts w:eastAsiaTheme="minorHAnsi"/>
          <w:sz w:val="22"/>
          <w:szCs w:val="22"/>
          <w:lang w:eastAsia="en-US"/>
        </w:rPr>
        <w:t xml:space="preserve">Stwierdzenie nieważności wywołuje skutki wsteczne, </w:t>
      </w:r>
      <w:r w:rsidR="00A868AB">
        <w:rPr>
          <w:rFonts w:eastAsiaTheme="minorHAnsi"/>
          <w:sz w:val="22"/>
          <w:szCs w:val="22"/>
          <w:lang w:eastAsia="en-US"/>
        </w:rPr>
        <w:t xml:space="preserve">działa jakby planu nigdy nie było, czyli mamy do czynienia choćby z opłatami planistycznymi, adiacenckimi, pozwoleniami na budowę, decyzjami podziałowymi, powstałaby spora wątpliwość prawna co do </w:t>
      </w:r>
      <w:r w:rsidR="006C4C94">
        <w:rPr>
          <w:rFonts w:eastAsiaTheme="minorHAnsi"/>
          <w:sz w:val="22"/>
          <w:szCs w:val="22"/>
          <w:lang w:eastAsia="en-US"/>
        </w:rPr>
        <w:t>sytuacji ogólnie</w:t>
      </w:r>
      <w:r w:rsidR="00A868AB">
        <w:rPr>
          <w:rFonts w:eastAsiaTheme="minorHAnsi"/>
          <w:sz w:val="22"/>
          <w:szCs w:val="22"/>
          <w:lang w:eastAsia="en-US"/>
        </w:rPr>
        <w:t xml:space="preserve"> prawnej wobec gruntów</w:t>
      </w:r>
      <w:r w:rsidR="00AC208A">
        <w:rPr>
          <w:rFonts w:eastAsiaTheme="minorHAnsi"/>
          <w:sz w:val="22"/>
          <w:szCs w:val="22"/>
          <w:lang w:eastAsia="en-US"/>
        </w:rPr>
        <w:t xml:space="preserve"> w tym rejonie miasta stąd proponowana jest taka inicjatywa, która rozpocznie zmianę planu z 2015 roku</w:t>
      </w:r>
      <w:r w:rsidR="00B80DC0">
        <w:rPr>
          <w:rFonts w:eastAsiaTheme="minorHAnsi"/>
          <w:sz w:val="22"/>
          <w:szCs w:val="22"/>
          <w:lang w:eastAsia="en-US"/>
        </w:rPr>
        <w:t xml:space="preserve"> i sporządzenie nowego planu dla tego obszaru.</w:t>
      </w:r>
      <w:r w:rsidR="0071106D">
        <w:rPr>
          <w:rFonts w:eastAsiaTheme="minorHAnsi"/>
          <w:sz w:val="22"/>
          <w:szCs w:val="22"/>
          <w:lang w:eastAsia="en-US"/>
        </w:rPr>
        <w:t xml:space="preserve"> Zastąpimy w ten sposób uchwałę, która budzi wątpliwości u sędziów nowym planem.</w:t>
      </w:r>
    </w:p>
    <w:p w14:paraId="64A89908" w14:textId="3303A3D8" w:rsidR="000140A8" w:rsidRDefault="000140A8" w:rsidP="009C6580">
      <w:pPr>
        <w:rPr>
          <w:rFonts w:eastAsiaTheme="minorHAnsi"/>
          <w:sz w:val="22"/>
          <w:szCs w:val="22"/>
          <w:lang w:eastAsia="en-US"/>
        </w:rPr>
      </w:pPr>
    </w:p>
    <w:p w14:paraId="2DB16A70" w14:textId="320054C7" w:rsidR="000140A8" w:rsidRPr="000140A8" w:rsidRDefault="000140A8" w:rsidP="009C6580">
      <w:pPr>
        <w:rPr>
          <w:rFonts w:eastAsiaTheme="minorHAnsi"/>
          <w:i/>
          <w:iCs/>
          <w:sz w:val="22"/>
          <w:szCs w:val="22"/>
          <w:lang w:eastAsia="en-US"/>
        </w:rPr>
      </w:pPr>
      <w:r w:rsidRPr="000140A8">
        <w:rPr>
          <w:rFonts w:eastAsiaTheme="minorHAnsi"/>
          <w:i/>
          <w:iCs/>
          <w:sz w:val="22"/>
          <w:szCs w:val="22"/>
          <w:lang w:eastAsia="en-US"/>
        </w:rPr>
        <w:t>Na posiedzenie Komisji przybył radny Sławomir Czerwiński.</w:t>
      </w:r>
    </w:p>
    <w:p w14:paraId="49BA8B6F" w14:textId="77777777" w:rsidR="000C125F" w:rsidRDefault="000C125F" w:rsidP="009C6580">
      <w:pPr>
        <w:rPr>
          <w:rFonts w:eastAsiaTheme="minorHAnsi"/>
          <w:sz w:val="22"/>
          <w:szCs w:val="22"/>
          <w:lang w:eastAsia="en-US"/>
        </w:rPr>
      </w:pPr>
    </w:p>
    <w:p w14:paraId="28451305" w14:textId="0A106D9C" w:rsidR="00871715" w:rsidRDefault="0071106D" w:rsidP="009C6580">
      <w:pPr>
        <w:rPr>
          <w:rFonts w:eastAsiaTheme="minorHAnsi"/>
          <w:sz w:val="22"/>
          <w:szCs w:val="22"/>
          <w:lang w:eastAsia="en-US"/>
        </w:rPr>
      </w:pPr>
      <w:r>
        <w:rPr>
          <w:rFonts w:eastAsiaTheme="minorHAnsi"/>
          <w:sz w:val="22"/>
          <w:szCs w:val="22"/>
          <w:lang w:eastAsia="en-US"/>
        </w:rPr>
        <w:t>Radny Sławomir Osiwała poprosił o szczegółowe wyjaśnienie, ponieważ tamta sprawa dotyczyła obszaru A5 a teraz przystępujemy do zmiany planu na całym obszarze A</w:t>
      </w:r>
      <w:r w:rsidR="000D34E4">
        <w:rPr>
          <w:rFonts w:eastAsiaTheme="minorHAnsi"/>
          <w:sz w:val="22"/>
          <w:szCs w:val="22"/>
          <w:lang w:eastAsia="en-US"/>
        </w:rPr>
        <w:t>,</w:t>
      </w:r>
      <w:r>
        <w:rPr>
          <w:rFonts w:eastAsiaTheme="minorHAnsi"/>
          <w:sz w:val="22"/>
          <w:szCs w:val="22"/>
          <w:lang w:eastAsia="en-US"/>
        </w:rPr>
        <w:t xml:space="preserve"> w tamtym planie ten obszar był uwzględniony, czyli jeśli tamten plan będzie unieważniony przez sąd wyrokiem, to czy również te działania, kt</w:t>
      </w:r>
      <w:r w:rsidR="000D34E4">
        <w:rPr>
          <w:rFonts w:eastAsiaTheme="minorHAnsi"/>
          <w:sz w:val="22"/>
          <w:szCs w:val="22"/>
          <w:lang w:eastAsia="en-US"/>
        </w:rPr>
        <w:t>óre były wprowadzane</w:t>
      </w:r>
      <w:r>
        <w:rPr>
          <w:rFonts w:eastAsiaTheme="minorHAnsi"/>
          <w:sz w:val="22"/>
          <w:szCs w:val="22"/>
          <w:lang w:eastAsia="en-US"/>
        </w:rPr>
        <w:t xml:space="preserve"> nie ulegną nieważności</w:t>
      </w:r>
      <w:r w:rsidR="000D34E4">
        <w:rPr>
          <w:rFonts w:eastAsiaTheme="minorHAnsi"/>
          <w:sz w:val="22"/>
          <w:szCs w:val="22"/>
          <w:lang w:eastAsia="en-US"/>
        </w:rPr>
        <w:t>, czy nie spowoduje to, że gmina będzie musiała ponosić koszty z tego tytułu.</w:t>
      </w:r>
      <w:r w:rsidR="0099180B">
        <w:rPr>
          <w:rFonts w:eastAsiaTheme="minorHAnsi"/>
          <w:sz w:val="22"/>
          <w:szCs w:val="22"/>
          <w:lang w:eastAsia="en-US"/>
        </w:rPr>
        <w:t xml:space="preserve"> Czy przystępując z taką uchwałą w ogólnym zarysie nie okaże </w:t>
      </w:r>
      <w:r w:rsidR="0099180B">
        <w:rPr>
          <w:rFonts w:eastAsiaTheme="minorHAnsi"/>
          <w:sz w:val="22"/>
          <w:szCs w:val="22"/>
          <w:lang w:eastAsia="en-US"/>
        </w:rPr>
        <w:lastRenderedPageBreak/>
        <w:t>się, że będzie znów czyjeś zaskarżenie, radny poprosił o wyjaśnienie w jakim zakresie będzie zmieniany plan.</w:t>
      </w:r>
    </w:p>
    <w:p w14:paraId="21D90567" w14:textId="38DA65DA" w:rsidR="0099180B" w:rsidRDefault="0099180B" w:rsidP="009C6580">
      <w:pPr>
        <w:rPr>
          <w:rFonts w:eastAsiaTheme="minorHAnsi"/>
          <w:sz w:val="22"/>
          <w:szCs w:val="22"/>
          <w:lang w:eastAsia="en-US"/>
        </w:rPr>
      </w:pPr>
    </w:p>
    <w:p w14:paraId="2D821B70" w14:textId="2421E004" w:rsidR="002D7703" w:rsidRDefault="002D7703" w:rsidP="009C6580">
      <w:pPr>
        <w:rPr>
          <w:rFonts w:eastAsiaTheme="minorHAnsi"/>
          <w:sz w:val="22"/>
          <w:szCs w:val="22"/>
          <w:lang w:eastAsia="en-US"/>
        </w:rPr>
      </w:pPr>
      <w:r w:rsidRPr="002D7703">
        <w:rPr>
          <w:rFonts w:eastAsiaTheme="minorHAnsi"/>
          <w:sz w:val="22"/>
          <w:szCs w:val="22"/>
          <w:highlight w:val="yellow"/>
          <w:lang w:eastAsia="en-US"/>
        </w:rPr>
        <w:t xml:space="preserve">Przewodniczący Rady Mariusz Rosiński </w:t>
      </w:r>
      <w:r>
        <w:rPr>
          <w:rFonts w:eastAsiaTheme="minorHAnsi"/>
          <w:sz w:val="22"/>
          <w:szCs w:val="22"/>
          <w:highlight w:val="yellow"/>
          <w:lang w:eastAsia="en-US"/>
        </w:rPr>
        <w:t>powiedział</w:t>
      </w:r>
      <w:r w:rsidRPr="002D7703">
        <w:rPr>
          <w:rFonts w:eastAsiaTheme="minorHAnsi"/>
          <w:sz w:val="22"/>
          <w:szCs w:val="22"/>
          <w:highlight w:val="yellow"/>
          <w:lang w:eastAsia="en-US"/>
        </w:rPr>
        <w:t>, że są obawy, że ten plan, który został przyjęty w 2019 roku straci ważność, ponieważ jest to część całości tego planu z 2015 roku.</w:t>
      </w:r>
    </w:p>
    <w:p w14:paraId="603F4D9D" w14:textId="77777777" w:rsidR="002D7703" w:rsidRDefault="002D7703" w:rsidP="009C6580">
      <w:pPr>
        <w:rPr>
          <w:rFonts w:eastAsiaTheme="minorHAnsi"/>
          <w:sz w:val="22"/>
          <w:szCs w:val="22"/>
          <w:lang w:eastAsia="en-US"/>
        </w:rPr>
      </w:pPr>
    </w:p>
    <w:p w14:paraId="3AE5CCD7" w14:textId="6A711AFA" w:rsidR="0099180B" w:rsidRDefault="0099180B" w:rsidP="009C6580">
      <w:pPr>
        <w:rPr>
          <w:rFonts w:eastAsiaTheme="minorHAnsi"/>
          <w:sz w:val="22"/>
          <w:szCs w:val="22"/>
          <w:lang w:eastAsia="en-US"/>
        </w:rPr>
      </w:pPr>
      <w:r>
        <w:rPr>
          <w:rFonts w:eastAsiaTheme="minorHAnsi"/>
          <w:sz w:val="22"/>
          <w:szCs w:val="22"/>
          <w:lang w:eastAsia="en-US"/>
        </w:rPr>
        <w:t>Burmistrz Artur Borkowski powiedział, że nie ma wiedzy jak mogą potoczyć się losy tego planu</w:t>
      </w:r>
      <w:r w:rsidR="00034C63">
        <w:rPr>
          <w:rFonts w:eastAsiaTheme="minorHAnsi"/>
          <w:sz w:val="22"/>
          <w:szCs w:val="22"/>
          <w:lang w:eastAsia="en-US"/>
        </w:rPr>
        <w:t xml:space="preserve">, ale zamiarem jest uregulowanie całościowe tego planu, chcemy to tak ukształtować, żeby wszystkie wątpliwości i ograniczenia, które wynikały dla strony faktycznie były ograniczeniami, tereny na sąsiednich nieruchomościach będą traktowane tymi samymi ograniczeniami, taka jest intencja, natomiast co się zadzieje w procesie uchwalania planu, jakie będą wnioski, postulaty to jest </w:t>
      </w:r>
      <w:r w:rsidR="002743F6">
        <w:rPr>
          <w:rFonts w:eastAsiaTheme="minorHAnsi"/>
          <w:sz w:val="22"/>
          <w:szCs w:val="22"/>
          <w:lang w:eastAsia="en-US"/>
        </w:rPr>
        <w:t>niewiadoma.</w:t>
      </w:r>
    </w:p>
    <w:p w14:paraId="77974B12" w14:textId="77777777" w:rsidR="0099180B" w:rsidRDefault="0099180B" w:rsidP="009C6580">
      <w:pPr>
        <w:rPr>
          <w:rFonts w:eastAsiaTheme="minorHAnsi"/>
          <w:sz w:val="22"/>
          <w:szCs w:val="22"/>
          <w:lang w:eastAsia="en-US"/>
        </w:rPr>
      </w:pPr>
    </w:p>
    <w:p w14:paraId="2C7A5C79" w14:textId="6D853980" w:rsidR="0099180B" w:rsidRDefault="0099180B" w:rsidP="009C6580">
      <w:pPr>
        <w:rPr>
          <w:rFonts w:eastAsiaTheme="minorHAnsi"/>
          <w:sz w:val="22"/>
          <w:szCs w:val="22"/>
          <w:lang w:eastAsia="en-US"/>
        </w:rPr>
      </w:pPr>
      <w:r>
        <w:rPr>
          <w:rFonts w:eastAsiaTheme="minorHAnsi"/>
          <w:sz w:val="22"/>
          <w:szCs w:val="22"/>
          <w:lang w:eastAsia="en-US"/>
        </w:rPr>
        <w:t>Kierownik Referatu</w:t>
      </w:r>
      <w:r w:rsidR="002743F6">
        <w:rPr>
          <w:rFonts w:eastAsiaTheme="minorHAnsi"/>
          <w:sz w:val="22"/>
          <w:szCs w:val="22"/>
          <w:lang w:eastAsia="en-US"/>
        </w:rPr>
        <w:t xml:space="preserve"> GP Jakub Szymański powiedział, że uchwałę z 2015 roku zastępujemy całym planem, nie wskazujemy w jakim zakresie on się zmienia, tylko przystępujemy do prac nad zmianę całego planu, tworzymy go na nowo dla całego obszaru. Plany uchwalone po 2015 roku na tym obszarze miały swoją procedurę, był taki plan obszar A1 był to pl</w:t>
      </w:r>
      <w:r w:rsidR="00F51F94">
        <w:rPr>
          <w:rFonts w:eastAsiaTheme="minorHAnsi"/>
          <w:sz w:val="22"/>
          <w:szCs w:val="22"/>
          <w:lang w:eastAsia="en-US"/>
        </w:rPr>
        <w:t>a</w:t>
      </w:r>
      <w:r w:rsidR="002743F6">
        <w:rPr>
          <w:rFonts w:eastAsiaTheme="minorHAnsi"/>
          <w:sz w:val="22"/>
          <w:szCs w:val="22"/>
          <w:lang w:eastAsia="en-US"/>
        </w:rPr>
        <w:t>n przy ul. Traugutta</w:t>
      </w:r>
      <w:r w:rsidR="00F51F94">
        <w:rPr>
          <w:rFonts w:eastAsiaTheme="minorHAnsi"/>
          <w:sz w:val="22"/>
          <w:szCs w:val="22"/>
          <w:lang w:eastAsia="en-US"/>
        </w:rPr>
        <w:t xml:space="preserve">, to ten plan powstał </w:t>
      </w:r>
      <w:r w:rsidR="009823CE">
        <w:rPr>
          <w:rFonts w:eastAsiaTheme="minorHAnsi"/>
          <w:sz w:val="22"/>
          <w:szCs w:val="22"/>
          <w:lang w:eastAsia="en-US"/>
        </w:rPr>
        <w:t>w oparciu o uchwałę intencyjną, ma swoja dokumentację, jest odrębnym planem, jest wiec wolny od wady prawnej.</w:t>
      </w:r>
      <w:r w:rsidR="002743F6">
        <w:rPr>
          <w:rFonts w:eastAsiaTheme="minorHAnsi"/>
          <w:sz w:val="22"/>
          <w:szCs w:val="22"/>
          <w:lang w:eastAsia="en-US"/>
        </w:rPr>
        <w:t xml:space="preserve">  </w:t>
      </w:r>
    </w:p>
    <w:p w14:paraId="2AFBDD69" w14:textId="1B69CD01" w:rsidR="009C794A" w:rsidRDefault="009C794A" w:rsidP="009C6580">
      <w:pPr>
        <w:rPr>
          <w:rFonts w:eastAsiaTheme="minorHAnsi"/>
          <w:sz w:val="22"/>
          <w:szCs w:val="22"/>
          <w:lang w:eastAsia="en-US"/>
        </w:rPr>
      </w:pPr>
    </w:p>
    <w:p w14:paraId="44EA5A42" w14:textId="582A5198" w:rsidR="009C794A" w:rsidRDefault="009C794A" w:rsidP="009C6580">
      <w:pPr>
        <w:rPr>
          <w:rFonts w:eastAsiaTheme="minorHAnsi"/>
          <w:sz w:val="22"/>
          <w:szCs w:val="22"/>
          <w:lang w:eastAsia="en-US"/>
        </w:rPr>
      </w:pPr>
      <w:r>
        <w:rPr>
          <w:rFonts w:eastAsiaTheme="minorHAnsi"/>
          <w:sz w:val="22"/>
          <w:szCs w:val="22"/>
          <w:lang w:eastAsia="en-US"/>
        </w:rPr>
        <w:t>Radny Sławomir Osiwała zapytał czy zmieniając plan nie można zatem zmienić również tego wycinka obszaru A5.</w:t>
      </w:r>
    </w:p>
    <w:p w14:paraId="6A89110D" w14:textId="276021F3" w:rsidR="009C794A" w:rsidRDefault="009C794A" w:rsidP="009C6580">
      <w:pPr>
        <w:rPr>
          <w:rFonts w:eastAsiaTheme="minorHAnsi"/>
          <w:sz w:val="22"/>
          <w:szCs w:val="22"/>
          <w:lang w:eastAsia="en-US"/>
        </w:rPr>
      </w:pPr>
    </w:p>
    <w:p w14:paraId="2E033547" w14:textId="51DE36AF" w:rsidR="009C794A" w:rsidRDefault="009C794A" w:rsidP="009C6580">
      <w:pPr>
        <w:rPr>
          <w:rFonts w:eastAsiaTheme="minorHAnsi"/>
          <w:sz w:val="22"/>
          <w:szCs w:val="22"/>
          <w:lang w:eastAsia="en-US"/>
        </w:rPr>
      </w:pPr>
      <w:r>
        <w:rPr>
          <w:rFonts w:eastAsiaTheme="minorHAnsi"/>
          <w:sz w:val="22"/>
          <w:szCs w:val="22"/>
          <w:lang w:eastAsia="en-US"/>
        </w:rPr>
        <w:t>Burmistrz Artur Borkowski odpowiedział, że wtedy straciłoby się dobrze przeprocedowany plan i czas ludzi, którzy nad tym pracowali.</w:t>
      </w:r>
    </w:p>
    <w:p w14:paraId="0D0EBB89" w14:textId="2C3529DC" w:rsidR="009C794A" w:rsidRDefault="009C794A">
      <w:pPr>
        <w:pStyle w:val="NormalnyWeb"/>
        <w:spacing w:after="240" w:afterAutospacing="0"/>
        <w:rPr>
          <w:rFonts w:eastAsiaTheme="minorHAnsi"/>
          <w:sz w:val="22"/>
          <w:szCs w:val="22"/>
          <w:lang w:eastAsia="en-US"/>
        </w:rPr>
      </w:pPr>
      <w:r>
        <w:rPr>
          <w:rFonts w:eastAsiaTheme="minorHAnsi"/>
          <w:sz w:val="22"/>
          <w:szCs w:val="22"/>
          <w:lang w:eastAsia="en-US"/>
        </w:rPr>
        <w:t>Radny Sławomir Osiwała powiedział, że skoro ten obszar jest wyłączony to czy jest szansa, aby go włączyć do planu.</w:t>
      </w:r>
    </w:p>
    <w:p w14:paraId="0E93A47B" w14:textId="59C574B2" w:rsidR="0010746C" w:rsidRDefault="0010746C">
      <w:pPr>
        <w:pStyle w:val="NormalnyWeb"/>
        <w:spacing w:after="240" w:afterAutospacing="0"/>
        <w:rPr>
          <w:rFonts w:eastAsiaTheme="minorHAnsi"/>
          <w:sz w:val="22"/>
          <w:szCs w:val="22"/>
          <w:lang w:eastAsia="en-US"/>
        </w:rPr>
      </w:pPr>
      <w:r w:rsidRPr="002D7703">
        <w:rPr>
          <w:rFonts w:eastAsiaTheme="minorHAnsi"/>
          <w:sz w:val="22"/>
          <w:szCs w:val="22"/>
          <w:highlight w:val="yellow"/>
          <w:lang w:eastAsia="en-US"/>
        </w:rPr>
        <w:t xml:space="preserve">Przewodniczący Rady Mariusz </w:t>
      </w:r>
      <w:r w:rsidR="00BA3C4E" w:rsidRPr="002D7703">
        <w:rPr>
          <w:rFonts w:eastAsiaTheme="minorHAnsi"/>
          <w:sz w:val="22"/>
          <w:szCs w:val="22"/>
          <w:highlight w:val="yellow"/>
          <w:lang w:eastAsia="en-US"/>
        </w:rPr>
        <w:t>Rosiński,</w:t>
      </w:r>
      <w:r>
        <w:rPr>
          <w:rFonts w:eastAsiaTheme="minorHAnsi"/>
          <w:sz w:val="22"/>
          <w:szCs w:val="22"/>
          <w:lang w:eastAsia="en-US"/>
        </w:rPr>
        <w:t xml:space="preserve"> </w:t>
      </w:r>
      <w:r w:rsidR="00BA3C4E" w:rsidRPr="00EA0846">
        <w:rPr>
          <w:rFonts w:eastAsiaTheme="minorHAnsi"/>
          <w:sz w:val="22"/>
          <w:szCs w:val="22"/>
          <w:highlight w:val="yellow"/>
          <w:lang w:eastAsia="en-US"/>
        </w:rPr>
        <w:t>zapytał,</w:t>
      </w:r>
      <w:r w:rsidRPr="00EA0846">
        <w:rPr>
          <w:rFonts w:eastAsiaTheme="minorHAnsi"/>
          <w:sz w:val="22"/>
          <w:szCs w:val="22"/>
          <w:highlight w:val="yellow"/>
          <w:lang w:eastAsia="en-US"/>
        </w:rPr>
        <w:t xml:space="preserve"> czy </w:t>
      </w:r>
      <w:r w:rsidR="00EA0846" w:rsidRPr="00EA0846">
        <w:rPr>
          <w:rFonts w:eastAsiaTheme="minorHAnsi"/>
          <w:sz w:val="22"/>
          <w:szCs w:val="22"/>
          <w:highlight w:val="yellow"/>
          <w:lang w:eastAsia="en-US"/>
        </w:rPr>
        <w:t xml:space="preserve">plan dla </w:t>
      </w:r>
      <w:r w:rsidR="00BA3C4E" w:rsidRPr="00EA0846">
        <w:rPr>
          <w:rFonts w:eastAsiaTheme="minorHAnsi"/>
          <w:sz w:val="22"/>
          <w:szCs w:val="22"/>
          <w:highlight w:val="yellow"/>
          <w:lang w:eastAsia="en-US"/>
        </w:rPr>
        <w:t>obszar</w:t>
      </w:r>
      <w:r w:rsidR="00EA0846" w:rsidRPr="00EA0846">
        <w:rPr>
          <w:rFonts w:eastAsiaTheme="minorHAnsi"/>
          <w:sz w:val="22"/>
          <w:szCs w:val="22"/>
          <w:highlight w:val="yellow"/>
          <w:lang w:eastAsia="en-US"/>
        </w:rPr>
        <w:t xml:space="preserve"> A4</w:t>
      </w:r>
      <w:r w:rsidR="00BA3C4E" w:rsidRPr="00EA0846">
        <w:rPr>
          <w:rFonts w:eastAsiaTheme="minorHAnsi"/>
          <w:sz w:val="22"/>
          <w:szCs w:val="22"/>
          <w:highlight w:val="yellow"/>
          <w:lang w:eastAsia="en-US"/>
        </w:rPr>
        <w:t xml:space="preserve">, który jest wyłączony, </w:t>
      </w:r>
      <w:r w:rsidR="00EA0846" w:rsidRPr="00EA0846">
        <w:rPr>
          <w:rFonts w:eastAsiaTheme="minorHAnsi"/>
          <w:sz w:val="22"/>
          <w:szCs w:val="22"/>
          <w:highlight w:val="yellow"/>
          <w:lang w:eastAsia="en-US"/>
        </w:rPr>
        <w:t>będzie ukończony</w:t>
      </w:r>
      <w:r w:rsidR="00BA3C4E" w:rsidRPr="00EA0846">
        <w:rPr>
          <w:rFonts w:eastAsiaTheme="minorHAnsi"/>
          <w:sz w:val="22"/>
          <w:szCs w:val="22"/>
          <w:highlight w:val="yellow"/>
          <w:lang w:eastAsia="en-US"/>
        </w:rPr>
        <w:t xml:space="preserve"> wcześniej i nie będzie trzeba </w:t>
      </w:r>
      <w:r w:rsidR="00EA0846" w:rsidRPr="00EA0846">
        <w:rPr>
          <w:rFonts w:eastAsiaTheme="minorHAnsi"/>
          <w:sz w:val="22"/>
          <w:szCs w:val="22"/>
          <w:highlight w:val="yellow"/>
          <w:lang w:eastAsia="en-US"/>
        </w:rPr>
        <w:t>czekać do momentu jak będzie przygotowany cały plan</w:t>
      </w:r>
      <w:r w:rsidR="0085550A">
        <w:rPr>
          <w:rFonts w:eastAsiaTheme="minorHAnsi"/>
          <w:sz w:val="22"/>
          <w:szCs w:val="22"/>
          <w:lang w:eastAsia="en-US"/>
        </w:rPr>
        <w:t>.</w:t>
      </w:r>
      <w:r>
        <w:rPr>
          <w:rFonts w:eastAsiaTheme="minorHAnsi"/>
          <w:sz w:val="22"/>
          <w:szCs w:val="22"/>
          <w:lang w:eastAsia="en-US"/>
        </w:rPr>
        <w:t xml:space="preserve"> </w:t>
      </w:r>
      <w:r w:rsidR="00480128" w:rsidRPr="0085550A">
        <w:rPr>
          <w:rFonts w:eastAsiaTheme="minorHAnsi"/>
          <w:sz w:val="22"/>
          <w:szCs w:val="22"/>
          <w:highlight w:val="yellow"/>
          <w:lang w:eastAsia="en-US"/>
        </w:rPr>
        <w:t xml:space="preserve">Przewodniczący zapytał także, czy jeśli sąd unieważni cały plan w trakcie sporu </w:t>
      </w:r>
      <w:proofErr w:type="gramStart"/>
      <w:r w:rsidR="00480128" w:rsidRPr="0085550A">
        <w:rPr>
          <w:rFonts w:eastAsiaTheme="minorHAnsi"/>
          <w:sz w:val="22"/>
          <w:szCs w:val="22"/>
          <w:highlight w:val="yellow"/>
          <w:lang w:eastAsia="en-US"/>
        </w:rPr>
        <w:t>to</w:t>
      </w:r>
      <w:proofErr w:type="gramEnd"/>
      <w:r w:rsidR="00480128" w:rsidRPr="0085550A">
        <w:rPr>
          <w:rFonts w:eastAsiaTheme="minorHAnsi"/>
          <w:sz w:val="22"/>
          <w:szCs w:val="22"/>
          <w:highlight w:val="yellow"/>
          <w:lang w:eastAsia="en-US"/>
        </w:rPr>
        <w:t xml:space="preserve"> </w:t>
      </w:r>
      <w:r w:rsidR="0085550A">
        <w:rPr>
          <w:rFonts w:eastAsiaTheme="minorHAnsi"/>
          <w:sz w:val="22"/>
          <w:szCs w:val="22"/>
          <w:highlight w:val="yellow"/>
          <w:lang w:eastAsia="en-US"/>
        </w:rPr>
        <w:t xml:space="preserve">czy </w:t>
      </w:r>
      <w:r w:rsidR="00480128" w:rsidRPr="0085550A">
        <w:rPr>
          <w:rFonts w:eastAsiaTheme="minorHAnsi"/>
          <w:sz w:val="22"/>
          <w:szCs w:val="22"/>
          <w:highlight w:val="yellow"/>
          <w:lang w:eastAsia="en-US"/>
        </w:rPr>
        <w:t>obwiązywał będzie plan z 2001 roku.</w:t>
      </w:r>
    </w:p>
    <w:p w14:paraId="664722F6" w14:textId="26CC545D" w:rsidR="00EA0846" w:rsidRDefault="00EA0846">
      <w:pPr>
        <w:pStyle w:val="NormalnyWeb"/>
        <w:spacing w:after="240" w:afterAutospacing="0"/>
        <w:rPr>
          <w:rFonts w:eastAsiaTheme="minorHAnsi"/>
          <w:sz w:val="22"/>
          <w:szCs w:val="22"/>
          <w:lang w:eastAsia="en-US"/>
        </w:rPr>
      </w:pPr>
      <w:r>
        <w:rPr>
          <w:rFonts w:eastAsiaTheme="minorHAnsi"/>
          <w:sz w:val="22"/>
          <w:szCs w:val="22"/>
          <w:lang w:eastAsia="en-US"/>
        </w:rPr>
        <w:t>Burmistrz Artur Borkowski</w:t>
      </w:r>
      <w:r>
        <w:rPr>
          <w:rFonts w:eastAsiaTheme="minorHAnsi"/>
          <w:sz w:val="22"/>
          <w:szCs w:val="22"/>
          <w:lang w:eastAsia="en-US"/>
        </w:rPr>
        <w:t xml:space="preserve"> odpowiedział, że </w:t>
      </w:r>
      <w:r w:rsidR="0085550A">
        <w:rPr>
          <w:rFonts w:eastAsiaTheme="minorHAnsi"/>
          <w:sz w:val="22"/>
          <w:szCs w:val="22"/>
          <w:lang w:eastAsia="en-US"/>
        </w:rPr>
        <w:t>plan dla obszaru A4 będzie ukończony wcześniej,</w:t>
      </w:r>
      <w:r w:rsidR="00480128">
        <w:rPr>
          <w:rFonts w:eastAsiaTheme="minorHAnsi"/>
          <w:sz w:val="22"/>
          <w:szCs w:val="22"/>
          <w:lang w:eastAsia="en-US"/>
        </w:rPr>
        <w:t xml:space="preserve"> co do drugiego pytania Burmistrz odpowiedział, że to s</w:t>
      </w:r>
      <w:r w:rsidR="0085550A">
        <w:rPr>
          <w:rFonts w:eastAsiaTheme="minorHAnsi"/>
          <w:sz w:val="22"/>
          <w:szCs w:val="22"/>
          <w:lang w:eastAsia="en-US"/>
        </w:rPr>
        <w:t>ą</w:t>
      </w:r>
      <w:r w:rsidR="00480128">
        <w:rPr>
          <w:rFonts w:eastAsiaTheme="minorHAnsi"/>
          <w:sz w:val="22"/>
          <w:szCs w:val="22"/>
          <w:lang w:eastAsia="en-US"/>
        </w:rPr>
        <w:t>d zdecyduje, który plan będzie ważny.</w:t>
      </w:r>
    </w:p>
    <w:p w14:paraId="65F444DE" w14:textId="6D10268C" w:rsidR="009C794A" w:rsidRDefault="009C794A">
      <w:pPr>
        <w:pStyle w:val="NormalnyWeb"/>
        <w:spacing w:after="240" w:afterAutospacing="0"/>
        <w:rPr>
          <w:rFonts w:eastAsiaTheme="minorHAnsi"/>
          <w:sz w:val="22"/>
          <w:szCs w:val="22"/>
          <w:lang w:eastAsia="en-US"/>
        </w:rPr>
      </w:pPr>
      <w:r>
        <w:rPr>
          <w:rFonts w:eastAsiaTheme="minorHAnsi"/>
          <w:sz w:val="22"/>
          <w:szCs w:val="22"/>
          <w:lang w:eastAsia="en-US"/>
        </w:rPr>
        <w:t>Kierownik Referatu GP Jakub Szymański odpowiedział, że należałoby wygasić uchwałę intencyjną z marca i cała procedura, która była przeprowadzona jest wtedy do skasowania.</w:t>
      </w:r>
    </w:p>
    <w:p w14:paraId="74E6F956" w14:textId="0F2E4A49" w:rsidR="009C794A" w:rsidRDefault="00CD4038">
      <w:pPr>
        <w:pStyle w:val="NormalnyWeb"/>
        <w:spacing w:after="240" w:afterAutospacing="0"/>
        <w:rPr>
          <w:rFonts w:eastAsiaTheme="minorHAnsi"/>
          <w:sz w:val="22"/>
          <w:szCs w:val="22"/>
          <w:lang w:eastAsia="en-US"/>
        </w:rPr>
      </w:pPr>
      <w:r>
        <w:rPr>
          <w:rFonts w:eastAsiaTheme="minorHAnsi"/>
          <w:sz w:val="22"/>
          <w:szCs w:val="22"/>
          <w:lang w:eastAsia="en-US"/>
        </w:rPr>
        <w:t>Burmistrz Artur Borkowski powiedział, że nie ma teraz sensu tego rozdzielać, tylko po to, aby wykazać, że jesteśmy w stanie zrobić to razem w jednym dokumencie.</w:t>
      </w:r>
    </w:p>
    <w:p w14:paraId="2891B858" w14:textId="244F1821" w:rsidR="00007A16" w:rsidRPr="00402557" w:rsidRDefault="00522123">
      <w:pPr>
        <w:pStyle w:val="NormalnyWeb"/>
        <w:spacing w:after="240" w:afterAutospacing="0"/>
        <w:rPr>
          <w:b/>
          <w:sz w:val="22"/>
          <w:szCs w:val="22"/>
        </w:rPr>
      </w:pPr>
      <w:r w:rsidRPr="00402557">
        <w:rPr>
          <w:b/>
          <w:bCs/>
          <w:sz w:val="22"/>
          <w:szCs w:val="22"/>
          <w:u w:val="single"/>
        </w:rPr>
        <w:t>Głosowano w sprawie:</w:t>
      </w:r>
      <w:r w:rsidRPr="00402557">
        <w:rPr>
          <w:sz w:val="22"/>
          <w:szCs w:val="22"/>
        </w:rPr>
        <w:br/>
        <w:t xml:space="preserve">Zaopiniowanie projektu uchwały w sprawie przystąpienia do sporządzenia miejscowego planu zagospodarowania przestrzennego miasta Serock – obszar A. </w:t>
      </w:r>
      <w:r w:rsidRPr="00402557">
        <w:rPr>
          <w:sz w:val="22"/>
          <w:szCs w:val="22"/>
        </w:rPr>
        <w:br/>
      </w:r>
      <w:r w:rsidRPr="00402557">
        <w:rPr>
          <w:sz w:val="22"/>
          <w:szCs w:val="22"/>
        </w:rPr>
        <w:br/>
      </w:r>
      <w:r w:rsidRPr="00402557">
        <w:rPr>
          <w:rStyle w:val="Pogrubienie"/>
          <w:sz w:val="22"/>
          <w:szCs w:val="22"/>
          <w:u w:val="single"/>
        </w:rPr>
        <w:t>Wyniki głosowania</w:t>
      </w:r>
      <w:r w:rsidRPr="00402557">
        <w:rPr>
          <w:sz w:val="22"/>
          <w:szCs w:val="22"/>
        </w:rPr>
        <w:br/>
        <w:t>ZA: 11, PRZECIW: 0, WSTRZYMUJĘ SIĘ: 0, BRAK GŁOSU: 0, NIEOBECNI: 4</w:t>
      </w:r>
      <w:r w:rsidRPr="00402557">
        <w:rPr>
          <w:sz w:val="22"/>
          <w:szCs w:val="22"/>
        </w:rPr>
        <w:br/>
      </w:r>
      <w:r w:rsidRPr="00402557">
        <w:rPr>
          <w:sz w:val="22"/>
          <w:szCs w:val="22"/>
        </w:rPr>
        <w:br/>
      </w:r>
      <w:r w:rsidRPr="00402557">
        <w:rPr>
          <w:sz w:val="22"/>
          <w:szCs w:val="22"/>
          <w:u w:val="single"/>
        </w:rPr>
        <w:t>Wyniki imienne:</w:t>
      </w:r>
      <w:r w:rsidRPr="00402557">
        <w:rPr>
          <w:sz w:val="22"/>
          <w:szCs w:val="22"/>
        </w:rPr>
        <w:br/>
        <w:t>ZA (11)</w:t>
      </w:r>
      <w:r w:rsidRPr="00402557">
        <w:rPr>
          <w:sz w:val="22"/>
          <w:szCs w:val="22"/>
        </w:rPr>
        <w:br/>
        <w:t xml:space="preserve">Sławomir Czerwiński, Teresa Krzyczkowska, Gabriela Książyk, Agnieszka Oktaba, Sławomir Osiwała, Jarosław Krzysztof Pielach, Aneta Rogucka, Mariusz Rosiński, Włodzimierz Skośkiewicz, </w:t>
      </w:r>
      <w:r w:rsidRPr="00402557">
        <w:rPr>
          <w:sz w:val="22"/>
          <w:szCs w:val="22"/>
        </w:rPr>
        <w:lastRenderedPageBreak/>
        <w:t>Wiesław Winnicki, Krzysztof Zakolski</w:t>
      </w:r>
      <w:r w:rsidRPr="00402557">
        <w:rPr>
          <w:sz w:val="22"/>
          <w:szCs w:val="22"/>
        </w:rPr>
        <w:br/>
        <w:t>NIEOBECNI (4)</w:t>
      </w:r>
      <w:r w:rsidRPr="00402557">
        <w:rPr>
          <w:sz w:val="22"/>
          <w:szCs w:val="22"/>
        </w:rPr>
        <w:br/>
        <w:t xml:space="preserve">Marek Biliński, Krzysztof Bońkowski, Bożena Kalinowska, Józef Lutomirski </w:t>
      </w:r>
      <w:r w:rsidRPr="00402557">
        <w:rPr>
          <w:sz w:val="22"/>
          <w:szCs w:val="22"/>
        </w:rPr>
        <w:br/>
      </w:r>
      <w:r w:rsidRPr="00402557">
        <w:rPr>
          <w:b/>
          <w:sz w:val="22"/>
          <w:szCs w:val="22"/>
        </w:rPr>
        <w:br/>
        <w:t>3. Zaopiniowanie projektu uchwały w sprawie nabycia części działki 111/314 położonej w Zegr</w:t>
      </w:r>
      <w:r w:rsidR="00402557">
        <w:rPr>
          <w:b/>
          <w:sz w:val="22"/>
          <w:szCs w:val="22"/>
        </w:rPr>
        <w:t>z</w:t>
      </w:r>
      <w:r w:rsidRPr="00402557">
        <w:rPr>
          <w:b/>
          <w:sz w:val="22"/>
          <w:szCs w:val="22"/>
        </w:rPr>
        <w:t>u obręb Jadwisin gmina Serock.</w:t>
      </w:r>
    </w:p>
    <w:p w14:paraId="60727E7F" w14:textId="510B6DAF" w:rsidR="0067162F" w:rsidRPr="00402557" w:rsidRDefault="00007A16" w:rsidP="00402557">
      <w:pPr>
        <w:adjustRightInd w:val="0"/>
        <w:rPr>
          <w:sz w:val="22"/>
          <w:szCs w:val="22"/>
        </w:rPr>
      </w:pPr>
      <w:r w:rsidRPr="00402557">
        <w:rPr>
          <w:sz w:val="22"/>
          <w:szCs w:val="22"/>
        </w:rPr>
        <w:t>Projekt uchwały przedstawił Kierownik Referatu GP – Jakub Szymański.</w:t>
      </w:r>
      <w:r w:rsidR="0067162F" w:rsidRPr="00402557">
        <w:rPr>
          <w:sz w:val="22"/>
          <w:szCs w:val="22"/>
        </w:rPr>
        <w:t xml:space="preserve"> </w:t>
      </w:r>
      <w:r w:rsidR="0099180B">
        <w:rPr>
          <w:sz w:val="22"/>
          <w:szCs w:val="22"/>
        </w:rPr>
        <w:t xml:space="preserve"> </w:t>
      </w:r>
      <w:r w:rsidR="0067162F" w:rsidRPr="00402557">
        <w:rPr>
          <w:sz w:val="22"/>
          <w:szCs w:val="22"/>
        </w:rPr>
        <w:t xml:space="preserve">Podjęto inicjatywę w kierunku pozyskania gruntu niezbędnego w celu realizacji rozbudowy Szkoły Podstawowej im. Wojska Polskiego w Zegrzu, tj. części działki nr 111/314, będącej własnością Skarbu Państwa w zarządzie Ministerstwa Obrony Narodowej. </w:t>
      </w:r>
      <w:r w:rsidR="00402557">
        <w:rPr>
          <w:sz w:val="22"/>
          <w:szCs w:val="22"/>
        </w:rPr>
        <w:t xml:space="preserve"> </w:t>
      </w:r>
      <w:r w:rsidR="0067162F" w:rsidRPr="00402557">
        <w:rPr>
          <w:sz w:val="22"/>
          <w:szCs w:val="22"/>
        </w:rPr>
        <w:t>Zgodnie z obowiązującymi w resorcie obrony narodowej przepisami, do wniosku o przekazanie części gruntu przeznaczonego pod realizację w/w celu z nieruchomości oznaczonej jako działka nr 111/314, należy dołączyć uchwałę Rady Miejskiej wyrażającą wolę nabycia gruntu na własność gminy.</w:t>
      </w:r>
      <w:r w:rsidR="00402557">
        <w:rPr>
          <w:sz w:val="22"/>
          <w:szCs w:val="22"/>
        </w:rPr>
        <w:t xml:space="preserve"> </w:t>
      </w:r>
      <w:r w:rsidR="0067162F" w:rsidRPr="00402557">
        <w:rPr>
          <w:sz w:val="22"/>
          <w:szCs w:val="22"/>
        </w:rPr>
        <w:t xml:space="preserve">Przejęcie do zasobu komunalnego części działki nr 111/314 znajduje uzasadnienie, ponieważ realizacja w/w zadania </w:t>
      </w:r>
      <w:r w:rsidR="00402557" w:rsidRPr="00402557">
        <w:rPr>
          <w:sz w:val="22"/>
          <w:szCs w:val="22"/>
        </w:rPr>
        <w:t>mieści się w katalogu</w:t>
      </w:r>
      <w:r w:rsidR="0067162F" w:rsidRPr="00402557">
        <w:rPr>
          <w:sz w:val="22"/>
          <w:szCs w:val="22"/>
        </w:rPr>
        <w:t xml:space="preserve"> celów publicznych w rozumieniu art. 6 pkt 6) ustawy o gospodarce nieruchomościami i należy do zadań własnych gminy zgodnie z art. 7 ust. 1 pkt 8) ustawy o samorządzie gminnym. </w:t>
      </w:r>
      <w:r w:rsidR="00402557">
        <w:rPr>
          <w:sz w:val="22"/>
          <w:szCs w:val="22"/>
        </w:rPr>
        <w:t xml:space="preserve"> </w:t>
      </w:r>
      <w:r w:rsidR="0067162F" w:rsidRPr="00402557">
        <w:rPr>
          <w:sz w:val="22"/>
          <w:szCs w:val="22"/>
        </w:rPr>
        <w:t>Zgodnie z art. 18 ust. 2 pkt 9) lit. a) ustawy o samorządzie gminnym rada gminy podejmuje uchwały w sprawach majątkowych gminy przekraczających zakres zwykłego zarządu, dotyczących m.in. nabycia nieruchomości gruntowych.</w:t>
      </w:r>
    </w:p>
    <w:p w14:paraId="61A47B6E" w14:textId="77777777" w:rsidR="002B2C35" w:rsidRPr="00402557" w:rsidRDefault="002B2C35" w:rsidP="00B9290A">
      <w:pPr>
        <w:pStyle w:val="NormalnyWeb"/>
        <w:spacing w:after="240" w:afterAutospacing="0"/>
        <w:jc w:val="both"/>
        <w:rPr>
          <w:bCs/>
          <w:sz w:val="22"/>
          <w:szCs w:val="22"/>
        </w:rPr>
      </w:pPr>
      <w:r w:rsidRPr="00402557">
        <w:rPr>
          <w:bCs/>
          <w:sz w:val="22"/>
          <w:szCs w:val="22"/>
        </w:rPr>
        <w:t xml:space="preserve">Radny Sławomir Czerwiński zadał pytanie </w:t>
      </w:r>
      <w:r w:rsidR="000D604C" w:rsidRPr="00402557">
        <w:rPr>
          <w:bCs/>
          <w:sz w:val="22"/>
          <w:szCs w:val="22"/>
        </w:rPr>
        <w:t>o zakres rozbudowy placówki, czy dotyczy ona sali gimnastycznej.</w:t>
      </w:r>
    </w:p>
    <w:p w14:paraId="7E200E50" w14:textId="77777777" w:rsidR="000D604C" w:rsidRPr="00402557" w:rsidRDefault="000D604C" w:rsidP="00B9290A">
      <w:pPr>
        <w:pStyle w:val="NormalnyWeb"/>
        <w:spacing w:after="240" w:afterAutospacing="0"/>
        <w:jc w:val="both"/>
        <w:rPr>
          <w:bCs/>
          <w:sz w:val="22"/>
          <w:szCs w:val="22"/>
        </w:rPr>
      </w:pPr>
      <w:r w:rsidRPr="00402557">
        <w:rPr>
          <w:bCs/>
          <w:sz w:val="22"/>
          <w:szCs w:val="22"/>
        </w:rPr>
        <w:t>Burmistrz Miasta i Gminy Serock Artur Borkowski wyjaśnił, że rozbudowa dotyczyć będzie sali gimnastycznej, oraz że umiejscowiona będzie częściowo na terenie przejętym do zasobu Gminy.</w:t>
      </w:r>
    </w:p>
    <w:p w14:paraId="2ED20DB9" w14:textId="77777777" w:rsidR="00B73D46" w:rsidRPr="00402557" w:rsidRDefault="000D604C" w:rsidP="00B9290A">
      <w:pPr>
        <w:pStyle w:val="NormalnyWeb"/>
        <w:spacing w:after="240" w:afterAutospacing="0"/>
        <w:jc w:val="both"/>
        <w:rPr>
          <w:bCs/>
          <w:sz w:val="22"/>
          <w:szCs w:val="22"/>
        </w:rPr>
      </w:pPr>
      <w:r w:rsidRPr="00402557">
        <w:rPr>
          <w:bCs/>
          <w:sz w:val="22"/>
          <w:szCs w:val="22"/>
        </w:rPr>
        <w:t xml:space="preserve">Radny Sławomir Osiwała </w:t>
      </w:r>
      <w:r w:rsidR="00B73D46" w:rsidRPr="00402557">
        <w:rPr>
          <w:bCs/>
          <w:sz w:val="22"/>
          <w:szCs w:val="22"/>
        </w:rPr>
        <w:t>wyraził podziękowanie dla Burmistrza Miasta i Gminy Serock oraz do innych osób zaangażowanych w rozmowy dotyczące rozbudowy placówki oraz zadał pytanie czy droga, która kończy się wjazdem na teren szkoły jest drogą gminną.</w:t>
      </w:r>
    </w:p>
    <w:p w14:paraId="6D4DE9B4" w14:textId="77777777" w:rsidR="00554940" w:rsidRDefault="00B73D46" w:rsidP="00402557">
      <w:pPr>
        <w:pStyle w:val="NormalnyWeb"/>
        <w:spacing w:after="240" w:afterAutospacing="0"/>
        <w:rPr>
          <w:bCs/>
          <w:sz w:val="22"/>
          <w:szCs w:val="22"/>
        </w:rPr>
      </w:pPr>
      <w:r w:rsidRPr="00402557">
        <w:rPr>
          <w:bCs/>
          <w:sz w:val="22"/>
          <w:szCs w:val="22"/>
        </w:rPr>
        <w:t>Kierownik Referatu GP Jakub Szymański odpowiedział, że droga ta jest własnością gminy.</w:t>
      </w:r>
    </w:p>
    <w:p w14:paraId="3AC816B8" w14:textId="4D7BC346" w:rsidR="00402557" w:rsidRDefault="00554940" w:rsidP="00402557">
      <w:pPr>
        <w:pStyle w:val="NormalnyWeb"/>
        <w:spacing w:after="240" w:afterAutospacing="0"/>
        <w:rPr>
          <w:sz w:val="22"/>
          <w:szCs w:val="22"/>
        </w:rPr>
      </w:pPr>
      <w:r w:rsidRPr="00B36576">
        <w:rPr>
          <w:bCs/>
          <w:sz w:val="22"/>
          <w:szCs w:val="22"/>
          <w:highlight w:val="yellow"/>
        </w:rPr>
        <w:t xml:space="preserve">Przewodniczący rady Mariusz Rosiński powiedział, że jest miło zaskoczony, że udało się tą sprawę </w:t>
      </w:r>
      <w:r w:rsidR="00B36576" w:rsidRPr="00B36576">
        <w:rPr>
          <w:bCs/>
          <w:sz w:val="22"/>
          <w:szCs w:val="22"/>
          <w:highlight w:val="yellow"/>
        </w:rPr>
        <w:t xml:space="preserve">tak szybko </w:t>
      </w:r>
      <w:r w:rsidRPr="00B36576">
        <w:rPr>
          <w:bCs/>
          <w:sz w:val="22"/>
          <w:szCs w:val="22"/>
          <w:highlight w:val="yellow"/>
        </w:rPr>
        <w:t>załatwić</w:t>
      </w:r>
      <w:r w:rsidR="00B36576">
        <w:rPr>
          <w:bCs/>
          <w:sz w:val="22"/>
          <w:szCs w:val="22"/>
        </w:rPr>
        <w:t xml:space="preserve"> </w:t>
      </w:r>
      <w:r w:rsidR="00B36576" w:rsidRPr="00856A56">
        <w:rPr>
          <w:bCs/>
          <w:sz w:val="22"/>
          <w:szCs w:val="22"/>
          <w:highlight w:val="yellow"/>
        </w:rPr>
        <w:t>i ma nadzieję, że nigdzie ta sprawa nie utknie</w:t>
      </w:r>
      <w:r w:rsidR="00856A56" w:rsidRPr="00856A56">
        <w:rPr>
          <w:bCs/>
          <w:sz w:val="22"/>
          <w:szCs w:val="22"/>
          <w:highlight w:val="yellow"/>
        </w:rPr>
        <w:t>. Jeszcze w ubiegłej kadencji na Komisji Kultury, prowadzone były rozmowy, że jest potrzebn</w:t>
      </w:r>
      <w:r w:rsidR="00856A56">
        <w:rPr>
          <w:bCs/>
          <w:sz w:val="22"/>
          <w:szCs w:val="22"/>
        </w:rPr>
        <w:t xml:space="preserve">y </w:t>
      </w:r>
      <w:r w:rsidR="00856A56" w:rsidRPr="00856A56">
        <w:rPr>
          <w:bCs/>
          <w:sz w:val="22"/>
          <w:szCs w:val="22"/>
          <w:highlight w:val="yellow"/>
        </w:rPr>
        <w:t>teren, aby tę szkołę rozbudować.</w:t>
      </w:r>
      <w:r w:rsidR="00522123" w:rsidRPr="00402557">
        <w:rPr>
          <w:sz w:val="22"/>
          <w:szCs w:val="22"/>
        </w:rPr>
        <w:br/>
      </w:r>
      <w:r w:rsidR="00522123" w:rsidRPr="00402557">
        <w:rPr>
          <w:sz w:val="22"/>
          <w:szCs w:val="22"/>
        </w:rPr>
        <w:br/>
      </w:r>
      <w:r w:rsidR="00522123" w:rsidRPr="00402557">
        <w:rPr>
          <w:b/>
          <w:bCs/>
          <w:sz w:val="22"/>
          <w:szCs w:val="22"/>
          <w:u w:val="single"/>
        </w:rPr>
        <w:t>Głosowano w sprawie:</w:t>
      </w:r>
      <w:r w:rsidR="00522123" w:rsidRPr="00402557">
        <w:rPr>
          <w:sz w:val="22"/>
          <w:szCs w:val="22"/>
        </w:rPr>
        <w:br/>
        <w:t>Zaopiniowanie projektu uchwały w sprawie nabycia części działki 111/314 położonej w Zegrzu obręb Jadwisin gmina Serock.</w:t>
      </w:r>
    </w:p>
    <w:p w14:paraId="0463253B" w14:textId="019B068B" w:rsidR="000014CE" w:rsidRPr="00402557" w:rsidRDefault="00522123" w:rsidP="00402557">
      <w:pPr>
        <w:pStyle w:val="NormalnyWeb"/>
        <w:spacing w:after="240" w:afterAutospacing="0"/>
        <w:rPr>
          <w:sz w:val="22"/>
          <w:szCs w:val="22"/>
        </w:rPr>
      </w:pPr>
      <w:r w:rsidRPr="00402557">
        <w:rPr>
          <w:rStyle w:val="Pogrubienie"/>
          <w:sz w:val="22"/>
          <w:szCs w:val="22"/>
          <w:u w:val="single"/>
        </w:rPr>
        <w:t>Wyniki głosowania</w:t>
      </w:r>
      <w:r w:rsidRPr="00402557">
        <w:rPr>
          <w:sz w:val="22"/>
          <w:szCs w:val="22"/>
        </w:rPr>
        <w:br/>
        <w:t>ZA: 11, PRZECIW: 0, WSTRZYMUJĘ SIĘ: 0, BRAK GŁOSU: 0, NIEOBECNI: 4</w:t>
      </w:r>
      <w:r w:rsidRPr="00402557">
        <w:rPr>
          <w:sz w:val="22"/>
          <w:szCs w:val="22"/>
        </w:rPr>
        <w:br/>
      </w:r>
      <w:r w:rsidRPr="00402557">
        <w:rPr>
          <w:sz w:val="22"/>
          <w:szCs w:val="22"/>
        </w:rPr>
        <w:br/>
      </w:r>
      <w:r w:rsidRPr="00402557">
        <w:rPr>
          <w:sz w:val="22"/>
          <w:szCs w:val="22"/>
          <w:u w:val="single"/>
        </w:rPr>
        <w:t>Wyniki imienne:</w:t>
      </w:r>
      <w:r w:rsidRPr="00402557">
        <w:rPr>
          <w:sz w:val="22"/>
          <w:szCs w:val="22"/>
        </w:rPr>
        <w:br/>
        <w:t>ZA (11)</w:t>
      </w:r>
      <w:r w:rsidRPr="00402557">
        <w:rPr>
          <w:sz w:val="22"/>
          <w:szCs w:val="22"/>
        </w:rPr>
        <w:br/>
        <w:t>Sławomir Czerwiński, Teresa Krzyczkowska, Gabriela Książyk, Agnieszka Oktaba, Sławomir Osiwała, Jarosław Krzysztof Pielach, Aneta Rogucka, Mariusz Rosiński, Włodzimierz Skośkiewicz, Wiesław Winnicki, Krzysztof Zakolski</w:t>
      </w:r>
      <w:r w:rsidRPr="00402557">
        <w:rPr>
          <w:sz w:val="22"/>
          <w:szCs w:val="22"/>
        </w:rPr>
        <w:br/>
        <w:t>NIEOBECNI (4)</w:t>
      </w:r>
      <w:r w:rsidRPr="00402557">
        <w:rPr>
          <w:sz w:val="22"/>
          <w:szCs w:val="22"/>
        </w:rPr>
        <w:br/>
        <w:t xml:space="preserve">Marek Biliński, Krzysztof Bońkowski, Bożena </w:t>
      </w:r>
      <w:r w:rsidR="00876085" w:rsidRPr="00402557">
        <w:rPr>
          <w:sz w:val="22"/>
          <w:szCs w:val="22"/>
        </w:rPr>
        <w:t xml:space="preserve">Kalinowska, Józef Lutomirski </w:t>
      </w:r>
      <w:r w:rsidR="00876085" w:rsidRPr="00402557">
        <w:rPr>
          <w:sz w:val="22"/>
          <w:szCs w:val="22"/>
        </w:rPr>
        <w:br/>
      </w:r>
      <w:r w:rsidRPr="00402557">
        <w:rPr>
          <w:b/>
          <w:sz w:val="22"/>
          <w:szCs w:val="22"/>
        </w:rPr>
        <w:br/>
        <w:t>4. Zaopiniowanie projektu uchwały w sprawie przekształcenia Szkoły Podstawowej im. Mikołaja Kopernika w Serocku poprzez likwidację oddziałów przedszkolnych.</w:t>
      </w:r>
    </w:p>
    <w:p w14:paraId="0D9AEE8E" w14:textId="77777777" w:rsidR="004037A1" w:rsidRDefault="000014CE" w:rsidP="00402557">
      <w:pPr>
        <w:pStyle w:val="NormalnyWeb"/>
        <w:spacing w:after="240" w:afterAutospacing="0"/>
        <w:rPr>
          <w:b/>
          <w:sz w:val="22"/>
          <w:szCs w:val="22"/>
        </w:rPr>
      </w:pPr>
      <w:r w:rsidRPr="00402557">
        <w:rPr>
          <w:b/>
          <w:sz w:val="22"/>
          <w:szCs w:val="22"/>
        </w:rPr>
        <w:lastRenderedPageBreak/>
        <w:t>5. Zaopiniowanie projektu uchwały w sprawie zamiaru przekształcenia Samorządowego Przedszkola im. Krasnala Hałabały w Serocku poprzez utworzenie innej lokalizacji i prowadzenia zajęć dydaktycznych, wychowawczych i opiekuńczych.</w:t>
      </w:r>
    </w:p>
    <w:p w14:paraId="71473B3F" w14:textId="431166A0" w:rsidR="000014CE" w:rsidRPr="00402557" w:rsidRDefault="00522123" w:rsidP="00402557">
      <w:pPr>
        <w:pStyle w:val="NormalnyWeb"/>
        <w:spacing w:after="240" w:afterAutospacing="0"/>
        <w:rPr>
          <w:sz w:val="22"/>
          <w:szCs w:val="22"/>
        </w:rPr>
      </w:pPr>
      <w:r w:rsidRPr="00402557">
        <w:rPr>
          <w:sz w:val="22"/>
          <w:szCs w:val="22"/>
        </w:rPr>
        <w:br/>
      </w:r>
      <w:r w:rsidR="00876085" w:rsidRPr="00402557">
        <w:rPr>
          <w:sz w:val="22"/>
          <w:szCs w:val="22"/>
        </w:rPr>
        <w:t xml:space="preserve">Projekt uchwały </w:t>
      </w:r>
      <w:r w:rsidR="00A3027A" w:rsidRPr="00402557">
        <w:rPr>
          <w:sz w:val="22"/>
          <w:szCs w:val="22"/>
        </w:rPr>
        <w:t>przedstawiła</w:t>
      </w:r>
      <w:r w:rsidR="002A7BC7" w:rsidRPr="00402557">
        <w:rPr>
          <w:sz w:val="22"/>
          <w:szCs w:val="22"/>
        </w:rPr>
        <w:t xml:space="preserve"> Dyrektor ZOSiP – Alicja Melion</w:t>
      </w:r>
      <w:r w:rsidR="00402557">
        <w:rPr>
          <w:sz w:val="22"/>
          <w:szCs w:val="22"/>
        </w:rPr>
        <w:t xml:space="preserve">. </w:t>
      </w:r>
      <w:r w:rsidR="002A7BC7" w:rsidRPr="00402557">
        <w:rPr>
          <w:sz w:val="22"/>
          <w:szCs w:val="22"/>
        </w:rPr>
        <w:t xml:space="preserve">Uchwała o zamiarze przekształcenia </w:t>
      </w:r>
      <w:r w:rsidR="00402557" w:rsidRPr="00402557">
        <w:rPr>
          <w:sz w:val="22"/>
          <w:szCs w:val="22"/>
        </w:rPr>
        <w:t>Szkoły Podstawowej</w:t>
      </w:r>
      <w:r w:rsidR="002A7BC7" w:rsidRPr="00402557">
        <w:rPr>
          <w:sz w:val="22"/>
          <w:szCs w:val="22"/>
        </w:rPr>
        <w:t xml:space="preserve"> im. Mikołaja Kopernika w Serocku polegającym na likwidacji oddziałów przedszkolnych ma charakter intencyjny. Jej </w:t>
      </w:r>
      <w:r w:rsidR="00FC7A32" w:rsidRPr="00402557">
        <w:rPr>
          <w:sz w:val="22"/>
          <w:szCs w:val="22"/>
        </w:rPr>
        <w:t>podjęcie</w:t>
      </w:r>
      <w:r w:rsidR="002A7BC7" w:rsidRPr="00402557">
        <w:rPr>
          <w:sz w:val="22"/>
          <w:szCs w:val="22"/>
        </w:rPr>
        <w:t xml:space="preserve"> przez Radę Miejska w Serocku jest wymogiem formalnym, wynikającym z art. 89 ust. 1 ustawy z dnia 14 grudnia 2016r.</w:t>
      </w:r>
      <w:r w:rsidR="00FC7A32" w:rsidRPr="00402557">
        <w:rPr>
          <w:sz w:val="22"/>
          <w:szCs w:val="22"/>
        </w:rPr>
        <w:t xml:space="preserve"> Na podstawie  art. 14a ust.1 ustawy z dnia 7 września 1991r. o systemie oświaty Rada Miejską w Serocku uchwałą Nr 513/LX/2010 z dnia 30.06.2010r. ustaliła sieć publicznych przedszkoli i oddziałów przedszkolnych w szkołach podstawowych prowadzonych przez gminę Miasto i Gmina Serock, ustanawiając w § 1 pkt 5 oddział przedszkolny w Szkole Podstawowej im. Mikołaja Kopernika w Serocku, przy ul. Pułtuskiej 68.  Upowszechnianie edukacji przedszkolnej w ostatnich latach oraz zmiany systemowe dotyczące dziecka sześcioletniego sprawiły, iż aktualnie w organizacji szkoły podstawowej w Serocku funkcjon</w:t>
      </w:r>
      <w:r w:rsidR="000014CE" w:rsidRPr="00402557">
        <w:rPr>
          <w:sz w:val="22"/>
          <w:szCs w:val="22"/>
        </w:rPr>
        <w:t>ują trzy oddziały przedszkolne.</w:t>
      </w:r>
      <w:r w:rsidR="00FC7A32" w:rsidRPr="00402557">
        <w:rPr>
          <w:sz w:val="22"/>
          <w:szCs w:val="22"/>
        </w:rPr>
        <w:t xml:space="preserve"> Oddziały przedszkolne zostały zorganizowane w </w:t>
      </w:r>
      <w:r w:rsidR="00402557" w:rsidRPr="00402557">
        <w:rPr>
          <w:sz w:val="22"/>
          <w:szCs w:val="22"/>
        </w:rPr>
        <w:t>części budynku</w:t>
      </w:r>
      <w:r w:rsidR="00FC7A32" w:rsidRPr="00402557">
        <w:rPr>
          <w:sz w:val="22"/>
          <w:szCs w:val="22"/>
        </w:rPr>
        <w:t xml:space="preserve"> szkoły, która jest łącznikiem z budynkiem samorządowego przedszkola w Serocku. Pomieszczenia w tej części budynku szkoły zostały doraźnie zaadoptowane na potrzeby dzieci przedszkolnych. Ponadto przepisy </w:t>
      </w:r>
      <w:r w:rsidR="00402557" w:rsidRPr="00402557">
        <w:rPr>
          <w:sz w:val="22"/>
          <w:szCs w:val="22"/>
        </w:rPr>
        <w:t>prawa obligują</w:t>
      </w:r>
      <w:r w:rsidR="00FC7A32" w:rsidRPr="00402557">
        <w:rPr>
          <w:sz w:val="22"/>
          <w:szCs w:val="22"/>
        </w:rPr>
        <w:t xml:space="preserve"> organy prowadzące do dostosowania pomieszczeń oddziałów przedszkolnych zorganizowanych w szkołach </w:t>
      </w:r>
      <w:r w:rsidR="00402557" w:rsidRPr="00402557">
        <w:rPr>
          <w:sz w:val="22"/>
          <w:szCs w:val="22"/>
        </w:rPr>
        <w:t>podstawowych do</w:t>
      </w:r>
      <w:r w:rsidR="00FC7A32" w:rsidRPr="00402557">
        <w:rPr>
          <w:sz w:val="22"/>
          <w:szCs w:val="22"/>
        </w:rPr>
        <w:t xml:space="preserve"> wymogów </w:t>
      </w:r>
      <w:r w:rsidR="00402557" w:rsidRPr="00402557">
        <w:rPr>
          <w:sz w:val="22"/>
          <w:szCs w:val="22"/>
        </w:rPr>
        <w:t>przepisów ochrony</w:t>
      </w:r>
      <w:r w:rsidR="00FC7A32" w:rsidRPr="00402557">
        <w:rPr>
          <w:sz w:val="22"/>
          <w:szCs w:val="22"/>
        </w:rPr>
        <w:t xml:space="preserve"> przeciwpożarowej. W</w:t>
      </w:r>
      <w:r w:rsidR="008F0068" w:rsidRPr="00402557">
        <w:rPr>
          <w:sz w:val="22"/>
          <w:szCs w:val="22"/>
        </w:rPr>
        <w:t xml:space="preserve"> związku z powyższym   planowana jest</w:t>
      </w:r>
      <w:r w:rsidR="00FC7A32" w:rsidRPr="00402557">
        <w:rPr>
          <w:sz w:val="22"/>
          <w:szCs w:val="22"/>
        </w:rPr>
        <w:t xml:space="preserve"> </w:t>
      </w:r>
      <w:r w:rsidR="008F0068" w:rsidRPr="00402557">
        <w:rPr>
          <w:sz w:val="22"/>
          <w:szCs w:val="22"/>
        </w:rPr>
        <w:t xml:space="preserve">likwidacja oddziałów przedszkolnych funkcjonujących </w:t>
      </w:r>
      <w:r w:rsidR="00FC7A32" w:rsidRPr="00402557">
        <w:rPr>
          <w:sz w:val="22"/>
          <w:szCs w:val="22"/>
        </w:rPr>
        <w:t xml:space="preserve">w </w:t>
      </w:r>
      <w:r w:rsidR="00402557" w:rsidRPr="00402557">
        <w:rPr>
          <w:sz w:val="22"/>
          <w:szCs w:val="22"/>
        </w:rPr>
        <w:t>strukturze Szkoły</w:t>
      </w:r>
      <w:r w:rsidR="00FC7A32" w:rsidRPr="00402557">
        <w:rPr>
          <w:sz w:val="22"/>
          <w:szCs w:val="22"/>
        </w:rPr>
        <w:t xml:space="preserve"> Podstawowej im. Mikołaja Kopernika w </w:t>
      </w:r>
      <w:r w:rsidR="008F0068" w:rsidRPr="00402557">
        <w:rPr>
          <w:sz w:val="22"/>
          <w:szCs w:val="22"/>
        </w:rPr>
        <w:t>Serocku, a w to miejsce utworzenie</w:t>
      </w:r>
      <w:r w:rsidR="00FC7A32" w:rsidRPr="00402557">
        <w:rPr>
          <w:sz w:val="22"/>
          <w:szCs w:val="22"/>
        </w:rPr>
        <w:t xml:space="preserve"> i</w:t>
      </w:r>
      <w:r w:rsidR="008F0068" w:rsidRPr="00402557">
        <w:rPr>
          <w:sz w:val="22"/>
          <w:szCs w:val="22"/>
        </w:rPr>
        <w:t>nnej lokalizacji</w:t>
      </w:r>
      <w:r w:rsidR="00FC7A32" w:rsidRPr="00402557">
        <w:rPr>
          <w:sz w:val="22"/>
          <w:szCs w:val="22"/>
        </w:rPr>
        <w:t xml:space="preserve"> prowadzenia zajęć dydaktycznych, wychowawczych i opiekuńczych </w:t>
      </w:r>
      <w:r w:rsidR="00402557" w:rsidRPr="00402557">
        <w:rPr>
          <w:sz w:val="22"/>
          <w:szCs w:val="22"/>
        </w:rPr>
        <w:t>przez Samorządowe</w:t>
      </w:r>
      <w:r w:rsidR="00FC7A32" w:rsidRPr="00402557">
        <w:rPr>
          <w:sz w:val="22"/>
          <w:szCs w:val="22"/>
        </w:rPr>
        <w:t xml:space="preserve"> Przedszkole im. Krasnala Hałabały w Serocku. Dzieci realizujące obowiązek rocznego przygotowania przedszkolnego w oddziałach przedszkolnych w Szkole Podstawowej w Serocku będą mogły go kontynuować </w:t>
      </w:r>
      <w:r w:rsidR="00402557" w:rsidRPr="00402557">
        <w:rPr>
          <w:sz w:val="22"/>
          <w:szCs w:val="22"/>
        </w:rPr>
        <w:t>w Samorządowym</w:t>
      </w:r>
      <w:r w:rsidR="00FC7A32" w:rsidRPr="00402557">
        <w:rPr>
          <w:sz w:val="22"/>
          <w:szCs w:val="22"/>
        </w:rPr>
        <w:t xml:space="preserve"> Przedszkolu w Serocku.</w:t>
      </w:r>
      <w:r w:rsidR="000014CE" w:rsidRPr="00402557">
        <w:rPr>
          <w:sz w:val="22"/>
          <w:szCs w:val="22"/>
        </w:rPr>
        <w:t xml:space="preserve"> Samorządowe Przedszkole w Serocku zlokalizowane przy ul. Włodzimierza Wolskiego 15 ulegnie przekształceniu poprzez utworzenie drugiej lokalizacji dla oddziałów przedszkolnych w Serocku przy ul. Pułtuskiej 68. Nowa lokalizacja oddziałów mieścić się będzie w części budynku Szkoły Podstawowej w Serocku, która jest łącznikiem z budynkiem przedszkola. Aktualnie w tej części budynku mieszczą się oddziały przedszkolne funkcjonujące w strukturze szkoły podstawowej, które mają zostać zlikwidowane z dniem 31 sierpnia 2020r. a na ich miejscu mają być zlokalizowane oddziały przedszkolne zorganizowane w strukturze przedszkola. Łącznik pomiędzy budynkami szkoły i przedszkola zostanie przebudowany. W wyniku tego powstaną cztery sale z przeznaczeniem dla dzieci przedszkolnych, łazienki, szatnie, gabinety terapii zajęciowej oraz niezbędne magazyny, a także winda gastronomiczna, która umożliwi spożywanie posiłków przez przedszkolaków w salach bez konieczności schodzenia do stołówki szkolnej. Obecnie w samorządowym przedszkolu w Serocku jest 193 dzieci w 8 oddziałach. W wyniku przekształcenia liczba oddziałów przedszkolnych zostanie zwiększona o 3 oddziały.</w:t>
      </w:r>
    </w:p>
    <w:p w14:paraId="53AA81D4" w14:textId="77777777" w:rsidR="00CE6645" w:rsidRPr="00402557" w:rsidRDefault="00CE6645">
      <w:pPr>
        <w:pStyle w:val="NormalnyWeb"/>
        <w:spacing w:after="240" w:afterAutospacing="0"/>
        <w:rPr>
          <w:bCs/>
          <w:sz w:val="22"/>
          <w:szCs w:val="22"/>
        </w:rPr>
      </w:pPr>
      <w:r w:rsidRPr="00402557">
        <w:rPr>
          <w:bCs/>
          <w:sz w:val="22"/>
          <w:szCs w:val="22"/>
        </w:rPr>
        <w:t>Radny Sławomir Osiwała zadał pytanie, czy wszystkie projektowane zmiany były omawiane z radami rodziców i czy jest stanowisko rodziców w tej sprawie.</w:t>
      </w:r>
    </w:p>
    <w:p w14:paraId="4F438213" w14:textId="719049D4" w:rsidR="00845E36" w:rsidRPr="00402557" w:rsidRDefault="006972E5">
      <w:pPr>
        <w:pStyle w:val="NormalnyWeb"/>
        <w:spacing w:after="240" w:afterAutospacing="0"/>
        <w:rPr>
          <w:bCs/>
          <w:sz w:val="22"/>
          <w:szCs w:val="22"/>
        </w:rPr>
      </w:pPr>
      <w:r w:rsidRPr="00402557">
        <w:rPr>
          <w:bCs/>
          <w:sz w:val="22"/>
          <w:szCs w:val="22"/>
        </w:rPr>
        <w:t>Pani</w:t>
      </w:r>
      <w:r w:rsidR="00CE6645" w:rsidRPr="00402557">
        <w:rPr>
          <w:bCs/>
          <w:sz w:val="22"/>
          <w:szCs w:val="22"/>
        </w:rPr>
        <w:t xml:space="preserve"> Dyrektor</w:t>
      </w:r>
      <w:r w:rsidRPr="00402557">
        <w:rPr>
          <w:bCs/>
          <w:sz w:val="22"/>
          <w:szCs w:val="22"/>
        </w:rPr>
        <w:t xml:space="preserve"> Alicja Melion</w:t>
      </w:r>
      <w:r w:rsidR="00CE6645" w:rsidRPr="00402557">
        <w:rPr>
          <w:bCs/>
          <w:sz w:val="22"/>
          <w:szCs w:val="22"/>
        </w:rPr>
        <w:t xml:space="preserve"> odpowiedziała, że</w:t>
      </w:r>
      <w:r w:rsidR="00845E36" w:rsidRPr="00402557">
        <w:rPr>
          <w:bCs/>
          <w:sz w:val="22"/>
          <w:szCs w:val="22"/>
        </w:rPr>
        <w:t xml:space="preserve"> po podjęciu uchwały </w:t>
      </w:r>
      <w:r w:rsidR="00402557" w:rsidRPr="00402557">
        <w:rPr>
          <w:bCs/>
          <w:sz w:val="22"/>
          <w:szCs w:val="22"/>
        </w:rPr>
        <w:t>intencyjnej o</w:t>
      </w:r>
      <w:r w:rsidR="00845E36" w:rsidRPr="00402557">
        <w:rPr>
          <w:bCs/>
          <w:sz w:val="22"/>
          <w:szCs w:val="22"/>
        </w:rPr>
        <w:t xml:space="preserve"> wyrażeniu woli w sprawie przekształcenia oddziałów przedszkolnych zostanie przeprowadzone spotkanie z Radą Rodziców, na którym będzie przedstawiony projekt przekształceń, </w:t>
      </w:r>
      <w:r w:rsidR="00402557" w:rsidRPr="00402557">
        <w:rPr>
          <w:bCs/>
          <w:sz w:val="22"/>
          <w:szCs w:val="22"/>
        </w:rPr>
        <w:t>oraz</w:t>
      </w:r>
      <w:r w:rsidR="00845E36" w:rsidRPr="00402557">
        <w:rPr>
          <w:bCs/>
          <w:sz w:val="22"/>
          <w:szCs w:val="22"/>
        </w:rPr>
        <w:t xml:space="preserve"> że Rada Rodziców wypowie swoje stanowisko w tej sprawie na piśmie, które zostanie dołączone do dokumentacji wysłanej do Kuratorium Oświaty.</w:t>
      </w:r>
    </w:p>
    <w:p w14:paraId="6BE1E77E" w14:textId="77777777" w:rsidR="00395D93" w:rsidRPr="00402557" w:rsidRDefault="00DC4261">
      <w:pPr>
        <w:pStyle w:val="NormalnyWeb"/>
        <w:spacing w:after="240" w:afterAutospacing="0"/>
        <w:rPr>
          <w:bCs/>
          <w:sz w:val="22"/>
          <w:szCs w:val="22"/>
        </w:rPr>
      </w:pPr>
      <w:r w:rsidRPr="00402557">
        <w:rPr>
          <w:bCs/>
          <w:sz w:val="22"/>
          <w:szCs w:val="22"/>
        </w:rPr>
        <w:t xml:space="preserve">Radny Sławomir Czerwiński </w:t>
      </w:r>
      <w:r w:rsidR="000014CE" w:rsidRPr="00402557">
        <w:rPr>
          <w:bCs/>
          <w:sz w:val="22"/>
          <w:szCs w:val="22"/>
        </w:rPr>
        <w:t>powiedział, że omawiany projekt uchwały został pozytywnie zaopiniowany przez Komisję Kultury, Oświaty i Sportu</w:t>
      </w:r>
      <w:r w:rsidR="00EA101C" w:rsidRPr="00402557">
        <w:rPr>
          <w:bCs/>
          <w:sz w:val="22"/>
          <w:szCs w:val="22"/>
        </w:rPr>
        <w:t>.</w:t>
      </w:r>
    </w:p>
    <w:p w14:paraId="17663F7E" w14:textId="77777777" w:rsidR="004037A1" w:rsidRDefault="00395D93" w:rsidP="00765483">
      <w:pPr>
        <w:pStyle w:val="NormalnyWeb"/>
        <w:spacing w:after="240" w:afterAutospacing="0"/>
        <w:rPr>
          <w:b/>
          <w:sz w:val="22"/>
          <w:szCs w:val="22"/>
        </w:rPr>
      </w:pPr>
      <w:r w:rsidRPr="00402557">
        <w:rPr>
          <w:bCs/>
          <w:sz w:val="22"/>
          <w:szCs w:val="22"/>
        </w:rPr>
        <w:t xml:space="preserve">Przewodniczący Mariusz Rosiński </w:t>
      </w:r>
      <w:r w:rsidR="009122F2" w:rsidRPr="00402557">
        <w:rPr>
          <w:bCs/>
          <w:sz w:val="22"/>
          <w:szCs w:val="22"/>
        </w:rPr>
        <w:t>powiedział</w:t>
      </w:r>
      <w:r w:rsidRPr="00402557">
        <w:rPr>
          <w:bCs/>
          <w:sz w:val="22"/>
          <w:szCs w:val="22"/>
        </w:rPr>
        <w:t xml:space="preserve">, że podejmowane działania są odpowiedzią na postulaty mieszkańców odnośnie organizacji oraz ilości miejsc dla dzieci w placówkach przedszkolnych. </w:t>
      </w:r>
      <w:r w:rsidR="00522123" w:rsidRPr="00402557">
        <w:rPr>
          <w:sz w:val="22"/>
          <w:szCs w:val="22"/>
        </w:rPr>
        <w:br/>
      </w:r>
      <w:r w:rsidR="00522123" w:rsidRPr="00402557">
        <w:rPr>
          <w:sz w:val="22"/>
          <w:szCs w:val="22"/>
        </w:rPr>
        <w:lastRenderedPageBreak/>
        <w:br/>
      </w:r>
      <w:r w:rsidR="00522123" w:rsidRPr="00402557">
        <w:rPr>
          <w:b/>
          <w:bCs/>
          <w:sz w:val="22"/>
          <w:szCs w:val="22"/>
          <w:u w:val="single"/>
        </w:rPr>
        <w:t>Głosowano w sprawie:</w:t>
      </w:r>
      <w:r w:rsidR="00522123" w:rsidRPr="00402557">
        <w:rPr>
          <w:sz w:val="22"/>
          <w:szCs w:val="22"/>
        </w:rPr>
        <w:br/>
        <w:t>Zaopiniowanie projektu uchwały w sprawie przekształcenia Szkoły Podstawowej im. Mikołaja Kopernika w Serocku poprzez likwid</w:t>
      </w:r>
      <w:r w:rsidRPr="00402557">
        <w:rPr>
          <w:sz w:val="22"/>
          <w:szCs w:val="22"/>
        </w:rPr>
        <w:t>ację oddziałów przedszkolnych.</w:t>
      </w:r>
      <w:r w:rsidR="00522123" w:rsidRPr="00402557">
        <w:rPr>
          <w:sz w:val="22"/>
          <w:szCs w:val="22"/>
        </w:rPr>
        <w:br/>
      </w:r>
      <w:r w:rsidR="00522123" w:rsidRPr="00402557">
        <w:rPr>
          <w:sz w:val="22"/>
          <w:szCs w:val="22"/>
        </w:rPr>
        <w:br/>
      </w:r>
      <w:r w:rsidR="00522123" w:rsidRPr="00402557">
        <w:rPr>
          <w:rStyle w:val="Pogrubienie"/>
          <w:sz w:val="22"/>
          <w:szCs w:val="22"/>
          <w:u w:val="single"/>
        </w:rPr>
        <w:t>Wyniki głosowania</w:t>
      </w:r>
      <w:r w:rsidR="00522123" w:rsidRPr="00402557">
        <w:rPr>
          <w:sz w:val="22"/>
          <w:szCs w:val="22"/>
        </w:rPr>
        <w:br/>
        <w:t>ZA: 10, PRZECIW: 0, WSTRZYMUJĘ SIĘ: 0, BRAK GŁOSU: 0, NIEOBECNI: 5</w:t>
      </w:r>
      <w:r w:rsidR="00522123" w:rsidRPr="00402557">
        <w:rPr>
          <w:sz w:val="22"/>
          <w:szCs w:val="22"/>
        </w:rPr>
        <w:br/>
      </w:r>
      <w:r w:rsidR="00522123" w:rsidRPr="00402557">
        <w:rPr>
          <w:sz w:val="22"/>
          <w:szCs w:val="22"/>
        </w:rPr>
        <w:br/>
      </w:r>
      <w:r w:rsidR="00522123" w:rsidRPr="00402557">
        <w:rPr>
          <w:sz w:val="22"/>
          <w:szCs w:val="22"/>
          <w:u w:val="single"/>
        </w:rPr>
        <w:t>Wyniki imienne:</w:t>
      </w:r>
      <w:r w:rsidR="00522123" w:rsidRPr="00402557">
        <w:rPr>
          <w:sz w:val="22"/>
          <w:szCs w:val="22"/>
        </w:rPr>
        <w:br/>
        <w:t>ZA (10)</w:t>
      </w:r>
      <w:r w:rsidR="00522123" w:rsidRPr="00402557">
        <w:rPr>
          <w:sz w:val="22"/>
          <w:szCs w:val="22"/>
        </w:rPr>
        <w:br/>
        <w:t>Sławomir Czerwiński, Teresa Krzyczkowska, Gabriela Książyk, Agnieszka Oktaba, Sławomir Osiwała, Jarosław Krzysztof Pielach, Aneta Rogucka, Mariusz Rosiński, Wiesław Winnicki, Krzysztof Zakolski</w:t>
      </w:r>
      <w:r w:rsidR="00522123" w:rsidRPr="00402557">
        <w:rPr>
          <w:sz w:val="22"/>
          <w:szCs w:val="22"/>
        </w:rPr>
        <w:br/>
        <w:t>NIEOBECNI (5)</w:t>
      </w:r>
      <w:r w:rsidR="00522123" w:rsidRPr="00402557">
        <w:rPr>
          <w:sz w:val="22"/>
          <w:szCs w:val="22"/>
        </w:rPr>
        <w:br/>
        <w:t>Marek Biliński, Krzysztof Bońkowski, Bożena Kalinowska, Józef Lutomirs</w:t>
      </w:r>
      <w:r w:rsidR="000014CE" w:rsidRPr="00402557">
        <w:rPr>
          <w:sz w:val="22"/>
          <w:szCs w:val="22"/>
        </w:rPr>
        <w:t>ki , Włodzimierz Skośkiewicz</w:t>
      </w:r>
      <w:r w:rsidR="000014CE" w:rsidRPr="00402557">
        <w:rPr>
          <w:sz w:val="22"/>
          <w:szCs w:val="22"/>
        </w:rPr>
        <w:br/>
      </w:r>
      <w:r w:rsidR="00522123" w:rsidRPr="00402557">
        <w:rPr>
          <w:sz w:val="22"/>
          <w:szCs w:val="22"/>
        </w:rPr>
        <w:br/>
      </w:r>
      <w:r w:rsidR="00522123" w:rsidRPr="00402557">
        <w:rPr>
          <w:b/>
          <w:bCs/>
          <w:sz w:val="22"/>
          <w:szCs w:val="22"/>
          <w:u w:val="single"/>
        </w:rPr>
        <w:t>Głosowano w sprawie:</w:t>
      </w:r>
      <w:r w:rsidR="00522123" w:rsidRPr="00402557">
        <w:rPr>
          <w:sz w:val="22"/>
          <w:szCs w:val="22"/>
        </w:rPr>
        <w:br/>
        <w:t xml:space="preserve">Zaopiniowanie projektu uchwały w sprawie zamiaru przekształcenia Samorządowego Przedszkola im. Krasnala Hałabały w Serocku poprzez utworzenie innej lokalizacji i prowadzenia zajęć dydaktycznych, wychowawczych i opiekuńczych.. </w:t>
      </w:r>
      <w:r w:rsidR="00522123" w:rsidRPr="00402557">
        <w:rPr>
          <w:sz w:val="22"/>
          <w:szCs w:val="22"/>
        </w:rPr>
        <w:br/>
      </w:r>
      <w:r w:rsidR="00522123" w:rsidRPr="00402557">
        <w:rPr>
          <w:sz w:val="22"/>
          <w:szCs w:val="22"/>
        </w:rPr>
        <w:br/>
      </w:r>
      <w:r w:rsidR="00522123" w:rsidRPr="00402557">
        <w:rPr>
          <w:rStyle w:val="Pogrubienie"/>
          <w:sz w:val="22"/>
          <w:szCs w:val="22"/>
          <w:u w:val="single"/>
        </w:rPr>
        <w:t>Wyniki głosowania</w:t>
      </w:r>
      <w:r w:rsidR="00522123" w:rsidRPr="00402557">
        <w:rPr>
          <w:sz w:val="22"/>
          <w:szCs w:val="22"/>
        </w:rPr>
        <w:br/>
        <w:t>ZA: 10, PRZECIW: 0, WSTRZYMUJĘ SIĘ: 0, BRAK GŁOSU: 0, NIEOBECNI: 5</w:t>
      </w:r>
      <w:r w:rsidR="00522123" w:rsidRPr="00402557">
        <w:rPr>
          <w:sz w:val="22"/>
          <w:szCs w:val="22"/>
        </w:rPr>
        <w:br/>
      </w:r>
      <w:r w:rsidR="00522123" w:rsidRPr="00402557">
        <w:rPr>
          <w:sz w:val="22"/>
          <w:szCs w:val="22"/>
        </w:rPr>
        <w:br/>
      </w:r>
      <w:r w:rsidR="00522123" w:rsidRPr="00402557">
        <w:rPr>
          <w:sz w:val="22"/>
          <w:szCs w:val="22"/>
          <w:u w:val="single"/>
        </w:rPr>
        <w:t>Wyniki imienne:</w:t>
      </w:r>
      <w:r w:rsidR="00522123" w:rsidRPr="00402557">
        <w:rPr>
          <w:sz w:val="22"/>
          <w:szCs w:val="22"/>
        </w:rPr>
        <w:br/>
        <w:t>ZA (10)</w:t>
      </w:r>
      <w:r w:rsidR="00522123" w:rsidRPr="00402557">
        <w:rPr>
          <w:sz w:val="22"/>
          <w:szCs w:val="22"/>
        </w:rPr>
        <w:br/>
        <w:t>Sławomir Czerwiński, Teresa Krzyczkowska, Gabriela Książyk, Agnieszka Oktaba, Sławomir Osiwała, Jarosław Krzysztof Pielach, Aneta Rogucka, Mariusz Rosiński, Wiesław Winnicki, Krzysztof Zakolski</w:t>
      </w:r>
      <w:r w:rsidR="00522123" w:rsidRPr="00402557">
        <w:rPr>
          <w:sz w:val="22"/>
          <w:szCs w:val="22"/>
        </w:rPr>
        <w:br/>
        <w:t>NIEOBECNI (5)</w:t>
      </w:r>
      <w:r w:rsidR="00522123" w:rsidRPr="00402557">
        <w:rPr>
          <w:sz w:val="22"/>
          <w:szCs w:val="22"/>
        </w:rPr>
        <w:br/>
        <w:t>Marek Biliński, Krzysztof Bońkowski, Bożena Kalinowska, Józef Lutomirski , Włodzimierz Skośkiewicz</w:t>
      </w:r>
      <w:r w:rsidR="00522123" w:rsidRPr="00402557">
        <w:rPr>
          <w:sz w:val="22"/>
          <w:szCs w:val="22"/>
        </w:rPr>
        <w:br/>
      </w:r>
      <w:r w:rsidR="00522123" w:rsidRPr="00402557">
        <w:rPr>
          <w:sz w:val="22"/>
          <w:szCs w:val="22"/>
        </w:rPr>
        <w:br/>
      </w:r>
      <w:r w:rsidR="00522123" w:rsidRPr="00402557">
        <w:rPr>
          <w:sz w:val="22"/>
          <w:szCs w:val="22"/>
        </w:rPr>
        <w:br/>
      </w:r>
      <w:r w:rsidR="00522123" w:rsidRPr="00402557">
        <w:rPr>
          <w:b/>
          <w:sz w:val="22"/>
          <w:szCs w:val="22"/>
        </w:rPr>
        <w:t>6. Zaopiniowanie projektu uchwały w sprawie powołania zespołu ds. zaopiniowania kandydatów na ławników do sądów powszechnych.</w:t>
      </w:r>
      <w:r w:rsidR="00522123" w:rsidRPr="00402557">
        <w:rPr>
          <w:sz w:val="22"/>
          <w:szCs w:val="22"/>
        </w:rPr>
        <w:br/>
      </w:r>
    </w:p>
    <w:p w14:paraId="14475D1F" w14:textId="25C1D071" w:rsidR="00D36CA0" w:rsidRPr="00402557" w:rsidRDefault="000E2D98" w:rsidP="00765483">
      <w:pPr>
        <w:pStyle w:val="NormalnyWeb"/>
        <w:spacing w:after="240" w:afterAutospacing="0"/>
        <w:rPr>
          <w:sz w:val="22"/>
          <w:szCs w:val="22"/>
        </w:rPr>
      </w:pPr>
      <w:r w:rsidRPr="00402557">
        <w:rPr>
          <w:b/>
          <w:sz w:val="22"/>
          <w:szCs w:val="22"/>
        </w:rPr>
        <w:t>7. Zaopiniowanie projektu uchwały w sprawie ustalenia regulaminu głosowania w wyborach ławników do sądów powszechnych.</w:t>
      </w:r>
    </w:p>
    <w:p w14:paraId="028D5D75" w14:textId="567CE350" w:rsidR="00E04654" w:rsidRPr="00402557" w:rsidRDefault="00EA101C" w:rsidP="00B9290A">
      <w:pPr>
        <w:pStyle w:val="Bezodstpw"/>
        <w:rPr>
          <w:rFonts w:ascii="Times New Roman" w:hAnsi="Times New Roman" w:cs="Times New Roman"/>
        </w:rPr>
      </w:pPr>
      <w:r w:rsidRPr="00402557">
        <w:rPr>
          <w:rFonts w:ascii="Times New Roman" w:hAnsi="Times New Roman" w:cs="Times New Roman"/>
        </w:rPr>
        <w:t>Projekt uchwały przedstawiła Anna Bilińska – Inspektor ds. organizacyjnych</w:t>
      </w:r>
      <w:r w:rsidR="004037A1">
        <w:rPr>
          <w:rFonts w:ascii="Times New Roman" w:hAnsi="Times New Roman" w:cs="Times New Roman"/>
        </w:rPr>
        <w:t xml:space="preserve"> </w:t>
      </w:r>
      <w:r w:rsidR="00395D93" w:rsidRPr="00402557">
        <w:rPr>
          <w:rFonts w:ascii="Times New Roman" w:hAnsi="Times New Roman" w:cs="Times New Roman"/>
        </w:rPr>
        <w:t xml:space="preserve">Zgodnie z ustawą z dnia 27 lipca 2001 r. Prawo o ustroju sądów ławników do sądów okręgowych oraz do sądów rejonowych wybierają rady gmin, których obszar jest objęty właściwością tych sądów- w głosowaniu tajnym. Przed przystąpieniem do wyborów rada gminy powołuje zespół, który przedstawia na sesji rady gminy swoją opinię o zgłoszonych kandydatach, w szczególności w zakresie spełnienia przez nich wymogów określonych w ustawie. </w:t>
      </w:r>
    </w:p>
    <w:p w14:paraId="0446FBFE" w14:textId="77777777" w:rsidR="00E04654" w:rsidRPr="00402557" w:rsidRDefault="00E04654" w:rsidP="00B9290A">
      <w:pPr>
        <w:pStyle w:val="Bezodstpw"/>
        <w:rPr>
          <w:rFonts w:ascii="Times New Roman" w:hAnsi="Times New Roman" w:cs="Times New Roman"/>
        </w:rPr>
      </w:pPr>
    </w:p>
    <w:p w14:paraId="323DF261" w14:textId="3F000638" w:rsidR="00395D93" w:rsidRPr="00402557" w:rsidRDefault="00EA101C" w:rsidP="00B9290A">
      <w:pPr>
        <w:pStyle w:val="Bezodstpw"/>
        <w:rPr>
          <w:rFonts w:ascii="Times New Roman" w:hAnsi="Times New Roman" w:cs="Times New Roman"/>
        </w:rPr>
      </w:pPr>
      <w:r w:rsidRPr="00402557">
        <w:rPr>
          <w:rFonts w:ascii="Times New Roman" w:hAnsi="Times New Roman" w:cs="Times New Roman"/>
        </w:rPr>
        <w:t xml:space="preserve">Przewodniczący Mariusz Rosiński </w:t>
      </w:r>
      <w:r w:rsidR="00402557" w:rsidRPr="00402557">
        <w:rPr>
          <w:rFonts w:ascii="Times New Roman" w:hAnsi="Times New Roman" w:cs="Times New Roman"/>
        </w:rPr>
        <w:t>zaproponował,</w:t>
      </w:r>
      <w:r w:rsidRPr="00402557">
        <w:rPr>
          <w:rFonts w:ascii="Times New Roman" w:hAnsi="Times New Roman" w:cs="Times New Roman"/>
        </w:rPr>
        <w:t xml:space="preserve"> aby zespół ds. zaopiniowania Kandydatów na ławników do sądów powszechnych utworzyła Komisja Spraw Obywatelskich. </w:t>
      </w:r>
    </w:p>
    <w:p w14:paraId="0D883911" w14:textId="77777777" w:rsidR="00E04654" w:rsidRPr="00402557" w:rsidRDefault="00E04654" w:rsidP="00B9290A">
      <w:pPr>
        <w:pStyle w:val="Bezodstpw"/>
        <w:rPr>
          <w:rFonts w:ascii="Times New Roman" w:hAnsi="Times New Roman" w:cs="Times New Roman"/>
        </w:rPr>
      </w:pPr>
    </w:p>
    <w:p w14:paraId="3E01F07E" w14:textId="77777777" w:rsidR="00B939DB" w:rsidRPr="00402557" w:rsidRDefault="00E04654" w:rsidP="00B9290A">
      <w:pPr>
        <w:pStyle w:val="Bezodstpw"/>
        <w:rPr>
          <w:rFonts w:ascii="Times New Roman" w:hAnsi="Times New Roman" w:cs="Times New Roman"/>
        </w:rPr>
      </w:pPr>
      <w:r w:rsidRPr="00402557">
        <w:rPr>
          <w:rFonts w:ascii="Times New Roman" w:hAnsi="Times New Roman" w:cs="Times New Roman"/>
        </w:rPr>
        <w:t xml:space="preserve">Radny Sławomir Osiwała oraz Radny Krzysztof Zakolski wyrazili opinie, że nie można powołać składu zespołu, bez wyrażenia zgody wszystkich członków wskazanej komisji. Członkowie nie mogli wyrazić zgody ze względu na nieobecność na posiedzeniu komisji </w:t>
      </w:r>
    </w:p>
    <w:p w14:paraId="6B73F384" w14:textId="19E85B3B" w:rsidR="00E04654" w:rsidRDefault="00402557" w:rsidP="00B9290A">
      <w:pPr>
        <w:pStyle w:val="Bezodstpw"/>
        <w:rPr>
          <w:rFonts w:ascii="Times New Roman" w:hAnsi="Times New Roman" w:cs="Times New Roman"/>
        </w:rPr>
      </w:pPr>
      <w:r w:rsidRPr="00402557">
        <w:rPr>
          <w:rFonts w:ascii="Times New Roman" w:hAnsi="Times New Roman" w:cs="Times New Roman"/>
        </w:rPr>
        <w:lastRenderedPageBreak/>
        <w:t>(Radna</w:t>
      </w:r>
      <w:r w:rsidR="00E04654" w:rsidRPr="00402557">
        <w:rPr>
          <w:rFonts w:ascii="Times New Roman" w:hAnsi="Times New Roman" w:cs="Times New Roman"/>
        </w:rPr>
        <w:t xml:space="preserve"> Bożena Kalinowska, Radny Krzysztof Bońkowski).</w:t>
      </w:r>
    </w:p>
    <w:p w14:paraId="020093FE" w14:textId="77777777" w:rsidR="001E56B1" w:rsidRPr="00402557" w:rsidRDefault="001E56B1" w:rsidP="00B9290A">
      <w:pPr>
        <w:pStyle w:val="Bezodstpw"/>
        <w:rPr>
          <w:rFonts w:ascii="Times New Roman" w:hAnsi="Times New Roman" w:cs="Times New Roman"/>
        </w:rPr>
      </w:pPr>
    </w:p>
    <w:p w14:paraId="5A51FA19" w14:textId="77777777" w:rsidR="00E04654" w:rsidRPr="00402557" w:rsidRDefault="00E04654" w:rsidP="00B9290A">
      <w:pPr>
        <w:pStyle w:val="Bezodstpw"/>
        <w:rPr>
          <w:rFonts w:ascii="Times New Roman" w:hAnsi="Times New Roman" w:cs="Times New Roman"/>
        </w:rPr>
      </w:pPr>
      <w:r w:rsidRPr="00402557">
        <w:rPr>
          <w:rFonts w:ascii="Times New Roman" w:hAnsi="Times New Roman" w:cs="Times New Roman"/>
        </w:rPr>
        <w:t xml:space="preserve">Przewodniczący Mariusz Rosiński powiedział, że głosowaniu podlega </w:t>
      </w:r>
      <w:r w:rsidR="00135589" w:rsidRPr="00402557">
        <w:rPr>
          <w:rFonts w:ascii="Times New Roman" w:hAnsi="Times New Roman" w:cs="Times New Roman"/>
        </w:rPr>
        <w:t>jedynie zaopiniowanie składu, a na sesji będzie pytanie czy poszczególni członkowie wyrażają zgodę.</w:t>
      </w:r>
    </w:p>
    <w:p w14:paraId="3322E5E5" w14:textId="10296AC1" w:rsidR="001E56B1" w:rsidRDefault="00522123" w:rsidP="00765483">
      <w:pPr>
        <w:pStyle w:val="NormalnyWeb"/>
        <w:spacing w:after="240" w:afterAutospacing="0"/>
        <w:rPr>
          <w:b/>
          <w:sz w:val="22"/>
          <w:szCs w:val="22"/>
        </w:rPr>
      </w:pPr>
      <w:r w:rsidRPr="00402557">
        <w:rPr>
          <w:b/>
          <w:bCs/>
          <w:sz w:val="22"/>
          <w:szCs w:val="22"/>
          <w:u w:val="single"/>
        </w:rPr>
        <w:t>Głosowano w sprawie:</w:t>
      </w:r>
      <w:r w:rsidRPr="00402557">
        <w:rPr>
          <w:sz w:val="22"/>
          <w:szCs w:val="22"/>
        </w:rPr>
        <w:br/>
        <w:t>Zaopiniowanie projektu uchwały w sprawie powołania zespołu ds. zaopiniowania kandydatów na ławników do s</w:t>
      </w:r>
      <w:r w:rsidR="00395D93" w:rsidRPr="00402557">
        <w:rPr>
          <w:sz w:val="22"/>
          <w:szCs w:val="22"/>
        </w:rPr>
        <w:t>ądów powszechnych. (skład Komisj</w:t>
      </w:r>
      <w:r w:rsidRPr="00402557">
        <w:rPr>
          <w:sz w:val="22"/>
          <w:szCs w:val="22"/>
        </w:rPr>
        <w:t xml:space="preserve">i Spraw Obywatelskich). </w:t>
      </w:r>
      <w:r w:rsidRPr="00402557">
        <w:rPr>
          <w:sz w:val="22"/>
          <w:szCs w:val="22"/>
        </w:rPr>
        <w:br/>
      </w:r>
      <w:r w:rsidRPr="00402557">
        <w:rPr>
          <w:sz w:val="22"/>
          <w:szCs w:val="22"/>
        </w:rPr>
        <w:br/>
      </w:r>
      <w:r w:rsidRPr="00402557">
        <w:rPr>
          <w:rStyle w:val="Pogrubienie"/>
          <w:sz w:val="22"/>
          <w:szCs w:val="22"/>
          <w:u w:val="single"/>
        </w:rPr>
        <w:t>Wyniki głosowania</w:t>
      </w:r>
      <w:r w:rsidRPr="00402557">
        <w:rPr>
          <w:sz w:val="22"/>
          <w:szCs w:val="22"/>
        </w:rPr>
        <w:br/>
        <w:t>ZA: 8, PRZECIW: 0, WSTRZYMUJĘ SIĘ: 2, BRAK GŁOSU: 0, NIEOBECNI: 5</w:t>
      </w:r>
      <w:r w:rsidRPr="00402557">
        <w:rPr>
          <w:sz w:val="22"/>
          <w:szCs w:val="22"/>
        </w:rPr>
        <w:br/>
      </w:r>
      <w:r w:rsidRPr="00402557">
        <w:rPr>
          <w:sz w:val="22"/>
          <w:szCs w:val="22"/>
        </w:rPr>
        <w:br/>
      </w:r>
      <w:r w:rsidRPr="00402557">
        <w:rPr>
          <w:sz w:val="22"/>
          <w:szCs w:val="22"/>
          <w:u w:val="single"/>
        </w:rPr>
        <w:t>Wyniki imienne:</w:t>
      </w:r>
      <w:r w:rsidRPr="00402557">
        <w:rPr>
          <w:sz w:val="22"/>
          <w:szCs w:val="22"/>
        </w:rPr>
        <w:br/>
        <w:t>ZA (8)</w:t>
      </w:r>
      <w:r w:rsidRPr="00402557">
        <w:rPr>
          <w:sz w:val="22"/>
          <w:szCs w:val="22"/>
        </w:rPr>
        <w:br/>
        <w:t>Sławomir Czerwiński, Teresa Krzyczkowska, Gabriela Książyk, Agnieszka Oktaba, Jarosław Krzysztof Pielach, Aneta Rogucka, Mariusz Rosiński, Wiesław Winnicki</w:t>
      </w:r>
      <w:r w:rsidRPr="00402557">
        <w:rPr>
          <w:sz w:val="22"/>
          <w:szCs w:val="22"/>
        </w:rPr>
        <w:br/>
        <w:t>WSTRZYMUJĘ SIĘ (2)</w:t>
      </w:r>
      <w:r w:rsidRPr="00402557">
        <w:rPr>
          <w:sz w:val="22"/>
          <w:szCs w:val="22"/>
        </w:rPr>
        <w:br/>
        <w:t>Sławomir Osiwała, Krzysztof Zakolski</w:t>
      </w:r>
      <w:r w:rsidRPr="00402557">
        <w:rPr>
          <w:sz w:val="22"/>
          <w:szCs w:val="22"/>
        </w:rPr>
        <w:br/>
        <w:t>NIEOBECNI (5)</w:t>
      </w:r>
      <w:r w:rsidRPr="00402557">
        <w:rPr>
          <w:sz w:val="22"/>
          <w:szCs w:val="22"/>
        </w:rPr>
        <w:br/>
        <w:t>Marek Biliński, Krzysztof Bońkowski, Bożena Kalinowska, Józef Lutomirs</w:t>
      </w:r>
      <w:r w:rsidR="000E2D98" w:rsidRPr="00402557">
        <w:rPr>
          <w:sz w:val="22"/>
          <w:szCs w:val="22"/>
        </w:rPr>
        <w:t>ki , Włodzimierz Skośkiewicz</w:t>
      </w:r>
      <w:r w:rsidRPr="00402557">
        <w:rPr>
          <w:sz w:val="22"/>
          <w:szCs w:val="22"/>
        </w:rPr>
        <w:br/>
      </w:r>
      <w:r w:rsidRPr="00402557">
        <w:rPr>
          <w:sz w:val="22"/>
          <w:szCs w:val="22"/>
        </w:rPr>
        <w:br/>
      </w:r>
      <w:r w:rsidRPr="00402557">
        <w:rPr>
          <w:b/>
          <w:bCs/>
          <w:sz w:val="22"/>
          <w:szCs w:val="22"/>
          <w:u w:val="single"/>
        </w:rPr>
        <w:t>Głosowano w sprawie:</w:t>
      </w:r>
      <w:r w:rsidRPr="00402557">
        <w:rPr>
          <w:sz w:val="22"/>
          <w:szCs w:val="22"/>
        </w:rPr>
        <w:br/>
        <w:t xml:space="preserve">Zaopiniowanie projektu uchwały w sprawie ustalenia regulaminu głosowania w wyborach ławników do sądów powszechnych. </w:t>
      </w:r>
      <w:r w:rsidRPr="00402557">
        <w:rPr>
          <w:sz w:val="22"/>
          <w:szCs w:val="22"/>
        </w:rPr>
        <w:br/>
      </w:r>
      <w:r w:rsidRPr="00402557">
        <w:rPr>
          <w:sz w:val="22"/>
          <w:szCs w:val="22"/>
        </w:rPr>
        <w:br/>
      </w:r>
      <w:r w:rsidRPr="00402557">
        <w:rPr>
          <w:rStyle w:val="Pogrubienie"/>
          <w:sz w:val="22"/>
          <w:szCs w:val="22"/>
          <w:u w:val="single"/>
        </w:rPr>
        <w:t>Wyniki głosowania</w:t>
      </w:r>
      <w:r w:rsidRPr="00402557">
        <w:rPr>
          <w:sz w:val="22"/>
          <w:szCs w:val="22"/>
        </w:rPr>
        <w:br/>
        <w:t>ZA: 10, PRZECIW: 0, WSTRZYMUJĘ SIĘ: 0, BRAK GŁOSU: 0, NIEOBECNI: 5</w:t>
      </w:r>
      <w:r w:rsidRPr="00402557">
        <w:rPr>
          <w:sz w:val="22"/>
          <w:szCs w:val="22"/>
        </w:rPr>
        <w:br/>
      </w:r>
      <w:r w:rsidRPr="00402557">
        <w:rPr>
          <w:sz w:val="22"/>
          <w:szCs w:val="22"/>
        </w:rPr>
        <w:br/>
      </w:r>
      <w:r w:rsidRPr="00402557">
        <w:rPr>
          <w:sz w:val="22"/>
          <w:szCs w:val="22"/>
          <w:u w:val="single"/>
        </w:rPr>
        <w:t>Wyniki imienne:</w:t>
      </w:r>
      <w:r w:rsidRPr="00402557">
        <w:rPr>
          <w:sz w:val="22"/>
          <w:szCs w:val="22"/>
        </w:rPr>
        <w:br/>
        <w:t>ZA (10)</w:t>
      </w:r>
      <w:r w:rsidRPr="00402557">
        <w:rPr>
          <w:sz w:val="22"/>
          <w:szCs w:val="22"/>
        </w:rPr>
        <w:br/>
        <w:t>Sławomir Czerwiński, Teresa Krzyczkowska, Gabriela Książyk, Agnieszka Oktaba, Sławomir Osiwała, Jarosław Krzysztof Pielach, Aneta Rogucka, Mariusz Rosiński, Wiesław Winnicki, Krzysztof Zakolski</w:t>
      </w:r>
      <w:r w:rsidRPr="00402557">
        <w:rPr>
          <w:sz w:val="22"/>
          <w:szCs w:val="22"/>
        </w:rPr>
        <w:br/>
        <w:t>NIEOBECNI (5)</w:t>
      </w:r>
      <w:r w:rsidRPr="00402557">
        <w:rPr>
          <w:sz w:val="22"/>
          <w:szCs w:val="22"/>
        </w:rPr>
        <w:br/>
        <w:t xml:space="preserve">Marek Biliński, Krzysztof Bońkowski, Bożena Kalinowska, Józef </w:t>
      </w:r>
      <w:proofErr w:type="gramStart"/>
      <w:r w:rsidRPr="00402557">
        <w:rPr>
          <w:sz w:val="22"/>
          <w:szCs w:val="22"/>
        </w:rPr>
        <w:t>Lutomir</w:t>
      </w:r>
      <w:r w:rsidR="000E2D98" w:rsidRPr="00402557">
        <w:rPr>
          <w:sz w:val="22"/>
          <w:szCs w:val="22"/>
        </w:rPr>
        <w:t>ski ,</w:t>
      </w:r>
      <w:proofErr w:type="gramEnd"/>
      <w:r w:rsidR="000E2D98" w:rsidRPr="00402557">
        <w:rPr>
          <w:sz w:val="22"/>
          <w:szCs w:val="22"/>
        </w:rPr>
        <w:t xml:space="preserve"> Włodzimierz Skośkiewicz</w:t>
      </w:r>
      <w:r w:rsidR="000E2D98" w:rsidRPr="00402557">
        <w:rPr>
          <w:sz w:val="22"/>
          <w:szCs w:val="22"/>
        </w:rPr>
        <w:br/>
      </w:r>
    </w:p>
    <w:p w14:paraId="61067FBE" w14:textId="0519356A" w:rsidR="00EA101C" w:rsidRPr="00402557" w:rsidRDefault="00522123" w:rsidP="00765483">
      <w:pPr>
        <w:pStyle w:val="NormalnyWeb"/>
        <w:spacing w:after="240" w:afterAutospacing="0"/>
        <w:rPr>
          <w:b/>
          <w:sz w:val="22"/>
          <w:szCs w:val="22"/>
        </w:rPr>
      </w:pPr>
      <w:r w:rsidRPr="00402557">
        <w:rPr>
          <w:b/>
          <w:sz w:val="22"/>
          <w:szCs w:val="22"/>
        </w:rPr>
        <w:t>8. Zaopiniowanie projektu uchwały w sprawie rozpatrzenia wniosku.</w:t>
      </w:r>
      <w:r w:rsidR="003D7052" w:rsidRPr="00402557">
        <w:rPr>
          <w:b/>
          <w:sz w:val="22"/>
          <w:szCs w:val="22"/>
        </w:rPr>
        <w:t xml:space="preserve"> </w:t>
      </w:r>
    </w:p>
    <w:p w14:paraId="5A780012" w14:textId="3FA7B4FA" w:rsidR="00EA101C" w:rsidRPr="00402557" w:rsidRDefault="005C1533" w:rsidP="001E56B1">
      <w:pPr>
        <w:pStyle w:val="NormalnyWeb"/>
        <w:spacing w:after="240" w:afterAutospacing="0"/>
        <w:rPr>
          <w:sz w:val="22"/>
          <w:szCs w:val="22"/>
        </w:rPr>
      </w:pPr>
      <w:r w:rsidRPr="00402557">
        <w:rPr>
          <w:sz w:val="22"/>
          <w:szCs w:val="22"/>
        </w:rPr>
        <w:t>Projekt uchwały przedstawił Przewodniczący Komisji Skarg, Wniosków i Petycji Krzysztof Zakolski.</w:t>
      </w:r>
      <w:r w:rsidR="001E56B1">
        <w:rPr>
          <w:sz w:val="22"/>
          <w:szCs w:val="22"/>
        </w:rPr>
        <w:t xml:space="preserve"> </w:t>
      </w:r>
      <w:r w:rsidR="00EA101C" w:rsidRPr="00402557">
        <w:rPr>
          <w:sz w:val="22"/>
          <w:szCs w:val="22"/>
        </w:rPr>
        <w:t>W dniu 07 grudnia 2019 roku wpłynął do Rady Miejskiej w Serocku wniosek o powołanie Rady Oświatowej. W tej sprawie w dniu 16 grudnia 2019r.  swoje posiedzenie odbyła Komisja Skarg, Wniosków i Petycji, która po zapoznaniu się z wnioskiem zdecydowała o przekazaniu wniosku do Komisji Kultury, Oświaty i Sportu w celu wydania opinii. W dniu 29 stycznia 2020 roku po analizie wniosku Komisja Kultury, Oświaty i Sportu uznała wniosek za bezzasadny.</w:t>
      </w:r>
    </w:p>
    <w:p w14:paraId="48A79B10" w14:textId="2E2B3AAE" w:rsidR="008944ED" w:rsidRPr="00402557" w:rsidRDefault="00E04654" w:rsidP="00B9290A">
      <w:pPr>
        <w:pStyle w:val="NormalnyWeb"/>
        <w:spacing w:after="240" w:afterAutospacing="0"/>
        <w:rPr>
          <w:sz w:val="22"/>
          <w:szCs w:val="22"/>
        </w:rPr>
      </w:pPr>
      <w:r w:rsidRPr="00402557">
        <w:rPr>
          <w:bCs/>
          <w:sz w:val="22"/>
          <w:szCs w:val="22"/>
        </w:rPr>
        <w:t>Radny Sławomir Osiwała poprosił, aby w tytułach projektów uchwał zawierać informację czego dotyczy wniosek, skarga lub petycja.</w:t>
      </w:r>
      <w:r w:rsidR="00522123" w:rsidRPr="00402557">
        <w:rPr>
          <w:sz w:val="22"/>
          <w:szCs w:val="22"/>
        </w:rPr>
        <w:br/>
      </w:r>
      <w:r w:rsidR="00522123" w:rsidRPr="00402557">
        <w:rPr>
          <w:sz w:val="22"/>
          <w:szCs w:val="22"/>
        </w:rPr>
        <w:br/>
      </w:r>
      <w:r w:rsidR="00522123" w:rsidRPr="00402557">
        <w:rPr>
          <w:b/>
          <w:bCs/>
          <w:sz w:val="22"/>
          <w:szCs w:val="22"/>
          <w:u w:val="single"/>
        </w:rPr>
        <w:t>Głosowano w sprawie:</w:t>
      </w:r>
      <w:r w:rsidR="00522123" w:rsidRPr="00402557">
        <w:rPr>
          <w:sz w:val="22"/>
          <w:szCs w:val="22"/>
        </w:rPr>
        <w:br/>
        <w:t xml:space="preserve">Zaopiniowanie projektu uchwały w sprawie rozpatrzenia wniosku. </w:t>
      </w:r>
      <w:r w:rsidR="00522123" w:rsidRPr="00402557">
        <w:rPr>
          <w:sz w:val="22"/>
          <w:szCs w:val="22"/>
        </w:rPr>
        <w:br/>
      </w:r>
      <w:r w:rsidR="00522123" w:rsidRPr="00402557">
        <w:rPr>
          <w:sz w:val="22"/>
          <w:szCs w:val="22"/>
        </w:rPr>
        <w:br/>
      </w:r>
      <w:r w:rsidR="00522123" w:rsidRPr="00402557">
        <w:rPr>
          <w:rStyle w:val="Pogrubienie"/>
          <w:sz w:val="22"/>
          <w:szCs w:val="22"/>
          <w:u w:val="single"/>
        </w:rPr>
        <w:lastRenderedPageBreak/>
        <w:t>Wyniki głosowania</w:t>
      </w:r>
      <w:r w:rsidR="00522123" w:rsidRPr="00402557">
        <w:rPr>
          <w:sz w:val="22"/>
          <w:szCs w:val="22"/>
        </w:rPr>
        <w:br/>
        <w:t>ZA: 10, PRZECIW: 0, WSTRZYMUJĘ SIĘ: 0, BRAK GŁOSU: 0, NIEOBECNI: 5</w:t>
      </w:r>
      <w:r w:rsidR="00522123" w:rsidRPr="00402557">
        <w:rPr>
          <w:sz w:val="22"/>
          <w:szCs w:val="22"/>
        </w:rPr>
        <w:br/>
      </w:r>
      <w:r w:rsidR="00522123" w:rsidRPr="00402557">
        <w:rPr>
          <w:sz w:val="22"/>
          <w:szCs w:val="22"/>
        </w:rPr>
        <w:br/>
      </w:r>
      <w:r w:rsidR="00522123" w:rsidRPr="00402557">
        <w:rPr>
          <w:sz w:val="22"/>
          <w:szCs w:val="22"/>
          <w:u w:val="single"/>
        </w:rPr>
        <w:t>Wyniki imienne:</w:t>
      </w:r>
      <w:r w:rsidR="00522123" w:rsidRPr="00402557">
        <w:rPr>
          <w:sz w:val="22"/>
          <w:szCs w:val="22"/>
        </w:rPr>
        <w:br/>
        <w:t>ZA (10)</w:t>
      </w:r>
      <w:r w:rsidR="00522123" w:rsidRPr="00402557">
        <w:rPr>
          <w:sz w:val="22"/>
          <w:szCs w:val="22"/>
        </w:rPr>
        <w:br/>
        <w:t>Sławomir Czerwiński, Teresa Krzyczkowska, Gabriela Książyk, Agnieszka Oktaba, Sławomir Osiwała, Jarosław Krzysztof Pielach, Aneta Rogucka, Mariusz Rosiński, Wiesław Winnicki, Krzysztof Zakolski</w:t>
      </w:r>
      <w:r w:rsidR="00522123" w:rsidRPr="00402557">
        <w:rPr>
          <w:sz w:val="22"/>
          <w:szCs w:val="22"/>
        </w:rPr>
        <w:br/>
        <w:t>NIEOBECNI (5)</w:t>
      </w:r>
      <w:r w:rsidR="00522123" w:rsidRPr="00402557">
        <w:rPr>
          <w:sz w:val="22"/>
          <w:szCs w:val="22"/>
        </w:rPr>
        <w:br/>
        <w:t>Marek Biliński, Krzysztof Bońkowski, Bożena Kalinowska, Józef Lutomirski , Włodzimierz Skośkiewicz</w:t>
      </w:r>
      <w:r w:rsidR="00522123" w:rsidRPr="00402557">
        <w:rPr>
          <w:sz w:val="22"/>
          <w:szCs w:val="22"/>
        </w:rPr>
        <w:br/>
      </w:r>
      <w:r w:rsidR="00522123" w:rsidRPr="00402557">
        <w:rPr>
          <w:sz w:val="22"/>
          <w:szCs w:val="22"/>
        </w:rPr>
        <w:br/>
      </w:r>
      <w:r w:rsidR="00522123" w:rsidRPr="00402557">
        <w:rPr>
          <w:b/>
          <w:sz w:val="22"/>
          <w:szCs w:val="22"/>
        </w:rPr>
        <w:t>9. Zaopiniowanie projektu uchwały w sprawie przyjęcia protokołu Komisji Rewizyjnej z kontroli sposobu realizacji interpelacji i wniosków radnych.</w:t>
      </w:r>
      <w:r w:rsidR="00522123" w:rsidRPr="00402557">
        <w:rPr>
          <w:sz w:val="22"/>
          <w:szCs w:val="22"/>
        </w:rPr>
        <w:br/>
      </w:r>
      <w:r w:rsidR="00522123" w:rsidRPr="00402557">
        <w:rPr>
          <w:sz w:val="22"/>
          <w:szCs w:val="22"/>
        </w:rPr>
        <w:br/>
      </w:r>
      <w:r w:rsidR="003D7052" w:rsidRPr="00402557">
        <w:rPr>
          <w:sz w:val="22"/>
          <w:szCs w:val="22"/>
        </w:rPr>
        <w:t>Projekt uchwały przedstawił przewodniczący Komisji Rewizyjnej Sławomir Osiwała.</w:t>
      </w:r>
    </w:p>
    <w:p w14:paraId="60F49D90" w14:textId="2ABFF93E" w:rsidR="008944ED" w:rsidRPr="00402557" w:rsidRDefault="008944ED" w:rsidP="008944ED">
      <w:pPr>
        <w:suppressAutoHyphens/>
        <w:autoSpaceDN w:val="0"/>
        <w:spacing w:line="276" w:lineRule="auto"/>
        <w:jc w:val="both"/>
        <w:rPr>
          <w:rFonts w:eastAsia="Calibri"/>
          <w:color w:val="000000"/>
          <w:kern w:val="3"/>
          <w:sz w:val="22"/>
          <w:szCs w:val="22"/>
        </w:rPr>
      </w:pPr>
      <w:r w:rsidRPr="00402557">
        <w:rPr>
          <w:rFonts w:eastAsia="Times New Roman"/>
          <w:sz w:val="22"/>
          <w:szCs w:val="22"/>
        </w:rPr>
        <w:t>Przyjęto protokół Komisji Rewizyjnej z</w:t>
      </w:r>
      <w:r w:rsidRPr="00402557">
        <w:rPr>
          <w:rFonts w:eastAsia="Calibri"/>
          <w:color w:val="000000"/>
          <w:kern w:val="3"/>
          <w:sz w:val="22"/>
          <w:szCs w:val="22"/>
        </w:rPr>
        <w:t xml:space="preserve"> kontroli sposobu realizacji </w:t>
      </w:r>
      <w:r w:rsidR="001E56B1" w:rsidRPr="00402557">
        <w:rPr>
          <w:rFonts w:eastAsia="Calibri"/>
          <w:color w:val="000000"/>
          <w:kern w:val="3"/>
          <w:sz w:val="22"/>
          <w:szCs w:val="22"/>
        </w:rPr>
        <w:t>interpelacji i</w:t>
      </w:r>
      <w:r w:rsidRPr="00402557">
        <w:rPr>
          <w:rFonts w:eastAsia="Calibri"/>
          <w:color w:val="000000"/>
          <w:kern w:val="3"/>
          <w:sz w:val="22"/>
          <w:szCs w:val="22"/>
        </w:rPr>
        <w:t xml:space="preserve"> wniosków radnych.</w:t>
      </w:r>
    </w:p>
    <w:p w14:paraId="234D749B" w14:textId="2CA9B40F" w:rsidR="008944ED" w:rsidRPr="00402557" w:rsidRDefault="00522123" w:rsidP="00765483">
      <w:pPr>
        <w:pStyle w:val="NormalnyWeb"/>
        <w:spacing w:after="240" w:afterAutospacing="0"/>
        <w:rPr>
          <w:b/>
          <w:sz w:val="22"/>
          <w:szCs w:val="22"/>
        </w:rPr>
      </w:pPr>
      <w:r w:rsidRPr="00402557">
        <w:rPr>
          <w:b/>
          <w:bCs/>
          <w:sz w:val="22"/>
          <w:szCs w:val="22"/>
          <w:u w:val="single"/>
        </w:rPr>
        <w:t>Głosowano w sprawie:</w:t>
      </w:r>
      <w:r w:rsidRPr="00402557">
        <w:rPr>
          <w:sz w:val="22"/>
          <w:szCs w:val="22"/>
        </w:rPr>
        <w:br/>
        <w:t xml:space="preserve">Zaopiniowanie projektu uchwały w sprawie przyjęcia protokołu Komisji Rewizyjnej z kontroli sposobu realizacji interpelacji i wniosków radnych. </w:t>
      </w:r>
      <w:r w:rsidRPr="00402557">
        <w:rPr>
          <w:sz w:val="22"/>
          <w:szCs w:val="22"/>
        </w:rPr>
        <w:br/>
      </w:r>
      <w:r w:rsidRPr="00402557">
        <w:rPr>
          <w:sz w:val="22"/>
          <w:szCs w:val="22"/>
        </w:rPr>
        <w:br/>
      </w:r>
      <w:r w:rsidRPr="00402557">
        <w:rPr>
          <w:rStyle w:val="Pogrubienie"/>
          <w:sz w:val="22"/>
          <w:szCs w:val="22"/>
          <w:u w:val="single"/>
        </w:rPr>
        <w:t>Wyniki głosowania</w:t>
      </w:r>
      <w:r w:rsidRPr="00402557">
        <w:rPr>
          <w:sz w:val="22"/>
          <w:szCs w:val="22"/>
        </w:rPr>
        <w:br/>
        <w:t>ZA: 10, PRZECIW: 0, WSTRZYMUJĘ SIĘ: 0, BRAK GŁOSU: 0, NIEOBECNI: 5</w:t>
      </w:r>
      <w:r w:rsidRPr="00402557">
        <w:rPr>
          <w:sz w:val="22"/>
          <w:szCs w:val="22"/>
        </w:rPr>
        <w:br/>
      </w:r>
      <w:r w:rsidRPr="00402557">
        <w:rPr>
          <w:sz w:val="22"/>
          <w:szCs w:val="22"/>
        </w:rPr>
        <w:br/>
      </w:r>
      <w:r w:rsidRPr="00402557">
        <w:rPr>
          <w:sz w:val="22"/>
          <w:szCs w:val="22"/>
          <w:u w:val="single"/>
        </w:rPr>
        <w:t>Wyniki imienne:</w:t>
      </w:r>
      <w:r w:rsidRPr="00402557">
        <w:rPr>
          <w:sz w:val="22"/>
          <w:szCs w:val="22"/>
        </w:rPr>
        <w:br/>
        <w:t>ZA (10)</w:t>
      </w:r>
      <w:r w:rsidRPr="00402557">
        <w:rPr>
          <w:sz w:val="22"/>
          <w:szCs w:val="22"/>
        </w:rPr>
        <w:br/>
        <w:t>Sławomir Czerwiński, Teresa Krzyczkowska, Gabriela Książyk, Agnieszka Oktaba, Sławomir Osiwała, Jarosław Krzysztof Pielach, Aneta Rogucka, Mariusz Rosiński, Wiesław Winnicki, Krzysztof Zakolski</w:t>
      </w:r>
      <w:r w:rsidRPr="00402557">
        <w:rPr>
          <w:sz w:val="22"/>
          <w:szCs w:val="22"/>
        </w:rPr>
        <w:br/>
        <w:t>NIEOBECNI (5)</w:t>
      </w:r>
      <w:r w:rsidRPr="00402557">
        <w:rPr>
          <w:sz w:val="22"/>
          <w:szCs w:val="22"/>
        </w:rPr>
        <w:br/>
        <w:t>Marek Biliński, Krzysztof Bońkowski, Bożena Kalinowska, Józef Lutomirski, Włodzimierz Skośkiewicz</w:t>
      </w:r>
      <w:r w:rsidRPr="00402557">
        <w:rPr>
          <w:sz w:val="22"/>
          <w:szCs w:val="22"/>
        </w:rPr>
        <w:br/>
      </w:r>
      <w:r w:rsidRPr="00402557">
        <w:rPr>
          <w:b/>
          <w:sz w:val="22"/>
          <w:szCs w:val="22"/>
        </w:rPr>
        <w:br/>
        <w:t>10. Przyjęcie protokołu z posiedzenia</w:t>
      </w:r>
      <w:r w:rsidR="008944ED" w:rsidRPr="00402557">
        <w:rPr>
          <w:b/>
          <w:sz w:val="22"/>
          <w:szCs w:val="22"/>
        </w:rPr>
        <w:t xml:space="preserve"> Komisji Wspólnej</w:t>
      </w:r>
      <w:r w:rsidRPr="00402557">
        <w:rPr>
          <w:b/>
          <w:sz w:val="22"/>
          <w:szCs w:val="22"/>
        </w:rPr>
        <w:t xml:space="preserve"> z dnia 28.10.2019r.</w:t>
      </w:r>
    </w:p>
    <w:p w14:paraId="4DA446C6" w14:textId="06757B70" w:rsidR="001E56B1" w:rsidRPr="005A2E37" w:rsidRDefault="008944ED" w:rsidP="001E56B1">
      <w:pPr>
        <w:rPr>
          <w:sz w:val="22"/>
          <w:szCs w:val="22"/>
        </w:rPr>
      </w:pPr>
      <w:r w:rsidRPr="00402557">
        <w:rPr>
          <w:sz w:val="22"/>
          <w:szCs w:val="22"/>
        </w:rPr>
        <w:t>Przyjęto protokół Komisji Wspólnej.</w:t>
      </w:r>
      <w:r w:rsidRPr="00402557">
        <w:rPr>
          <w:sz w:val="22"/>
          <w:szCs w:val="22"/>
        </w:rPr>
        <w:br/>
      </w:r>
      <w:r w:rsidR="00522123" w:rsidRPr="00402557">
        <w:rPr>
          <w:sz w:val="22"/>
          <w:szCs w:val="22"/>
        </w:rPr>
        <w:br/>
      </w:r>
      <w:r w:rsidR="00522123" w:rsidRPr="00402557">
        <w:rPr>
          <w:b/>
          <w:sz w:val="22"/>
          <w:szCs w:val="22"/>
        </w:rPr>
        <w:br/>
        <w:t>11. Sprawy różne.</w:t>
      </w:r>
      <w:r w:rsidRPr="00402557">
        <w:rPr>
          <w:b/>
          <w:sz w:val="22"/>
          <w:szCs w:val="22"/>
        </w:rPr>
        <w:t xml:space="preserve"> </w:t>
      </w:r>
      <w:r w:rsidR="00522123" w:rsidRPr="00402557">
        <w:rPr>
          <w:sz w:val="22"/>
          <w:szCs w:val="22"/>
        </w:rPr>
        <w:br/>
      </w:r>
      <w:r w:rsidR="00522123" w:rsidRPr="00402557">
        <w:rPr>
          <w:sz w:val="22"/>
          <w:szCs w:val="22"/>
        </w:rPr>
        <w:br/>
      </w:r>
      <w:r w:rsidR="003D55C7">
        <w:rPr>
          <w:sz w:val="22"/>
          <w:szCs w:val="22"/>
        </w:rPr>
        <w:t>Nie zgłoszono.</w:t>
      </w:r>
      <w:r w:rsidR="000B110C">
        <w:rPr>
          <w:sz w:val="22"/>
          <w:szCs w:val="22"/>
        </w:rPr>
        <w:t xml:space="preserve"> </w:t>
      </w:r>
      <w:r w:rsidR="00522123" w:rsidRPr="00402557">
        <w:rPr>
          <w:sz w:val="22"/>
          <w:szCs w:val="22"/>
        </w:rPr>
        <w:br/>
      </w:r>
      <w:r w:rsidR="00522123" w:rsidRPr="00402557">
        <w:rPr>
          <w:sz w:val="22"/>
          <w:szCs w:val="22"/>
        </w:rPr>
        <w:br/>
      </w:r>
      <w:r w:rsidR="00522123" w:rsidRPr="00402557">
        <w:rPr>
          <w:sz w:val="22"/>
          <w:szCs w:val="22"/>
        </w:rPr>
        <w:br/>
      </w:r>
      <w:r w:rsidR="00522123" w:rsidRPr="001E56B1">
        <w:rPr>
          <w:b/>
          <w:bCs/>
          <w:sz w:val="22"/>
          <w:szCs w:val="22"/>
        </w:rPr>
        <w:t>12. Zakończenie posiedzenia.</w:t>
      </w:r>
      <w:r w:rsidR="00522123" w:rsidRPr="00402557">
        <w:rPr>
          <w:sz w:val="22"/>
          <w:szCs w:val="22"/>
        </w:rPr>
        <w:br/>
      </w:r>
      <w:r w:rsidR="00522123" w:rsidRPr="00402557">
        <w:rPr>
          <w:sz w:val="22"/>
          <w:szCs w:val="22"/>
        </w:rPr>
        <w:br/>
      </w:r>
      <w:r w:rsidR="00522123" w:rsidRPr="00402557">
        <w:rPr>
          <w:sz w:val="22"/>
          <w:szCs w:val="22"/>
        </w:rPr>
        <w:br/>
      </w:r>
      <w:r w:rsidR="001E56B1" w:rsidRPr="005A2E37">
        <w:rPr>
          <w:sz w:val="22"/>
          <w:szCs w:val="22"/>
        </w:rPr>
        <w:t>W związku z wyczerpaniem porządku obrad Przewodniczący Rady Mariusz Rosiński zakończył wspólne posiedzenie stałych Komisji Rady Miejskiej.</w:t>
      </w:r>
    </w:p>
    <w:p w14:paraId="323C011B" w14:textId="77777777" w:rsidR="001E56B1" w:rsidRPr="005A2E37" w:rsidRDefault="001E56B1" w:rsidP="001E56B1">
      <w:pPr>
        <w:pStyle w:val="NormalnyWeb"/>
        <w:rPr>
          <w:sz w:val="22"/>
          <w:szCs w:val="22"/>
        </w:rPr>
      </w:pPr>
      <w:r w:rsidRPr="005A2E37">
        <w:rPr>
          <w:sz w:val="22"/>
          <w:szCs w:val="22"/>
        </w:rPr>
        <w:t> </w:t>
      </w:r>
    </w:p>
    <w:p w14:paraId="43034738" w14:textId="77777777" w:rsidR="001E56B1" w:rsidRPr="009501CB" w:rsidRDefault="001E56B1" w:rsidP="001E56B1">
      <w:pPr>
        <w:pStyle w:val="NormalnyWeb"/>
        <w:jc w:val="center"/>
        <w:rPr>
          <w:sz w:val="22"/>
          <w:szCs w:val="22"/>
        </w:rPr>
      </w:pPr>
      <w:r w:rsidRPr="009501CB">
        <w:rPr>
          <w:sz w:val="22"/>
          <w:szCs w:val="22"/>
        </w:rPr>
        <w:lastRenderedPageBreak/>
        <w:t>Przewodniczący</w:t>
      </w:r>
      <w:r w:rsidRPr="009501CB">
        <w:rPr>
          <w:sz w:val="22"/>
          <w:szCs w:val="22"/>
        </w:rPr>
        <w:br/>
        <w:t>Rady Miejskiej w Serocku</w:t>
      </w:r>
    </w:p>
    <w:p w14:paraId="6FD00416" w14:textId="77777777" w:rsidR="001E56B1" w:rsidRPr="009501CB" w:rsidRDefault="001E56B1" w:rsidP="001E56B1">
      <w:pPr>
        <w:pStyle w:val="NormalnyWeb"/>
        <w:jc w:val="center"/>
        <w:rPr>
          <w:sz w:val="22"/>
          <w:szCs w:val="22"/>
        </w:rPr>
      </w:pPr>
      <w:r w:rsidRPr="009501CB">
        <w:rPr>
          <w:sz w:val="22"/>
          <w:szCs w:val="22"/>
        </w:rPr>
        <w:t>Mariusz Rosiński</w:t>
      </w:r>
    </w:p>
    <w:p w14:paraId="5C898BDC" w14:textId="77777777" w:rsidR="00C6144D" w:rsidRPr="00402557" w:rsidRDefault="00522123">
      <w:pPr>
        <w:pStyle w:val="NormalnyWeb"/>
        <w:jc w:val="center"/>
        <w:rPr>
          <w:sz w:val="22"/>
          <w:szCs w:val="22"/>
        </w:rPr>
      </w:pPr>
      <w:r w:rsidRPr="00402557">
        <w:rPr>
          <w:sz w:val="22"/>
          <w:szCs w:val="22"/>
        </w:rPr>
        <w:t> </w:t>
      </w:r>
    </w:p>
    <w:p w14:paraId="23C76F2F" w14:textId="50953DC9" w:rsidR="00C6144D" w:rsidRPr="00402557" w:rsidRDefault="00522123">
      <w:pPr>
        <w:pStyle w:val="NormalnyWeb"/>
        <w:rPr>
          <w:sz w:val="22"/>
          <w:szCs w:val="22"/>
        </w:rPr>
      </w:pPr>
      <w:r w:rsidRPr="00402557">
        <w:rPr>
          <w:sz w:val="22"/>
          <w:szCs w:val="22"/>
        </w:rPr>
        <w:br/>
        <w:t>Przygotowała: Paulina Kopeć</w:t>
      </w:r>
    </w:p>
    <w:p w14:paraId="35012602" w14:textId="77777777" w:rsidR="00C6144D" w:rsidRPr="00402557" w:rsidRDefault="00856A56">
      <w:pPr>
        <w:rPr>
          <w:rFonts w:eastAsia="Times New Roman"/>
          <w:sz w:val="22"/>
          <w:szCs w:val="22"/>
        </w:rPr>
      </w:pPr>
      <w:r>
        <w:rPr>
          <w:rFonts w:eastAsia="Times New Roman"/>
          <w:sz w:val="22"/>
          <w:szCs w:val="22"/>
        </w:rPr>
        <w:pict w14:anchorId="2FEA59BC">
          <v:rect id="_x0000_i1025" style="width:0;height:1.5pt" o:hralign="center" o:hrstd="t" o:hr="t" fillcolor="#a0a0a0" stroked="f"/>
        </w:pict>
      </w:r>
    </w:p>
    <w:p w14:paraId="081BDC98" w14:textId="77777777" w:rsidR="00522123" w:rsidRPr="00402557" w:rsidRDefault="00522123">
      <w:pPr>
        <w:rPr>
          <w:rFonts w:eastAsia="Times New Roman"/>
          <w:sz w:val="22"/>
          <w:szCs w:val="22"/>
        </w:rPr>
      </w:pPr>
      <w:r w:rsidRPr="00402557">
        <w:rPr>
          <w:rFonts w:eastAsia="Times New Roman"/>
          <w:sz w:val="22"/>
          <w:szCs w:val="22"/>
        </w:rPr>
        <w:t xml:space="preserve">Przygotowano przy pomocy programu eSesja.pl </w:t>
      </w:r>
    </w:p>
    <w:sectPr w:rsidR="00522123" w:rsidRPr="004025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413D1"/>
    <w:multiLevelType w:val="hybridMultilevel"/>
    <w:tmpl w:val="6ACEE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E002BD5"/>
    <w:multiLevelType w:val="hybridMultilevel"/>
    <w:tmpl w:val="8E142356"/>
    <w:lvl w:ilvl="0" w:tplc="4BBCF5EA">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9EC"/>
    <w:rsid w:val="000014CE"/>
    <w:rsid w:val="0000170B"/>
    <w:rsid w:val="00007A16"/>
    <w:rsid w:val="000140A8"/>
    <w:rsid w:val="00034C63"/>
    <w:rsid w:val="00051B68"/>
    <w:rsid w:val="000B110C"/>
    <w:rsid w:val="000C125F"/>
    <w:rsid w:val="000D34E4"/>
    <w:rsid w:val="000D604C"/>
    <w:rsid w:val="000E2D98"/>
    <w:rsid w:val="000F5BF0"/>
    <w:rsid w:val="0010694D"/>
    <w:rsid w:val="0010746C"/>
    <w:rsid w:val="00135589"/>
    <w:rsid w:val="001E1C65"/>
    <w:rsid w:val="001E56B1"/>
    <w:rsid w:val="002339EC"/>
    <w:rsid w:val="00240EE9"/>
    <w:rsid w:val="002743F6"/>
    <w:rsid w:val="002A2132"/>
    <w:rsid w:val="002A7BC7"/>
    <w:rsid w:val="002B2C35"/>
    <w:rsid w:val="002D7703"/>
    <w:rsid w:val="0035004E"/>
    <w:rsid w:val="00395D93"/>
    <w:rsid w:val="00396DA8"/>
    <w:rsid w:val="003D55C7"/>
    <w:rsid w:val="003D7052"/>
    <w:rsid w:val="00402557"/>
    <w:rsid w:val="004037A1"/>
    <w:rsid w:val="00480128"/>
    <w:rsid w:val="00520613"/>
    <w:rsid w:val="00522123"/>
    <w:rsid w:val="00554940"/>
    <w:rsid w:val="005C1533"/>
    <w:rsid w:val="005E2705"/>
    <w:rsid w:val="00615FF8"/>
    <w:rsid w:val="0067162F"/>
    <w:rsid w:val="006972E5"/>
    <w:rsid w:val="00697AA9"/>
    <w:rsid w:val="006C4C94"/>
    <w:rsid w:val="0071106D"/>
    <w:rsid w:val="00765483"/>
    <w:rsid w:val="007F19CC"/>
    <w:rsid w:val="00804A8C"/>
    <w:rsid w:val="0081702E"/>
    <w:rsid w:val="00820B01"/>
    <w:rsid w:val="00845E36"/>
    <w:rsid w:val="0085550A"/>
    <w:rsid w:val="00856A56"/>
    <w:rsid w:val="00871715"/>
    <w:rsid w:val="00876085"/>
    <w:rsid w:val="008944ED"/>
    <w:rsid w:val="008F0068"/>
    <w:rsid w:val="009122F2"/>
    <w:rsid w:val="009823CE"/>
    <w:rsid w:val="0099180B"/>
    <w:rsid w:val="009B6770"/>
    <w:rsid w:val="009C6580"/>
    <w:rsid w:val="009C794A"/>
    <w:rsid w:val="00A3027A"/>
    <w:rsid w:val="00A868AB"/>
    <w:rsid w:val="00AC208A"/>
    <w:rsid w:val="00B36576"/>
    <w:rsid w:val="00B73D46"/>
    <w:rsid w:val="00B80DC0"/>
    <w:rsid w:val="00B9290A"/>
    <w:rsid w:val="00B939DB"/>
    <w:rsid w:val="00BA3C4E"/>
    <w:rsid w:val="00C6144D"/>
    <w:rsid w:val="00CD4038"/>
    <w:rsid w:val="00CE6645"/>
    <w:rsid w:val="00CF111D"/>
    <w:rsid w:val="00D36CA0"/>
    <w:rsid w:val="00D97676"/>
    <w:rsid w:val="00DC4261"/>
    <w:rsid w:val="00E04654"/>
    <w:rsid w:val="00E9067D"/>
    <w:rsid w:val="00EA0846"/>
    <w:rsid w:val="00EA101C"/>
    <w:rsid w:val="00F51F94"/>
    <w:rsid w:val="00FC7A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E9098D"/>
  <w15:chartTrackingRefBased/>
  <w15:docId w15:val="{87F5C761-1B30-4709-A38B-258332B0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Bezodstpw">
    <w:name w:val="No Spacing"/>
    <w:uiPriority w:val="1"/>
    <w:qFormat/>
    <w:rsid w:val="00395D9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1092</TotalTime>
  <Pages>9</Pages>
  <Words>3173</Words>
  <Characters>19043</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22172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Biuro32</dc:creator>
  <cp:keywords/>
  <dc:description/>
  <cp:lastModifiedBy>Paulina Kopeć</cp:lastModifiedBy>
  <cp:revision>30</cp:revision>
  <dcterms:created xsi:type="dcterms:W3CDTF">2020-05-12T13:37:00Z</dcterms:created>
  <dcterms:modified xsi:type="dcterms:W3CDTF">2020-05-25T08:29:00Z</dcterms:modified>
</cp:coreProperties>
</file>