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C9" w:rsidRDefault="009530D9" w:rsidP="000A1F2E">
      <w:pPr>
        <w:pStyle w:val="Nagwek2"/>
        <w:numPr>
          <w:ilvl w:val="0"/>
          <w:numId w:val="0"/>
        </w:numPr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</w:rPr>
      </w:pPr>
      <w:r w:rsidRPr="003F57C9">
        <w:rPr>
          <w:rFonts w:eastAsia="Times New Roman" w:cs="Arial"/>
          <w:b w:val="0"/>
        </w:rPr>
        <w:t xml:space="preserve">Uchwała Nr </w:t>
      </w:r>
      <w:r w:rsidR="0021379B">
        <w:rPr>
          <w:rFonts w:eastAsia="Times New Roman" w:cs="Arial"/>
          <w:b w:val="0"/>
        </w:rPr>
        <w:t>…………….</w:t>
      </w:r>
    </w:p>
    <w:p w:rsidR="009530D9" w:rsidRPr="003F57C9" w:rsidRDefault="00075319" w:rsidP="000A1F2E">
      <w:pPr>
        <w:pStyle w:val="Nagwek2"/>
        <w:numPr>
          <w:ilvl w:val="0"/>
          <w:numId w:val="0"/>
        </w:numPr>
        <w:tabs>
          <w:tab w:val="left" w:pos="0"/>
          <w:tab w:val="left" w:pos="680"/>
        </w:tabs>
        <w:overflowPunct/>
        <w:autoSpaceDE/>
        <w:spacing w:before="57" w:line="102" w:lineRule="atLeast"/>
        <w:textAlignment w:val="auto"/>
        <w:rPr>
          <w:rFonts w:eastAsia="Times New Roman" w:cs="Arial"/>
          <w:b w:val="0"/>
        </w:rPr>
      </w:pPr>
      <w:r w:rsidRPr="003F57C9">
        <w:rPr>
          <w:rFonts w:eastAsia="Times New Roman" w:cs="Arial"/>
          <w:b w:val="0"/>
        </w:rPr>
        <w:t>Rady Miejskiej w Serocku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  <w:r w:rsidRPr="00152ABF">
        <w:rPr>
          <w:rFonts w:eastAsia="Times New Roman" w:cs="Arial"/>
        </w:rPr>
        <w:t xml:space="preserve">z dnia </w:t>
      </w:r>
      <w:r w:rsidR="0021379B">
        <w:rPr>
          <w:rFonts w:eastAsia="Times New Roman" w:cs="Arial"/>
        </w:rPr>
        <w:t>………………</w:t>
      </w:r>
      <w:r w:rsidR="003F57C9">
        <w:rPr>
          <w:rFonts w:eastAsia="Times New Roman" w:cs="Arial"/>
        </w:rPr>
        <w:t xml:space="preserve"> </w:t>
      </w:r>
      <w:r w:rsidR="002F242C">
        <w:rPr>
          <w:rFonts w:eastAsia="Times New Roman" w:cs="Arial"/>
        </w:rPr>
        <w:t>r.</w:t>
      </w:r>
    </w:p>
    <w:p w:rsidR="009530D9" w:rsidRPr="00152ABF" w:rsidRDefault="009530D9" w:rsidP="009530D9">
      <w:pPr>
        <w:tabs>
          <w:tab w:val="left" w:pos="340"/>
          <w:tab w:val="left" w:pos="680"/>
        </w:tabs>
        <w:spacing w:before="57" w:line="102" w:lineRule="atLeast"/>
        <w:jc w:val="center"/>
        <w:rPr>
          <w:rFonts w:eastAsia="Times New Roman" w:cs="Arial"/>
        </w:rPr>
      </w:pPr>
    </w:p>
    <w:p w:rsidR="009530D9" w:rsidRPr="00152ABF" w:rsidRDefault="009530D9" w:rsidP="00E24197">
      <w:pPr>
        <w:jc w:val="center"/>
        <w:rPr>
          <w:rFonts w:eastAsia="Times New Roman" w:cs="Arial"/>
          <w:bCs/>
        </w:rPr>
      </w:pPr>
      <w:r w:rsidRPr="00152ABF">
        <w:rPr>
          <w:rFonts w:eastAsia="Times New Roman" w:cs="Arial"/>
          <w:bCs/>
        </w:rPr>
        <w:t xml:space="preserve">w sprawie </w:t>
      </w:r>
      <w:r w:rsidR="00861AEA">
        <w:rPr>
          <w:rFonts w:eastAsia="Times New Roman" w:cs="Arial"/>
          <w:bCs/>
        </w:rPr>
        <w:t xml:space="preserve">zmiany uchwały nr </w:t>
      </w:r>
      <w:r w:rsidR="0021379B">
        <w:rPr>
          <w:rFonts w:eastAsia="Times New Roman" w:cs="Arial"/>
          <w:bCs/>
        </w:rPr>
        <w:t>131/XIII/2019</w:t>
      </w:r>
      <w:r w:rsidR="00E24197">
        <w:rPr>
          <w:rFonts w:eastAsia="Times New Roman" w:cs="Arial"/>
          <w:bCs/>
        </w:rPr>
        <w:t xml:space="preserve"> </w:t>
      </w:r>
      <w:r w:rsidR="00861AEA" w:rsidRPr="00861AEA">
        <w:rPr>
          <w:rFonts w:eastAsia="Times New Roman" w:cs="Arial"/>
          <w:bCs/>
        </w:rPr>
        <w:t>Rady Miejskiej w Serocku</w:t>
      </w:r>
      <w:r w:rsidR="00861AEA">
        <w:rPr>
          <w:rFonts w:eastAsia="Times New Roman" w:cs="Arial"/>
          <w:bCs/>
        </w:rPr>
        <w:t xml:space="preserve"> </w:t>
      </w:r>
      <w:r w:rsidR="00861AEA" w:rsidRPr="00861AEA">
        <w:rPr>
          <w:rFonts w:eastAsia="Times New Roman" w:cs="Arial"/>
          <w:bCs/>
        </w:rPr>
        <w:t xml:space="preserve">z dnia </w:t>
      </w:r>
      <w:r w:rsidR="0021379B">
        <w:rPr>
          <w:rFonts w:eastAsia="Times New Roman" w:cs="Arial"/>
          <w:bCs/>
        </w:rPr>
        <w:t xml:space="preserve">18 września 2019 </w:t>
      </w:r>
      <w:r w:rsidR="00861AEA" w:rsidRPr="00861AEA">
        <w:rPr>
          <w:rFonts w:eastAsia="Times New Roman" w:cs="Arial"/>
          <w:bCs/>
        </w:rPr>
        <w:t>r.</w:t>
      </w:r>
      <w:r w:rsidR="00861AEA">
        <w:rPr>
          <w:rFonts w:eastAsia="Times New Roman" w:cs="Arial"/>
          <w:bCs/>
        </w:rPr>
        <w:t xml:space="preserve"> </w:t>
      </w:r>
      <w:r w:rsidR="00F501BD">
        <w:rPr>
          <w:rFonts w:eastAsia="Times New Roman" w:cs="Arial"/>
          <w:bCs/>
        </w:rPr>
        <w:t>w sprawie</w:t>
      </w:r>
      <w:r w:rsidR="00861AEA">
        <w:rPr>
          <w:rFonts w:eastAsia="Times New Roman" w:cs="Arial"/>
          <w:bCs/>
        </w:rPr>
        <w:t xml:space="preserve"> </w:t>
      </w:r>
      <w:r w:rsidRPr="00152ABF">
        <w:rPr>
          <w:rFonts w:eastAsia="Times New Roman" w:cs="Arial"/>
          <w:bCs/>
        </w:rPr>
        <w:t>przystąpienia do sporządz</w:t>
      </w:r>
      <w:r w:rsidR="008E20A4" w:rsidRPr="00152ABF">
        <w:rPr>
          <w:rFonts w:eastAsia="Times New Roman" w:cs="Arial"/>
          <w:bCs/>
        </w:rPr>
        <w:t>e</w:t>
      </w:r>
      <w:r w:rsidRPr="00152ABF">
        <w:rPr>
          <w:rFonts w:eastAsia="Times New Roman" w:cs="Arial"/>
          <w:bCs/>
        </w:rPr>
        <w:t xml:space="preserve">nia </w:t>
      </w:r>
      <w:r w:rsidR="0021379B" w:rsidRPr="0021379B">
        <w:rPr>
          <w:rFonts w:eastAsia="Times New Roman" w:cs="Arial"/>
          <w:bCs/>
        </w:rPr>
        <w:t>zmiany Studium uwarunkowań i kierunków zagospodarowania przestrzennego miasta i gminy Serock</w:t>
      </w:r>
    </w:p>
    <w:p w:rsidR="009530D9" w:rsidRDefault="009530D9" w:rsidP="004847E7">
      <w:pPr>
        <w:tabs>
          <w:tab w:val="left" w:pos="340"/>
          <w:tab w:val="left" w:pos="680"/>
        </w:tabs>
        <w:spacing w:before="57" w:line="102" w:lineRule="atLeast"/>
        <w:jc w:val="both"/>
        <w:rPr>
          <w:rFonts w:eastAsia="Times New Roman" w:cs="Arial"/>
          <w:b/>
          <w:bCs/>
        </w:rPr>
      </w:pPr>
    </w:p>
    <w:p w:rsidR="00AD799D" w:rsidRDefault="009530D9" w:rsidP="00A1704F">
      <w:pPr>
        <w:ind w:firstLine="708"/>
        <w:jc w:val="both"/>
      </w:pPr>
      <w:r>
        <w:t>Na podstawie</w:t>
      </w:r>
      <w:r w:rsidR="00075319">
        <w:t xml:space="preserve"> art. 7</w:t>
      </w:r>
      <w:r w:rsidR="00746884">
        <w:t xml:space="preserve"> ust. 1 pkt. 1 i art. 18 ust. 2</w:t>
      </w:r>
      <w:r w:rsidR="00075319">
        <w:t xml:space="preserve"> pkt. 5 </w:t>
      </w:r>
      <w:r w:rsidR="002F242C">
        <w:t>ustawy z dnia 8 marca 1990 r. o </w:t>
      </w:r>
      <w:r w:rsidR="00075319">
        <w:t>samorządzie gminnym (</w:t>
      </w:r>
      <w:r w:rsidR="00075319">
        <w:rPr>
          <w:rFonts w:eastAsia="Times New Roman" w:cs="Times New Roman"/>
        </w:rPr>
        <w:t>Dz. U. z 201</w:t>
      </w:r>
      <w:r w:rsidR="0021379B">
        <w:rPr>
          <w:rFonts w:eastAsia="Times New Roman" w:cs="Times New Roman"/>
        </w:rPr>
        <w:t>9</w:t>
      </w:r>
      <w:r w:rsidR="00746884">
        <w:rPr>
          <w:rFonts w:eastAsia="Times New Roman" w:cs="Times New Roman"/>
        </w:rPr>
        <w:t xml:space="preserve"> r.</w:t>
      </w:r>
      <w:r w:rsidR="00075319">
        <w:rPr>
          <w:rFonts w:eastAsia="Times New Roman" w:cs="Times New Roman"/>
        </w:rPr>
        <w:t xml:space="preserve"> poz. </w:t>
      </w:r>
      <w:r w:rsidR="0021379B">
        <w:rPr>
          <w:rFonts w:eastAsia="Times New Roman" w:cs="Times New Roman"/>
        </w:rPr>
        <w:t>506</w:t>
      </w:r>
      <w:r w:rsidR="003F57C9">
        <w:rPr>
          <w:rFonts w:eastAsia="Times New Roman" w:cs="Times New Roman"/>
        </w:rPr>
        <w:t xml:space="preserve"> z </w:t>
      </w:r>
      <w:proofErr w:type="spellStart"/>
      <w:r w:rsidR="003F57C9">
        <w:rPr>
          <w:rFonts w:eastAsia="Times New Roman" w:cs="Times New Roman"/>
        </w:rPr>
        <w:t>późn</w:t>
      </w:r>
      <w:proofErr w:type="spellEnd"/>
      <w:r w:rsidR="003F57C9">
        <w:rPr>
          <w:rFonts w:eastAsia="Times New Roman" w:cs="Times New Roman"/>
        </w:rPr>
        <w:t>. zm.</w:t>
      </w:r>
      <w:r w:rsidR="00075319">
        <w:rPr>
          <w:rFonts w:eastAsia="Times New Roman" w:cs="Times New Roman"/>
          <w:lang w:eastAsia="ar-SA" w:bidi="ar-SA"/>
        </w:rPr>
        <w:t>)</w:t>
      </w:r>
      <w:r w:rsidR="00746884">
        <w:rPr>
          <w:rFonts w:eastAsia="Times New Roman" w:cs="Times New Roman"/>
          <w:lang w:eastAsia="ar-SA" w:bidi="ar-SA"/>
        </w:rPr>
        <w:t xml:space="preserve">, </w:t>
      </w:r>
      <w:r>
        <w:t xml:space="preserve"> art.</w:t>
      </w:r>
      <w:r w:rsidR="0021379B" w:rsidRPr="0021379B">
        <w:rPr>
          <w:rFonts w:eastAsia="Times New Roman" w:cs="Times New Roman"/>
          <w:color w:val="000000"/>
          <w:kern w:val="0"/>
          <w:lang w:eastAsia="pl-PL" w:bidi="ar-SA"/>
        </w:rPr>
        <w:t xml:space="preserve"> </w:t>
      </w:r>
      <w:r w:rsidR="0021379B" w:rsidRPr="0021379B">
        <w:t xml:space="preserve">9 ust.1 w związku z  art. 27 </w:t>
      </w:r>
      <w:r w:rsidR="002849B8">
        <w:t>ustawy z </w:t>
      </w:r>
      <w:r w:rsidR="00746884">
        <w:t>dnia 27 </w:t>
      </w:r>
      <w:r>
        <w:t>marca 2003 r. o planowaniu i zagospodarowaniu przestrzennym (Dz. U z 20</w:t>
      </w:r>
      <w:r w:rsidR="0021379B">
        <w:t>20</w:t>
      </w:r>
      <w:r>
        <w:t xml:space="preserve"> r. poz. </w:t>
      </w:r>
      <w:r w:rsidR="0021379B">
        <w:t>293)</w:t>
      </w:r>
      <w:r w:rsidR="002849B8">
        <w:t xml:space="preserve">, </w:t>
      </w:r>
      <w:r>
        <w:t xml:space="preserve"> Rada Miejska w Serocku uchwala co następuje:</w:t>
      </w:r>
    </w:p>
    <w:p w:rsidR="009530D9" w:rsidRDefault="009530D9"/>
    <w:p w:rsidR="0016567B" w:rsidRDefault="004847E7" w:rsidP="0016567B">
      <w:pPr>
        <w:ind w:firstLine="708"/>
        <w:jc w:val="both"/>
      </w:pPr>
      <w:r>
        <w:rPr>
          <w:rFonts w:cs="Times New Roman"/>
        </w:rPr>
        <w:t>§</w:t>
      </w:r>
      <w:r>
        <w:t>1</w:t>
      </w:r>
      <w:r w:rsidR="0016567B">
        <w:t xml:space="preserve">. </w:t>
      </w:r>
      <w:r w:rsidR="006E35DA" w:rsidRPr="0016567B">
        <w:rPr>
          <w:bCs/>
        </w:rPr>
        <w:t xml:space="preserve">W uchwale nr </w:t>
      </w:r>
      <w:r w:rsidR="0021379B" w:rsidRPr="0021379B">
        <w:rPr>
          <w:bCs/>
        </w:rPr>
        <w:t xml:space="preserve">131/XIII/2019 </w:t>
      </w:r>
      <w:r w:rsidR="006E35DA" w:rsidRPr="0016567B">
        <w:rPr>
          <w:bCs/>
        </w:rPr>
        <w:t xml:space="preserve">Rady Miejskiej w Serocku z dnia </w:t>
      </w:r>
      <w:r w:rsidR="0021379B" w:rsidRPr="0021379B">
        <w:rPr>
          <w:bCs/>
        </w:rPr>
        <w:t>18 września 2019 r.</w:t>
      </w:r>
      <w:r w:rsidR="0021379B">
        <w:rPr>
          <w:bCs/>
        </w:rPr>
        <w:t xml:space="preserve"> </w:t>
      </w:r>
      <w:r w:rsidR="006E35DA" w:rsidRPr="0016567B">
        <w:rPr>
          <w:bCs/>
        </w:rPr>
        <w:t xml:space="preserve">dotyczącej przystąpienia do sporządzenia </w:t>
      </w:r>
      <w:r w:rsidR="0021379B" w:rsidRPr="0021379B">
        <w:rPr>
          <w:bCs/>
        </w:rPr>
        <w:t>zmiany Studium uwarunkowań i kierunków zagospodarowania przestrzennego miasta i gminy Serock</w:t>
      </w:r>
      <w:r w:rsidR="00E95CC5">
        <w:t>,</w:t>
      </w:r>
      <w:r w:rsidR="0016567B">
        <w:t xml:space="preserve"> wprowadza się następujące zmiany:</w:t>
      </w:r>
      <w:r w:rsidR="00F71302">
        <w:t xml:space="preserve"> </w:t>
      </w:r>
    </w:p>
    <w:p w:rsidR="0016567B" w:rsidRDefault="0016567B" w:rsidP="0016567B">
      <w:pPr>
        <w:widowControl/>
        <w:numPr>
          <w:ilvl w:val="0"/>
          <w:numId w:val="4"/>
        </w:numPr>
        <w:spacing w:after="120"/>
        <w:jc w:val="both"/>
      </w:pPr>
      <w:r>
        <w:t xml:space="preserve">w </w:t>
      </w:r>
      <w:r>
        <w:rPr>
          <w:rFonts w:cs="Times New Roman"/>
        </w:rPr>
        <w:t xml:space="preserve">§ </w:t>
      </w:r>
      <w:r>
        <w:t>1</w:t>
      </w:r>
      <w:r w:rsidR="0010574B">
        <w:t xml:space="preserve"> ust. 1</w:t>
      </w:r>
      <w:r w:rsidRPr="00820E6C">
        <w:t xml:space="preserve"> </w:t>
      </w:r>
      <w:r>
        <w:t xml:space="preserve">dodaje się </w:t>
      </w:r>
      <w:r w:rsidR="0010574B">
        <w:t>pkt 8</w:t>
      </w:r>
      <w:r w:rsidR="00F501BD">
        <w:t xml:space="preserve"> - 10</w:t>
      </w:r>
      <w:r w:rsidR="0010574B">
        <w:t xml:space="preserve"> </w:t>
      </w:r>
      <w:r w:rsidR="00E95CC5">
        <w:t>w</w:t>
      </w:r>
      <w:r>
        <w:t xml:space="preserve"> brzmieniu:</w:t>
      </w:r>
    </w:p>
    <w:p w:rsidR="0016567B" w:rsidRDefault="00F501BD" w:rsidP="00E95CC5">
      <w:pPr>
        <w:widowControl/>
        <w:spacing w:after="120"/>
        <w:ind w:left="709"/>
        <w:jc w:val="both"/>
      </w:pPr>
      <w:r>
        <w:t>„</w:t>
      </w:r>
      <w:r w:rsidR="0010574B">
        <w:t>8</w:t>
      </w:r>
      <w:r w:rsidR="00E95CC5">
        <w:t xml:space="preserve">) </w:t>
      </w:r>
      <w:r w:rsidR="005E067F">
        <w:t>o</w:t>
      </w:r>
      <w:r w:rsidR="007E6633">
        <w:t xml:space="preserve">bszar </w:t>
      </w:r>
      <w:r w:rsidR="0010574B">
        <w:t>w obrębie 11 w Serocku obejmujący działki nr 4/2, 5, 6/3, 7/6, 8/10, 9/7, 10/3, 11/8, 12/3, 13/3,</w:t>
      </w:r>
      <w:r w:rsidR="007E6633">
        <w:t xml:space="preserve"> </w:t>
      </w:r>
    </w:p>
    <w:p w:rsidR="005E067F" w:rsidRDefault="005E067F" w:rsidP="00E95CC5">
      <w:pPr>
        <w:widowControl/>
        <w:spacing w:after="120"/>
        <w:ind w:left="709"/>
        <w:jc w:val="both"/>
      </w:pPr>
      <w:r>
        <w:t xml:space="preserve">9) </w:t>
      </w:r>
      <w:r w:rsidRPr="005E067F">
        <w:t>obszar w obrębie 1</w:t>
      </w:r>
      <w:r>
        <w:t>0</w:t>
      </w:r>
      <w:r w:rsidRPr="005E067F">
        <w:t xml:space="preserve"> w Serocku obejmujący działki nr</w:t>
      </w:r>
      <w:r>
        <w:t xml:space="preserve"> 39, 40, 41, 42,</w:t>
      </w:r>
    </w:p>
    <w:p w:rsidR="00F73D3E" w:rsidRDefault="005E067F" w:rsidP="00E95CC5">
      <w:pPr>
        <w:widowControl/>
        <w:spacing w:after="120"/>
        <w:ind w:left="709"/>
        <w:jc w:val="both"/>
      </w:pPr>
      <w:r>
        <w:t>10)</w:t>
      </w:r>
      <w:r w:rsidR="00462744">
        <w:t xml:space="preserve"> obszar obejmujący</w:t>
      </w:r>
      <w:r>
        <w:t xml:space="preserve"> </w:t>
      </w:r>
      <w:r w:rsidR="00F73D3E">
        <w:t xml:space="preserve">część </w:t>
      </w:r>
      <w:r>
        <w:t>obręb</w:t>
      </w:r>
      <w:r w:rsidR="00F73D3E">
        <w:t>u</w:t>
      </w:r>
      <w:r>
        <w:t xml:space="preserve"> Jachranka </w:t>
      </w:r>
      <w:r w:rsidR="00F73D3E">
        <w:t>ograniczoną:</w:t>
      </w:r>
    </w:p>
    <w:p w:rsidR="00F73D3E" w:rsidRDefault="00F73D3E" w:rsidP="00462744">
      <w:pPr>
        <w:widowControl/>
        <w:spacing w:after="120"/>
        <w:ind w:left="709"/>
        <w:jc w:val="both"/>
      </w:pPr>
      <w:r>
        <w:t>- od północy</w:t>
      </w:r>
      <w:r w:rsidR="00462744">
        <w:t>:</w:t>
      </w:r>
      <w:r>
        <w:t xml:space="preserve"> południową granicą działki nr ew. </w:t>
      </w:r>
      <w:r w:rsidR="00C53804">
        <w:t>180</w:t>
      </w:r>
      <w:r w:rsidR="002F2E1A">
        <w:t xml:space="preserve"> obręb Jachranka,</w:t>
      </w:r>
      <w:r>
        <w:t xml:space="preserve"> stanowiącej ul. Zegrzyńską;</w:t>
      </w:r>
    </w:p>
    <w:p w:rsidR="00CA5CEA" w:rsidRDefault="00462744" w:rsidP="00462744">
      <w:pPr>
        <w:widowControl/>
        <w:spacing w:after="120"/>
        <w:ind w:left="709"/>
        <w:jc w:val="both"/>
      </w:pPr>
      <w:r>
        <w:t xml:space="preserve">- </w:t>
      </w:r>
      <w:r w:rsidR="00F73D3E">
        <w:t>od wschodu</w:t>
      </w:r>
      <w:r>
        <w:t>:</w:t>
      </w:r>
      <w:r w:rsidR="00F73D3E">
        <w:t xml:space="preserve"> zachodnią granicą dzia</w:t>
      </w:r>
      <w:r w:rsidR="00CA5CEA">
        <w:t>łek nr ew. 431/3, 431/1, 431/2 obręb Jachranka, oraz działki n</w:t>
      </w:r>
      <w:r>
        <w:t>r</w:t>
      </w:r>
      <w:r w:rsidR="00CA5CEA">
        <w:t xml:space="preserve"> 4/2 obręb Skubianka;</w:t>
      </w:r>
    </w:p>
    <w:p w:rsidR="00C53804" w:rsidRDefault="00CA5CEA" w:rsidP="00462744">
      <w:pPr>
        <w:widowControl/>
        <w:spacing w:after="120"/>
        <w:ind w:left="709"/>
        <w:jc w:val="both"/>
      </w:pPr>
      <w:r>
        <w:t>- od południa: północną granicą działki nr ew. 4/2 obręb Skubianka, z działką nr ew. 4/1 obręb Skubianka, a także północną granicą działki nr 50</w:t>
      </w:r>
      <w:r w:rsidR="002F2E1A">
        <w:t>4</w:t>
      </w:r>
      <w:r>
        <w:t xml:space="preserve"> obręb Sku</w:t>
      </w:r>
      <w:r w:rsidR="002F2E1A">
        <w:t>bianka, z działkami nr ew. 4/1, 1, 2 i</w:t>
      </w:r>
      <w:r>
        <w:t xml:space="preserve"> 3 obręb Skubianka, </w:t>
      </w:r>
      <w:r w:rsidR="002F2E1A">
        <w:t>południową</w:t>
      </w:r>
      <w:r w:rsidR="00C53804">
        <w:t xml:space="preserve"> i zachodnią</w:t>
      </w:r>
      <w:r>
        <w:t xml:space="preserve"> granicą działki nr ew. 472/7 obręb Jachranka</w:t>
      </w:r>
      <w:r w:rsidR="00C53804">
        <w:t>, obejmuje działkę nr ew. 475/2,</w:t>
      </w:r>
      <w:r w:rsidR="00462744">
        <w:t xml:space="preserve"> dalej biegnie</w:t>
      </w:r>
      <w:r w:rsidR="00C53804">
        <w:t xml:space="preserve"> północną granicą działki nr ew. 472/6 z działką 475/1, </w:t>
      </w:r>
      <w:r w:rsidR="002F2E1A">
        <w:t xml:space="preserve">oraz wschodnią i </w:t>
      </w:r>
      <w:r w:rsidR="00C53804">
        <w:t>północno-wschodnią granicą działki nr ew. 474/1;</w:t>
      </w:r>
    </w:p>
    <w:p w:rsidR="005E067F" w:rsidRDefault="00C53804" w:rsidP="00462744">
      <w:pPr>
        <w:widowControl/>
        <w:spacing w:after="120"/>
        <w:ind w:left="709"/>
        <w:jc w:val="both"/>
      </w:pPr>
      <w:r>
        <w:t>- od zachodu</w:t>
      </w:r>
      <w:r w:rsidR="00462744">
        <w:t>:</w:t>
      </w:r>
      <w:r>
        <w:t xml:space="preserve"> zachodnią granicą działek nr ew. 340/8, 340/6</w:t>
      </w:r>
      <w:r w:rsidR="00462744">
        <w:t xml:space="preserve"> </w:t>
      </w:r>
      <w:r>
        <w:t>i 340/5 obręb Jachranka</w:t>
      </w:r>
      <w:r w:rsidR="002F2E1A">
        <w:t xml:space="preserve">, osiągając południową </w:t>
      </w:r>
      <w:bookmarkStart w:id="0" w:name="_GoBack"/>
      <w:bookmarkEnd w:id="0"/>
      <w:r w:rsidR="002F2E1A">
        <w:t>granicę z działką nr 180 obręb Jachranka</w:t>
      </w:r>
      <w:r w:rsidR="00F501BD">
        <w:t>”</w:t>
      </w:r>
      <w:r w:rsidR="00F73D3E">
        <w:t>.</w:t>
      </w:r>
    </w:p>
    <w:p w:rsidR="00075319" w:rsidRDefault="00075319" w:rsidP="00075319">
      <w:pPr>
        <w:jc w:val="both"/>
      </w:pPr>
    </w:p>
    <w:p w:rsidR="00462744" w:rsidRDefault="00075319" w:rsidP="00462744">
      <w:pPr>
        <w:ind w:firstLine="708"/>
        <w:jc w:val="both"/>
      </w:pPr>
      <w:r>
        <w:rPr>
          <w:rFonts w:cs="Times New Roman"/>
        </w:rPr>
        <w:t>§</w:t>
      </w:r>
      <w:r>
        <w:t>2</w:t>
      </w:r>
      <w:r w:rsidR="00630E1F">
        <w:t xml:space="preserve">. </w:t>
      </w:r>
      <w:r w:rsidR="00462744">
        <w:t>Załącznik do uchwały Nr 131/XIII/2019, z dnia 18 września 2012 roku, otrzymuje brzemiennie nadane załącznikiem do niniejszej uchwały.</w:t>
      </w:r>
    </w:p>
    <w:p w:rsidR="00462744" w:rsidRDefault="00462744" w:rsidP="00462744">
      <w:pPr>
        <w:ind w:firstLine="708"/>
        <w:jc w:val="both"/>
      </w:pPr>
    </w:p>
    <w:p w:rsidR="00075319" w:rsidRDefault="00C53804" w:rsidP="00630E1F">
      <w:pPr>
        <w:ind w:firstLine="708"/>
        <w:jc w:val="both"/>
      </w:pPr>
      <w:r>
        <w:rPr>
          <w:rFonts w:cs="Times New Roman"/>
        </w:rPr>
        <w:t>§</w:t>
      </w:r>
      <w:r>
        <w:t xml:space="preserve">3. </w:t>
      </w:r>
      <w:r w:rsidR="00075319">
        <w:t>Wykonanie uchwały powierza się Burmistrzowi Miasta i Gminy Serock.</w:t>
      </w:r>
    </w:p>
    <w:p w:rsidR="00075319" w:rsidRDefault="00075319" w:rsidP="00075319"/>
    <w:p w:rsidR="00075319" w:rsidRDefault="00075319" w:rsidP="00630E1F">
      <w:pPr>
        <w:ind w:firstLine="708"/>
        <w:jc w:val="both"/>
      </w:pPr>
      <w:r>
        <w:rPr>
          <w:rFonts w:cs="Times New Roman"/>
        </w:rPr>
        <w:t>§</w:t>
      </w:r>
      <w:r w:rsidR="00C53804">
        <w:t>4</w:t>
      </w:r>
      <w:r w:rsidR="00630E1F">
        <w:t xml:space="preserve">. </w:t>
      </w:r>
      <w:r>
        <w:t>Uchwała wchodzi w życie z dniem podjęcia.</w:t>
      </w:r>
    </w:p>
    <w:p w:rsidR="00462744" w:rsidRDefault="00462744">
      <w:pPr>
        <w:widowControl/>
        <w:suppressAutoHyphens w:val="0"/>
        <w:spacing w:after="160" w:line="259" w:lineRule="auto"/>
      </w:pPr>
      <w:r>
        <w:br w:type="page"/>
      </w:r>
    </w:p>
    <w:p w:rsidR="00A33244" w:rsidRPr="00EC523D" w:rsidRDefault="00A33244" w:rsidP="00A33244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lastRenderedPageBreak/>
        <w:t>Uzasadnienie</w:t>
      </w:r>
    </w:p>
    <w:p w:rsidR="00A33244" w:rsidRPr="00EC523D" w:rsidRDefault="00A33244" w:rsidP="00A33244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t xml:space="preserve">do uchwały nr </w:t>
      </w:r>
      <w:r w:rsidR="003B2EA8">
        <w:rPr>
          <w:rFonts w:ascii="Times New Roman" w:hAnsi="Times New Roman" w:cs="Times New Roman"/>
        </w:rPr>
        <w:t>………</w:t>
      </w:r>
    </w:p>
    <w:p w:rsidR="00A33244" w:rsidRPr="00EC523D" w:rsidRDefault="00A33244" w:rsidP="00A33244">
      <w:pPr>
        <w:pStyle w:val="Bezodstpw"/>
        <w:jc w:val="center"/>
        <w:rPr>
          <w:rFonts w:ascii="Times New Roman" w:hAnsi="Times New Roman" w:cs="Times New Roman"/>
        </w:rPr>
      </w:pPr>
      <w:r w:rsidRPr="00EC523D">
        <w:rPr>
          <w:rFonts w:ascii="Times New Roman" w:hAnsi="Times New Roman" w:cs="Times New Roman"/>
        </w:rPr>
        <w:t xml:space="preserve">Rady Miejskiej w Serocku z dnia </w:t>
      </w:r>
      <w:r w:rsidR="003B2EA8">
        <w:rPr>
          <w:rFonts w:ascii="Times New Roman" w:hAnsi="Times New Roman" w:cs="Times New Roman"/>
        </w:rPr>
        <w:t>……………</w:t>
      </w:r>
      <w:r w:rsidR="009B56BF" w:rsidRPr="009B56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r.</w:t>
      </w:r>
    </w:p>
    <w:p w:rsidR="00A33244" w:rsidRPr="00EC523D" w:rsidRDefault="00A33244" w:rsidP="00A33244">
      <w:pPr>
        <w:rPr>
          <w:rFonts w:cs="Times New Roman"/>
        </w:rPr>
      </w:pPr>
    </w:p>
    <w:p w:rsidR="00A33244" w:rsidRDefault="00A33244" w:rsidP="00A33244">
      <w:pPr>
        <w:ind w:firstLine="708"/>
        <w:jc w:val="both"/>
        <w:rPr>
          <w:rFonts w:cs="Times New Roman"/>
          <w:bCs/>
        </w:rPr>
      </w:pPr>
      <w:r w:rsidRPr="00EC523D">
        <w:rPr>
          <w:rFonts w:cs="Times New Roman"/>
        </w:rPr>
        <w:t>Przedkładany projekt uchwały dotyczy</w:t>
      </w:r>
      <w:r>
        <w:rPr>
          <w:rFonts w:cs="Times New Roman"/>
        </w:rPr>
        <w:t xml:space="preserve"> </w:t>
      </w:r>
      <w:r w:rsidRPr="00750035">
        <w:rPr>
          <w:rFonts w:cs="Times New Roman"/>
          <w:bCs/>
        </w:rPr>
        <w:t xml:space="preserve">zmiany uchwały nr </w:t>
      </w:r>
      <w:r w:rsidR="003B2EA8" w:rsidRPr="003B2EA8">
        <w:rPr>
          <w:rFonts w:cs="Times New Roman"/>
          <w:bCs/>
        </w:rPr>
        <w:t>131/XIII/2019 Rady Miejskiej w Serocku z dnia 18 września 2019 r. dotyczącej przystąpienia do sporządzenia zmiany Studium uwarunkowań i kierunków zagospodarowania przestrzennego miasta i gminy Serock</w:t>
      </w:r>
      <w:r>
        <w:rPr>
          <w:rFonts w:cs="Times New Roman"/>
          <w:bCs/>
        </w:rPr>
        <w:t>.</w:t>
      </w:r>
    </w:p>
    <w:p w:rsidR="003B2EA8" w:rsidRDefault="00A33244" w:rsidP="00A33244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W wyniku dokonanych zmian </w:t>
      </w:r>
      <w:r w:rsidR="003B2EA8">
        <w:rPr>
          <w:rFonts w:cs="Times New Roman"/>
        </w:rPr>
        <w:t>rozszerzone</w:t>
      </w:r>
      <w:r>
        <w:rPr>
          <w:rFonts w:cs="Times New Roman"/>
        </w:rPr>
        <w:t xml:space="preserve"> zostaną granice opracowania dla </w:t>
      </w:r>
      <w:r w:rsidR="003B2EA8">
        <w:rPr>
          <w:rFonts w:cs="Times New Roman"/>
        </w:rPr>
        <w:t>podjętej zmiany studium</w:t>
      </w:r>
      <w:r>
        <w:rPr>
          <w:rFonts w:cs="Times New Roman"/>
        </w:rPr>
        <w:t xml:space="preserve">. Spowodowane jest to </w:t>
      </w:r>
      <w:r w:rsidR="003B2EA8">
        <w:rPr>
          <w:rFonts w:cs="Times New Roman"/>
        </w:rPr>
        <w:t xml:space="preserve">rozważeniem dopuszczenia wprowadzenia terenów rozmieszczenia urządzeń wytwarzających energię z odnawialnych źródeł energii o mocy przekraczającej 100 kW na gruntach prywatnych, w związku z zamiarem realizacji </w:t>
      </w:r>
      <w:r w:rsidR="00731A35">
        <w:rPr>
          <w:rFonts w:cs="Times New Roman"/>
        </w:rPr>
        <w:t xml:space="preserve">takiej </w:t>
      </w:r>
      <w:r w:rsidR="003B2EA8">
        <w:rPr>
          <w:rFonts w:cs="Times New Roman"/>
        </w:rPr>
        <w:t>inwestycji na jednej z działek przy ul. Zakroczymskiej</w:t>
      </w:r>
      <w:r>
        <w:rPr>
          <w:rFonts w:cs="Times New Roman"/>
        </w:rPr>
        <w:t>.</w:t>
      </w:r>
    </w:p>
    <w:p w:rsidR="00A33244" w:rsidRDefault="003B2EA8" w:rsidP="00A33244">
      <w:pPr>
        <w:ind w:firstLine="708"/>
        <w:jc w:val="both"/>
        <w:rPr>
          <w:rFonts w:cs="Times New Roman"/>
        </w:rPr>
      </w:pPr>
      <w:r>
        <w:rPr>
          <w:rFonts w:cs="Times New Roman"/>
        </w:rPr>
        <w:t>Pon</w:t>
      </w:r>
      <w:r w:rsidR="009F1391">
        <w:rPr>
          <w:rFonts w:cs="Times New Roman"/>
        </w:rPr>
        <w:t>ad</w:t>
      </w:r>
      <w:r>
        <w:rPr>
          <w:rFonts w:cs="Times New Roman"/>
        </w:rPr>
        <w:t>to</w:t>
      </w:r>
      <w:r w:rsidR="009F1391">
        <w:rPr>
          <w:rFonts w:cs="Times New Roman"/>
        </w:rPr>
        <w:t>, w</w:t>
      </w:r>
      <w:r>
        <w:rPr>
          <w:rFonts w:cs="Times New Roman"/>
        </w:rPr>
        <w:t xml:space="preserve"> </w:t>
      </w:r>
      <w:r w:rsidR="00A33244">
        <w:rPr>
          <w:rFonts w:cs="Times New Roman"/>
        </w:rPr>
        <w:t xml:space="preserve"> </w:t>
      </w:r>
      <w:r w:rsidR="009F1391" w:rsidRPr="009F1391">
        <w:rPr>
          <w:rFonts w:cs="Times New Roman"/>
        </w:rPr>
        <w:t xml:space="preserve">wyniku dokonanych zmian </w:t>
      </w:r>
      <w:r w:rsidR="009F1391">
        <w:rPr>
          <w:rFonts w:cs="Times New Roman"/>
        </w:rPr>
        <w:t>ulegnie likwidacji wyznaczony po wschodniej stronie obwodnicy miasta i południowej stronie ul. Nasielskiej obszar oznaczony jako strefa działalności gospodarczej (strefa D). Obszar ten pierwotnie miał być obsługiwany z nowopowstałej obwodnicy miasta, jednak z uwagi na brak możliwości komunikacyjnej jego szansa realizacji nie jest</w:t>
      </w:r>
      <w:r w:rsidR="00731A35">
        <w:rPr>
          <w:rFonts w:cs="Times New Roman"/>
        </w:rPr>
        <w:t xml:space="preserve"> obecnie</w:t>
      </w:r>
      <w:r w:rsidR="009F1391">
        <w:rPr>
          <w:rFonts w:cs="Times New Roman"/>
        </w:rPr>
        <w:t xml:space="preserve"> możliwa.  </w:t>
      </w:r>
    </w:p>
    <w:p w:rsidR="00731A35" w:rsidRDefault="00731A35" w:rsidP="00A33244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Ostatni obszar wyznaczony do zmiany studium położony w południowej części obrębu Jachranka, oznaczony jako strefa 1.1 wynika z </w:t>
      </w:r>
      <w:r w:rsidRPr="00731A35">
        <w:rPr>
          <w:rFonts w:cs="Times New Roman"/>
        </w:rPr>
        <w:t>rozważeni</w:t>
      </w:r>
      <w:r>
        <w:rPr>
          <w:rFonts w:cs="Times New Roman"/>
        </w:rPr>
        <w:t>a</w:t>
      </w:r>
      <w:r w:rsidRPr="00731A35">
        <w:rPr>
          <w:rFonts w:cs="Times New Roman"/>
        </w:rPr>
        <w:t xml:space="preserve"> dopuszczenia</w:t>
      </w:r>
      <w:r>
        <w:rPr>
          <w:rFonts w:cs="Times New Roman"/>
        </w:rPr>
        <w:t xml:space="preserve"> korekty wysokości zabudowy dla strefy </w:t>
      </w:r>
      <w:r w:rsidRPr="00731A35">
        <w:rPr>
          <w:rFonts w:cs="Times New Roman"/>
        </w:rPr>
        <w:t>dominacji obiektów i urządzeń ogólnodostępnych</w:t>
      </w:r>
      <w:r>
        <w:rPr>
          <w:rFonts w:cs="Times New Roman"/>
        </w:rPr>
        <w:t xml:space="preserve">, która dla zabudowy turystycznej ustalona jest na 12 m. </w:t>
      </w:r>
    </w:p>
    <w:p w:rsidR="00320299" w:rsidRPr="00750035" w:rsidRDefault="00731A35" w:rsidP="00A33244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Rozszerzenie spektrum zmian zapoczątkowanych uchwałą z dnia 18.09.2019 r. pozwoli na opracowanie jednolitego dokumentu i jednocześnie nie wpłynie </w:t>
      </w:r>
      <w:r w:rsidRPr="00731A35">
        <w:rPr>
          <w:rFonts w:cs="Times New Roman"/>
        </w:rPr>
        <w:t xml:space="preserve">radykalnie </w:t>
      </w:r>
      <w:r>
        <w:rPr>
          <w:rFonts w:cs="Times New Roman"/>
        </w:rPr>
        <w:t xml:space="preserve">na </w:t>
      </w:r>
      <w:r w:rsidR="00D94FD2">
        <w:rPr>
          <w:rFonts w:cs="Times New Roman"/>
        </w:rPr>
        <w:t>terminy uzyskania wszystkich uzgodnień wymaganych dla prawidłowości</w:t>
      </w:r>
      <w:r w:rsidR="00320299">
        <w:rPr>
          <w:rFonts w:cs="Times New Roman"/>
        </w:rPr>
        <w:t xml:space="preserve"> prowadzonej procedury planistycznej.</w:t>
      </w:r>
    </w:p>
    <w:p w:rsidR="00A33244" w:rsidRDefault="00A33244" w:rsidP="004847E7">
      <w:pPr>
        <w:jc w:val="both"/>
      </w:pPr>
    </w:p>
    <w:sectPr w:rsidR="00A33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D874D6"/>
    <w:multiLevelType w:val="hybridMultilevel"/>
    <w:tmpl w:val="1A50B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C3072"/>
    <w:multiLevelType w:val="hybridMultilevel"/>
    <w:tmpl w:val="923CB4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5369C"/>
    <w:multiLevelType w:val="hybridMultilevel"/>
    <w:tmpl w:val="9E14D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F3BF0"/>
    <w:multiLevelType w:val="hybridMultilevel"/>
    <w:tmpl w:val="87DA58BA"/>
    <w:lvl w:ilvl="0" w:tplc="E0FCA878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95D348D"/>
    <w:multiLevelType w:val="hybridMultilevel"/>
    <w:tmpl w:val="9BBC11A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D9"/>
    <w:rsid w:val="00075319"/>
    <w:rsid w:val="0008517F"/>
    <w:rsid w:val="0010574B"/>
    <w:rsid w:val="0011141F"/>
    <w:rsid w:val="00145F18"/>
    <w:rsid w:val="00146452"/>
    <w:rsid w:val="00152ABF"/>
    <w:rsid w:val="0016567B"/>
    <w:rsid w:val="0021379B"/>
    <w:rsid w:val="00234331"/>
    <w:rsid w:val="00256A27"/>
    <w:rsid w:val="002849B8"/>
    <w:rsid w:val="002F242C"/>
    <w:rsid w:val="002F2E1A"/>
    <w:rsid w:val="00320299"/>
    <w:rsid w:val="00321DBC"/>
    <w:rsid w:val="00327AFC"/>
    <w:rsid w:val="00395774"/>
    <w:rsid w:val="003B2EA8"/>
    <w:rsid w:val="003F57C9"/>
    <w:rsid w:val="00462744"/>
    <w:rsid w:val="004847E7"/>
    <w:rsid w:val="005651EB"/>
    <w:rsid w:val="005E067F"/>
    <w:rsid w:val="00630E1F"/>
    <w:rsid w:val="00674167"/>
    <w:rsid w:val="006E0C3D"/>
    <w:rsid w:val="006E35DA"/>
    <w:rsid w:val="00731A35"/>
    <w:rsid w:val="00746884"/>
    <w:rsid w:val="007857F0"/>
    <w:rsid w:val="007E6633"/>
    <w:rsid w:val="007F2CE5"/>
    <w:rsid w:val="008024B3"/>
    <w:rsid w:val="00822D7D"/>
    <w:rsid w:val="00861AEA"/>
    <w:rsid w:val="008D7BDF"/>
    <w:rsid w:val="008E20A4"/>
    <w:rsid w:val="00927617"/>
    <w:rsid w:val="009530D9"/>
    <w:rsid w:val="00984643"/>
    <w:rsid w:val="009B56BF"/>
    <w:rsid w:val="009F1391"/>
    <w:rsid w:val="00A1704F"/>
    <w:rsid w:val="00A33244"/>
    <w:rsid w:val="00AD799D"/>
    <w:rsid w:val="00B64085"/>
    <w:rsid w:val="00C53804"/>
    <w:rsid w:val="00CA5CEA"/>
    <w:rsid w:val="00CE0E03"/>
    <w:rsid w:val="00D94FD2"/>
    <w:rsid w:val="00E24197"/>
    <w:rsid w:val="00E95CC5"/>
    <w:rsid w:val="00EB0C34"/>
    <w:rsid w:val="00F501BD"/>
    <w:rsid w:val="00F71302"/>
    <w:rsid w:val="00F73D3E"/>
    <w:rsid w:val="00FB16F7"/>
    <w:rsid w:val="00F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2A2CB7-65C0-4E73-A5CE-83AA43A5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30D9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9530D9"/>
    <w:pPr>
      <w:keepNext/>
      <w:numPr>
        <w:ilvl w:val="1"/>
        <w:numId w:val="1"/>
      </w:numPr>
      <w:tabs>
        <w:tab w:val="left" w:pos="340"/>
      </w:tabs>
      <w:overflowPunct w:val="0"/>
      <w:autoSpaceDE w:val="0"/>
      <w:ind w:left="0" w:firstLine="0"/>
      <w:jc w:val="center"/>
      <w:textAlignment w:val="baseline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530D9"/>
    <w:rPr>
      <w:rFonts w:ascii="Times New Roman" w:eastAsia="Arial Unicode MS" w:hAnsi="Times New Roman" w:cs="Tahoma"/>
      <w:b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5319"/>
    <w:pPr>
      <w:ind w:left="720"/>
      <w:contextualSpacing/>
    </w:pPr>
    <w:rPr>
      <w:rFonts w:cs="Mangal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A4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A332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C1C7C-6E7A-4894-ABF1-E39989526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Biuro19</dc:creator>
  <cp:lastModifiedBy>Jakub Szymański</cp:lastModifiedBy>
  <cp:revision>2</cp:revision>
  <cp:lastPrinted>2020-04-02T14:00:00Z</cp:lastPrinted>
  <dcterms:created xsi:type="dcterms:W3CDTF">2020-04-22T09:16:00Z</dcterms:created>
  <dcterms:modified xsi:type="dcterms:W3CDTF">2020-04-22T09:16:00Z</dcterms:modified>
</cp:coreProperties>
</file>