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64" w:rsidRPr="00716341" w:rsidRDefault="00D85A64" w:rsidP="00D85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/2020</w:t>
      </w:r>
    </w:p>
    <w:p w:rsidR="00D85A64" w:rsidRPr="00716341" w:rsidRDefault="00D85A64" w:rsidP="00D85A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MIEJSKIEJ W SEROCKU</w:t>
      </w:r>
    </w:p>
    <w:p w:rsidR="00D85A64" w:rsidRPr="00716341" w:rsidRDefault="00D85A64" w:rsidP="00D85A64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pl-PL"/>
        </w:rPr>
        <w:t>z dnia ………….</w:t>
      </w: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pl-PL"/>
        </w:rPr>
        <w:t xml:space="preserve"> 2020</w:t>
      </w:r>
      <w:r w:rsidRPr="0071634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</w:p>
    <w:p w:rsidR="00D85A64" w:rsidRPr="00716341" w:rsidRDefault="00D85A64" w:rsidP="00D85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5A64" w:rsidRPr="00716341" w:rsidRDefault="00D85A64" w:rsidP="00D8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5A64" w:rsidRPr="00D85A64" w:rsidRDefault="00D85A64" w:rsidP="00D85A64">
      <w:pPr>
        <w:suppressAutoHyphens/>
        <w:autoSpaceDN w:val="0"/>
        <w:spacing w:after="0" w:line="276" w:lineRule="auto"/>
        <w:ind w:left="142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D85A6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w sprawie przyjęcia protokołu Komisji Rewizyjnej z kontroli </w:t>
      </w:r>
      <w:r w:rsidRPr="00D85A6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</w:t>
      </w:r>
      <w:r w:rsidRPr="00D85A64">
        <w:rPr>
          <w:rFonts w:ascii="Times New Roman" w:hAnsi="Times New Roman" w:cs="Times New Roman"/>
          <w:b/>
        </w:rPr>
        <w:t>sposobu realizacji interpelacji i wniosków radnych.</w:t>
      </w:r>
      <w:r w:rsidRPr="00D85A64">
        <w:rPr>
          <w:rFonts w:ascii="Times New Roman" w:hAnsi="Times New Roman" w:cs="Times New Roman"/>
        </w:rPr>
        <w:br/>
      </w:r>
    </w:p>
    <w:p w:rsidR="00D85A64" w:rsidRPr="00716341" w:rsidRDefault="00D85A64" w:rsidP="00D85A64">
      <w:pPr>
        <w:suppressAutoHyphens/>
        <w:autoSpaceDN w:val="0"/>
        <w:spacing w:after="0" w:line="276" w:lineRule="auto"/>
        <w:ind w:left="81"/>
        <w:jc w:val="both"/>
        <w:rPr>
          <w:rFonts w:ascii="Calibri" w:eastAsia="Calibri" w:hAnsi="Calibri" w:cs="Calibri"/>
          <w:b/>
          <w:color w:val="000000"/>
          <w:kern w:val="3"/>
          <w:sz w:val="24"/>
          <w:szCs w:val="24"/>
        </w:rPr>
      </w:pPr>
    </w:p>
    <w:p w:rsidR="00D85A64" w:rsidRPr="00716341" w:rsidRDefault="00D85A64" w:rsidP="00D8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A64" w:rsidRPr="00716341" w:rsidRDefault="00D85A64" w:rsidP="00D8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1 w zw. z art. 18a ust. 1 i 5 ustawy z dnia 8 marca 1990 r. </w:t>
      </w: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(Dz. U. z 2019 r. poz. 506 z 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128 ust. 2, § 132 ust. 2, § 135 i § 140 ust. 5 Statutu gminy Miasto i Gmina Serock stanowiącego załącznik do uchwały Nr 378/XL/2013 Rady Miejskiej w Serocku z dnia 2 października 2013 r. w sprawie ogłoszenia tekstu jednolitego statutu gminy Miasto i Gmina Serock (Dz. Urz. Woj. 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2013r. poz. 12936), zmienionej uchwałą Nr 195/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XlX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/2016 Rady Miejskiej w Serocku z dnia 30 marca 2016 r., uchwałą Nr 386/XXXVI/2017 z dnia 30 października 2017r., oraz uchwałą Nr 535/LI/2018 Rady Miejskiej w Serocku z dnia 29 października 2018r. w sprawie wprowadzenia zmian </w:t>
      </w: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Statucie gminy Miasto i Gmina Serock, Rada Miejska w Serocku uchwala, co następuje:</w:t>
      </w:r>
    </w:p>
    <w:p w:rsidR="00D85A64" w:rsidRPr="00716341" w:rsidRDefault="00D85A64" w:rsidP="00D85A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A64" w:rsidRPr="00716341" w:rsidRDefault="00D85A64" w:rsidP="00D85A64">
      <w:pPr>
        <w:suppressAutoHyphens/>
        <w:autoSpaceDN w:val="0"/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D85A64" w:rsidRPr="00716341" w:rsidRDefault="00D85A64" w:rsidP="00D85A64">
      <w:pPr>
        <w:suppressAutoHyphens/>
        <w:autoSpaceDN w:val="0"/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716341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§ 1. </w:t>
      </w:r>
    </w:p>
    <w:p w:rsidR="00D85A64" w:rsidRPr="00716341" w:rsidRDefault="00D85A64" w:rsidP="00D85A64">
      <w:pPr>
        <w:suppressAutoHyphens/>
        <w:autoSpaceDN w:val="0"/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D85A64" w:rsidRPr="00716341" w:rsidRDefault="00D85A64" w:rsidP="00D85A64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protokół  Komisji Rewizyjnej  </w:t>
      </w:r>
      <w:r w:rsidRPr="0071634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 kontroli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sposobu realizacji interpelacji i wniosków radnych.</w:t>
      </w:r>
      <w:bookmarkStart w:id="0" w:name="_GoBack"/>
      <w:bookmarkEnd w:id="0"/>
    </w:p>
    <w:p w:rsidR="00D85A64" w:rsidRPr="00716341" w:rsidRDefault="00D85A64" w:rsidP="00D85A64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kern w:val="3"/>
          <w:sz w:val="24"/>
          <w:szCs w:val="24"/>
        </w:rPr>
      </w:pPr>
    </w:p>
    <w:p w:rsidR="00D85A64" w:rsidRPr="00716341" w:rsidRDefault="00D85A64" w:rsidP="00D85A6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A64" w:rsidRPr="00716341" w:rsidRDefault="00D85A64" w:rsidP="00D85A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A64" w:rsidRPr="00716341" w:rsidRDefault="00D85A64" w:rsidP="00D8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A64" w:rsidRPr="00716341" w:rsidRDefault="00D85A64" w:rsidP="00D8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E9"/>
    <w:rsid w:val="005735E9"/>
    <w:rsid w:val="008036B0"/>
    <w:rsid w:val="00D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6C51-FFE3-4B4D-A8CD-E6024EDA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2</cp:revision>
  <cp:lastPrinted>2020-02-03T11:14:00Z</cp:lastPrinted>
  <dcterms:created xsi:type="dcterms:W3CDTF">2020-02-03T11:10:00Z</dcterms:created>
  <dcterms:modified xsi:type="dcterms:W3CDTF">2020-02-03T11:14:00Z</dcterms:modified>
</cp:coreProperties>
</file>