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EF" w:rsidRPr="00E87CE4" w:rsidRDefault="008559EF" w:rsidP="008559EF">
      <w:pPr>
        <w:jc w:val="center"/>
        <w:rPr>
          <w:b/>
          <w:color w:val="000000"/>
          <w:szCs w:val="20"/>
          <w:u w:color="000000"/>
        </w:rPr>
      </w:pPr>
      <w:r w:rsidRPr="00E87CE4">
        <w:rPr>
          <w:b/>
          <w:color w:val="000000"/>
          <w:szCs w:val="20"/>
          <w:u w:color="000000"/>
        </w:rPr>
        <w:t>Porozumienie międzygminne nr……..</w:t>
      </w:r>
    </w:p>
    <w:p w:rsidR="008559EF" w:rsidRPr="00E87CE4" w:rsidRDefault="008559EF" w:rsidP="008559EF">
      <w:pPr>
        <w:jc w:val="center"/>
        <w:rPr>
          <w:b/>
          <w:color w:val="000000"/>
          <w:szCs w:val="20"/>
          <w:u w:color="000000"/>
        </w:rPr>
      </w:pPr>
      <w:r w:rsidRPr="00E87CE4">
        <w:rPr>
          <w:b/>
          <w:color w:val="000000"/>
          <w:szCs w:val="20"/>
          <w:u w:color="000000"/>
        </w:rPr>
        <w:t>Burmistrza Miasta i Gminy Serock</w:t>
      </w:r>
    </w:p>
    <w:p w:rsidR="008559EF" w:rsidRPr="00E87CE4" w:rsidRDefault="008559EF" w:rsidP="008559EF">
      <w:pPr>
        <w:jc w:val="center"/>
        <w:rPr>
          <w:b/>
          <w:color w:val="000000"/>
          <w:szCs w:val="20"/>
          <w:u w:color="000000"/>
        </w:rPr>
      </w:pPr>
    </w:p>
    <w:p w:rsidR="008559EF" w:rsidRPr="00E87CE4" w:rsidRDefault="00B03071" w:rsidP="008559EF">
      <w:pPr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dnia……………………2020</w:t>
      </w:r>
      <w:r w:rsidR="008559EF" w:rsidRPr="00E87CE4">
        <w:rPr>
          <w:color w:val="000000"/>
          <w:szCs w:val="20"/>
          <w:u w:color="000000"/>
        </w:rPr>
        <w:t xml:space="preserve"> r. </w:t>
      </w:r>
    </w:p>
    <w:p w:rsidR="008559EF" w:rsidRPr="00E87CE4" w:rsidRDefault="008559EF" w:rsidP="008559EF">
      <w:pPr>
        <w:rPr>
          <w:b/>
          <w:color w:val="000000"/>
          <w:szCs w:val="20"/>
          <w:u w:color="000000"/>
        </w:rPr>
      </w:pPr>
    </w:p>
    <w:p w:rsidR="008559EF" w:rsidRPr="00E87CE4" w:rsidRDefault="008559EF" w:rsidP="008559EF">
      <w:pPr>
        <w:rPr>
          <w:b/>
          <w:color w:val="000000"/>
          <w:szCs w:val="20"/>
          <w:u w:color="000000"/>
        </w:rPr>
      </w:pPr>
      <w:r w:rsidRPr="00E87CE4">
        <w:rPr>
          <w:b/>
          <w:color w:val="000000"/>
          <w:szCs w:val="20"/>
          <w:u w:color="000000"/>
        </w:rPr>
        <w:t>w sprawie powierzenia Gminie Serock zadań z zakresu publicznego transportu zbiorowego</w:t>
      </w:r>
    </w:p>
    <w:p w:rsidR="008559EF" w:rsidRPr="00E87CE4" w:rsidRDefault="008559EF" w:rsidP="008559EF">
      <w:pPr>
        <w:rPr>
          <w:b/>
          <w:color w:val="000000"/>
          <w:szCs w:val="20"/>
          <w:u w:color="000000"/>
        </w:rPr>
      </w:pPr>
    </w:p>
    <w:p w:rsidR="008559EF" w:rsidRPr="00E87CE4" w:rsidRDefault="008559EF" w:rsidP="008559EF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Działając na podstawie:</w:t>
      </w:r>
    </w:p>
    <w:p w:rsidR="008559EF" w:rsidRPr="00796548" w:rsidRDefault="008559EF" w:rsidP="008559EF">
      <w:pPr>
        <w:pStyle w:val="Akapitzlist"/>
        <w:numPr>
          <w:ilvl w:val="0"/>
          <w:numId w:val="1"/>
        </w:numPr>
        <w:rPr>
          <w:szCs w:val="20"/>
        </w:rPr>
      </w:pPr>
      <w:r w:rsidRPr="00E87CE4">
        <w:rPr>
          <w:color w:val="000000"/>
          <w:szCs w:val="20"/>
          <w:u w:color="000000"/>
        </w:rPr>
        <w:t>art.</w:t>
      </w:r>
      <w:r w:rsidR="00796548">
        <w:rPr>
          <w:color w:val="000000"/>
          <w:szCs w:val="20"/>
          <w:u w:color="000000"/>
        </w:rPr>
        <w:t xml:space="preserve"> </w:t>
      </w:r>
      <w:r w:rsidR="00745302">
        <w:rPr>
          <w:color w:val="000000"/>
          <w:szCs w:val="20"/>
          <w:u w:color="000000"/>
        </w:rPr>
        <w:t>74 u</w:t>
      </w:r>
      <w:r w:rsidR="00796548">
        <w:rPr>
          <w:color w:val="000000"/>
          <w:szCs w:val="20"/>
          <w:u w:color="000000"/>
        </w:rPr>
        <w:t>stawy o samorządzie gminnym</w:t>
      </w:r>
      <w:r w:rsidR="00796548" w:rsidRPr="00796548">
        <w:t xml:space="preserve"> z dnia </w:t>
      </w:r>
      <w:r w:rsidR="00107001">
        <w:t>8 marca 1990</w:t>
      </w:r>
      <w:r w:rsidR="00796548" w:rsidRPr="00796548">
        <w:t xml:space="preserve"> r. </w:t>
      </w:r>
      <w:hyperlink r:id="rId6" w:history="1">
        <w:r w:rsidR="00796548" w:rsidRPr="00796548">
          <w:t>(Dz.U. z 2019 r. poz. 506)</w:t>
        </w:r>
      </w:hyperlink>
      <w:r w:rsidR="00796548">
        <w:t>;</w:t>
      </w:r>
    </w:p>
    <w:p w:rsidR="008559EF" w:rsidRPr="00745302" w:rsidRDefault="00107001" w:rsidP="008559EF">
      <w:pPr>
        <w:pStyle w:val="Akapitzlist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art. 7 ust 1, pkt 1 lit. b z późn. </w:t>
      </w:r>
      <w:r w:rsidR="00CD57B1">
        <w:rPr>
          <w:szCs w:val="20"/>
        </w:rPr>
        <w:t>z</w:t>
      </w:r>
      <w:r>
        <w:rPr>
          <w:szCs w:val="20"/>
        </w:rPr>
        <w:t>m.</w:t>
      </w:r>
      <w:r w:rsidR="00745302" w:rsidRPr="00745302">
        <w:rPr>
          <w:szCs w:val="20"/>
        </w:rPr>
        <w:t xml:space="preserve"> ustawy o publicznym transporcie zbiorowym </w:t>
      </w:r>
      <w:r>
        <w:t>z dnia 16 marca 2010</w:t>
      </w:r>
      <w:r w:rsidR="00745302" w:rsidRPr="00745302">
        <w:t xml:space="preserve"> r. </w:t>
      </w:r>
      <w:hyperlink r:id="rId7" w:history="1">
        <w:r w:rsidR="00745302" w:rsidRPr="00745302">
          <w:t>(Dz.U. z 2019 r. poz. 2475)</w:t>
        </w:r>
      </w:hyperlink>
    </w:p>
    <w:p w:rsidR="00745302" w:rsidRPr="00745302" w:rsidRDefault="00107001" w:rsidP="008559EF">
      <w:pPr>
        <w:pStyle w:val="Akapitzlist"/>
        <w:numPr>
          <w:ilvl w:val="0"/>
          <w:numId w:val="1"/>
        </w:numPr>
        <w:rPr>
          <w:szCs w:val="20"/>
        </w:rPr>
      </w:pPr>
      <w:r>
        <w:rPr>
          <w:szCs w:val="20"/>
        </w:rPr>
        <w:t>art. 2 pkt 3 ustawy z dnia 16 maja 2019 r. o Funduszu rozwoju przewozów autobusowych o charakterze użyteczności publicznej (Dz.U. z 2019 r. poz. 1123)</w:t>
      </w:r>
    </w:p>
    <w:p w:rsidR="008559EF" w:rsidRPr="00E87CE4" w:rsidRDefault="008559EF" w:rsidP="008559EF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zostaje zawarte porozumienie pomiędzy:</w:t>
      </w:r>
    </w:p>
    <w:p w:rsidR="008559EF" w:rsidRPr="00E87CE4" w:rsidRDefault="008559EF" w:rsidP="008559EF">
      <w:pPr>
        <w:rPr>
          <w:b/>
          <w:color w:val="000000"/>
          <w:szCs w:val="20"/>
          <w:u w:color="000000"/>
        </w:rPr>
      </w:pPr>
    </w:p>
    <w:p w:rsidR="008559EF" w:rsidRPr="00E87CE4" w:rsidRDefault="008559EF" w:rsidP="008559EF">
      <w:pPr>
        <w:rPr>
          <w:color w:val="000000"/>
          <w:szCs w:val="20"/>
          <w:u w:color="000000"/>
        </w:rPr>
      </w:pPr>
      <w:r w:rsidRPr="00E87CE4">
        <w:rPr>
          <w:b/>
          <w:color w:val="000000"/>
          <w:szCs w:val="20"/>
          <w:u w:color="000000"/>
        </w:rPr>
        <w:t>Miastem i Gminą Serock</w:t>
      </w:r>
      <w:r w:rsidRPr="00E87CE4">
        <w:rPr>
          <w:color w:val="000000"/>
          <w:szCs w:val="20"/>
          <w:u w:color="000000"/>
        </w:rPr>
        <w:t xml:space="preserve"> z siedzibą w Serocku (05-140 Serock) przy ulicy Rynek 21, reprezentowanym przez:</w:t>
      </w:r>
    </w:p>
    <w:p w:rsidR="008559EF" w:rsidRPr="00E87CE4" w:rsidRDefault="008559EF" w:rsidP="008559EF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Artura Borkowskiego  - Burmistrza Miasta i Gminy Serock,</w:t>
      </w:r>
    </w:p>
    <w:p w:rsidR="00462A6D" w:rsidRPr="00E87CE4" w:rsidRDefault="008559EF" w:rsidP="008559EF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przy kontrasygnacie Skarbnika</w:t>
      </w:r>
      <w:r w:rsidR="00107001">
        <w:rPr>
          <w:color w:val="000000"/>
          <w:szCs w:val="20"/>
          <w:u w:color="000000"/>
        </w:rPr>
        <w:t xml:space="preserve"> Miasta i</w:t>
      </w:r>
      <w:r w:rsidRPr="00E87CE4">
        <w:rPr>
          <w:color w:val="000000"/>
          <w:szCs w:val="20"/>
          <w:u w:color="000000"/>
        </w:rPr>
        <w:t xml:space="preserve"> Gminy - Moniki Ordak,</w:t>
      </w:r>
    </w:p>
    <w:p w:rsidR="008559EF" w:rsidRPr="00E87CE4" w:rsidRDefault="008559EF" w:rsidP="008559EF">
      <w:pPr>
        <w:rPr>
          <w:color w:val="000000"/>
          <w:szCs w:val="20"/>
          <w:u w:color="000000"/>
        </w:rPr>
      </w:pPr>
    </w:p>
    <w:p w:rsidR="008559EF" w:rsidRPr="00E87CE4" w:rsidRDefault="008559EF" w:rsidP="008559EF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zwanym w dalszej treści niniejszego porozumienia „Przyjmującym”</w:t>
      </w:r>
    </w:p>
    <w:p w:rsidR="008559EF" w:rsidRPr="00E87CE4" w:rsidRDefault="008559EF" w:rsidP="008559EF">
      <w:pPr>
        <w:rPr>
          <w:color w:val="000000"/>
          <w:szCs w:val="20"/>
          <w:u w:color="000000"/>
        </w:rPr>
      </w:pPr>
    </w:p>
    <w:p w:rsidR="008559EF" w:rsidRDefault="008559EF" w:rsidP="008559EF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a</w:t>
      </w:r>
    </w:p>
    <w:p w:rsidR="004F5B43" w:rsidRPr="00E87CE4" w:rsidRDefault="004F5B43" w:rsidP="008559EF">
      <w:pPr>
        <w:rPr>
          <w:color w:val="000000"/>
          <w:szCs w:val="20"/>
          <w:u w:color="000000"/>
        </w:rPr>
      </w:pPr>
    </w:p>
    <w:p w:rsidR="001B357E" w:rsidRPr="00E87CE4" w:rsidRDefault="001B357E" w:rsidP="001B357E">
      <w:pPr>
        <w:rPr>
          <w:color w:val="000000"/>
          <w:szCs w:val="20"/>
          <w:u w:color="000000"/>
        </w:rPr>
      </w:pPr>
      <w:r w:rsidRPr="00E87CE4">
        <w:rPr>
          <w:b/>
          <w:color w:val="000000"/>
          <w:szCs w:val="20"/>
          <w:u w:color="000000"/>
        </w:rPr>
        <w:t>Miastem Legionowo</w:t>
      </w:r>
      <w:r w:rsidRPr="00E87CE4">
        <w:rPr>
          <w:color w:val="000000"/>
          <w:szCs w:val="20"/>
          <w:u w:color="000000"/>
        </w:rPr>
        <w:t xml:space="preserve"> z siedzibą w Legionowie (05-120 Legionowo), ul.</w:t>
      </w:r>
      <w:r w:rsidRPr="00E87CE4">
        <w:rPr>
          <w:szCs w:val="20"/>
        </w:rPr>
        <w:t xml:space="preserve"> marsz. Józefa Piłsudskiego 41,</w:t>
      </w:r>
      <w:r w:rsidRPr="00E87CE4">
        <w:rPr>
          <w:color w:val="000000"/>
          <w:szCs w:val="20"/>
          <w:u w:color="000000"/>
        </w:rPr>
        <w:t xml:space="preserve"> , reprezentowanym przez:</w:t>
      </w:r>
    </w:p>
    <w:p w:rsidR="001B357E" w:rsidRPr="00E87CE4" w:rsidRDefault="001B357E" w:rsidP="001B357E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Romana Smogorzewskiego  - Prezydenta Miasta Legionowo,</w:t>
      </w:r>
    </w:p>
    <w:p w:rsidR="001B357E" w:rsidRPr="00E87CE4" w:rsidRDefault="001B357E" w:rsidP="001B357E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przy kontrasygn</w:t>
      </w:r>
      <w:r w:rsidR="00107001">
        <w:rPr>
          <w:color w:val="000000"/>
          <w:szCs w:val="20"/>
          <w:u w:color="000000"/>
        </w:rPr>
        <w:t>acie Skarbnika Miasta – Jolanty</w:t>
      </w:r>
      <w:r w:rsidRPr="00E87CE4">
        <w:rPr>
          <w:color w:val="000000"/>
          <w:szCs w:val="20"/>
          <w:u w:color="000000"/>
        </w:rPr>
        <w:t xml:space="preserve"> Ćwieklińskiej</w:t>
      </w:r>
    </w:p>
    <w:p w:rsidR="001B357E" w:rsidRPr="00E87CE4" w:rsidRDefault="001B357E" w:rsidP="001B357E">
      <w:pPr>
        <w:rPr>
          <w:color w:val="000000"/>
          <w:szCs w:val="20"/>
          <w:u w:color="000000"/>
        </w:rPr>
      </w:pPr>
    </w:p>
    <w:p w:rsidR="001B357E" w:rsidRPr="00E87CE4" w:rsidRDefault="001B357E" w:rsidP="001B357E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oraz</w:t>
      </w:r>
    </w:p>
    <w:p w:rsidR="008559EF" w:rsidRPr="00E87CE4" w:rsidRDefault="008559EF" w:rsidP="001B357E">
      <w:pPr>
        <w:keepNext/>
        <w:spacing w:before="280"/>
        <w:jc w:val="left"/>
        <w:rPr>
          <w:szCs w:val="20"/>
        </w:rPr>
      </w:pPr>
      <w:r w:rsidRPr="00E87CE4">
        <w:rPr>
          <w:b/>
          <w:szCs w:val="20"/>
        </w:rPr>
        <w:t xml:space="preserve">Gminą Wieliszew </w:t>
      </w:r>
      <w:r w:rsidRPr="00E87CE4">
        <w:rPr>
          <w:color w:val="000000"/>
          <w:szCs w:val="20"/>
          <w:u w:color="000000"/>
        </w:rPr>
        <w:t xml:space="preserve">z siedzibą w </w:t>
      </w:r>
      <w:r w:rsidRPr="00E87CE4">
        <w:rPr>
          <w:szCs w:val="20"/>
        </w:rPr>
        <w:t>Wieliszewie (05-135 Wieliszew), ul. Modlińska 1</w:t>
      </w:r>
      <w:r w:rsidR="00107001">
        <w:rPr>
          <w:color w:val="000000"/>
          <w:szCs w:val="20"/>
          <w:u w:color="000000"/>
        </w:rPr>
        <w:t>, reprezentowaną</w:t>
      </w:r>
      <w:r w:rsidRPr="00E87CE4">
        <w:rPr>
          <w:color w:val="000000"/>
          <w:szCs w:val="20"/>
          <w:u w:color="000000"/>
        </w:rPr>
        <w:t xml:space="preserve"> przez:</w:t>
      </w:r>
    </w:p>
    <w:p w:rsidR="008559EF" w:rsidRPr="00E87CE4" w:rsidRDefault="008559EF" w:rsidP="008559EF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1. Pawła Kownackiego  - Wójta Gminy Wieliszew,</w:t>
      </w:r>
    </w:p>
    <w:p w:rsidR="008559EF" w:rsidRPr="00E87CE4" w:rsidRDefault="008559EF" w:rsidP="008559EF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 xml:space="preserve">przy kontrasygnacie Skarbnika Gminy – Magdaleny Dobrowolskiej, </w:t>
      </w:r>
    </w:p>
    <w:p w:rsidR="001B357E" w:rsidRPr="00E87CE4" w:rsidRDefault="001B357E" w:rsidP="001B357E">
      <w:pPr>
        <w:rPr>
          <w:color w:val="000000"/>
          <w:szCs w:val="20"/>
          <w:u w:color="000000"/>
        </w:rPr>
      </w:pPr>
    </w:p>
    <w:p w:rsidR="001B357E" w:rsidRPr="00E87CE4" w:rsidRDefault="001B357E" w:rsidP="001B357E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i</w:t>
      </w:r>
    </w:p>
    <w:p w:rsidR="008559EF" w:rsidRPr="00E87CE4" w:rsidRDefault="008559EF" w:rsidP="008559EF">
      <w:pPr>
        <w:keepNext/>
        <w:spacing w:before="280"/>
        <w:jc w:val="left"/>
        <w:rPr>
          <w:szCs w:val="20"/>
        </w:rPr>
      </w:pPr>
      <w:r w:rsidRPr="00E87CE4">
        <w:rPr>
          <w:b/>
          <w:szCs w:val="20"/>
        </w:rPr>
        <w:t xml:space="preserve">Gminą Nieporęt </w:t>
      </w:r>
      <w:r w:rsidRPr="00E87CE4">
        <w:rPr>
          <w:color w:val="000000"/>
          <w:szCs w:val="20"/>
          <w:u w:color="000000"/>
        </w:rPr>
        <w:t>z siedzibą w Nieporęcie</w:t>
      </w:r>
      <w:r w:rsidRPr="00E87CE4">
        <w:rPr>
          <w:szCs w:val="20"/>
        </w:rPr>
        <w:t xml:space="preserve"> (05-126 Nieporęt), ul. Placu Wolności 1</w:t>
      </w:r>
      <w:r w:rsidR="00107001">
        <w:rPr>
          <w:color w:val="000000"/>
          <w:szCs w:val="20"/>
          <w:u w:color="000000"/>
        </w:rPr>
        <w:t>, reprezentowaną</w:t>
      </w:r>
      <w:r w:rsidRPr="00E87CE4">
        <w:rPr>
          <w:color w:val="000000"/>
          <w:szCs w:val="20"/>
          <w:u w:color="000000"/>
        </w:rPr>
        <w:t xml:space="preserve"> przez: </w:t>
      </w:r>
    </w:p>
    <w:p w:rsidR="008559EF" w:rsidRPr="00E87CE4" w:rsidRDefault="008559EF" w:rsidP="008559EF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1. Sławomira Macieja Mazura  - Wójta Gminy Wieliszew,</w:t>
      </w:r>
    </w:p>
    <w:p w:rsidR="008559EF" w:rsidRPr="00E87CE4" w:rsidRDefault="008559EF" w:rsidP="008559EF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 xml:space="preserve">przy kontrasygnacie Skarbnika Gminy – Alicji Sokołowskiej, </w:t>
      </w:r>
    </w:p>
    <w:p w:rsidR="008559EF" w:rsidRPr="00E87CE4" w:rsidRDefault="008559EF" w:rsidP="008559EF">
      <w:pPr>
        <w:rPr>
          <w:szCs w:val="20"/>
        </w:rPr>
      </w:pPr>
    </w:p>
    <w:p w:rsidR="008559EF" w:rsidRPr="00E87CE4" w:rsidRDefault="008559EF" w:rsidP="008559EF">
      <w:pPr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zwanym</w:t>
      </w:r>
      <w:r w:rsidR="00670555">
        <w:rPr>
          <w:color w:val="000000"/>
          <w:szCs w:val="20"/>
          <w:u w:color="000000"/>
        </w:rPr>
        <w:t>i</w:t>
      </w:r>
      <w:r w:rsidRPr="00E87CE4">
        <w:rPr>
          <w:color w:val="000000"/>
          <w:szCs w:val="20"/>
          <w:u w:color="000000"/>
        </w:rPr>
        <w:t xml:space="preserve"> w dalszej treści niniejszego porozumienia „Powierzającym</w:t>
      </w:r>
      <w:r w:rsidR="00670555">
        <w:rPr>
          <w:color w:val="000000"/>
          <w:szCs w:val="20"/>
          <w:u w:color="000000"/>
        </w:rPr>
        <w:t>i</w:t>
      </w:r>
      <w:r w:rsidRPr="00E87CE4">
        <w:rPr>
          <w:color w:val="000000"/>
          <w:szCs w:val="20"/>
          <w:u w:color="000000"/>
        </w:rPr>
        <w:t>"</w:t>
      </w:r>
    </w:p>
    <w:p w:rsidR="00E87CE4" w:rsidRPr="00E87CE4" w:rsidRDefault="00E87CE4" w:rsidP="008559EF">
      <w:pPr>
        <w:rPr>
          <w:color w:val="000000"/>
          <w:szCs w:val="20"/>
          <w:u w:color="000000"/>
        </w:rPr>
      </w:pPr>
    </w:p>
    <w:p w:rsidR="008559EF" w:rsidRPr="00E87CE4" w:rsidRDefault="008559EF" w:rsidP="008559EF">
      <w:pPr>
        <w:pStyle w:val="Tekstpodstawowy"/>
        <w:spacing w:before="0"/>
        <w:ind w:right="233" w:firstLine="341"/>
        <w:jc w:val="center"/>
        <w:rPr>
          <w:rFonts w:ascii="Verdana" w:hAnsi="Verdana"/>
          <w:b/>
          <w:sz w:val="20"/>
          <w:szCs w:val="20"/>
        </w:rPr>
      </w:pPr>
      <w:r w:rsidRPr="00E87CE4">
        <w:rPr>
          <w:rFonts w:ascii="Verdana" w:hAnsi="Verdana"/>
          <w:b/>
          <w:sz w:val="20"/>
          <w:szCs w:val="20"/>
        </w:rPr>
        <w:t>§ 1.</w:t>
      </w:r>
    </w:p>
    <w:p w:rsidR="00E87CE4" w:rsidRPr="00E87CE4" w:rsidRDefault="00E87CE4" w:rsidP="00E87CE4">
      <w:pPr>
        <w:keepLines/>
        <w:spacing w:before="120" w:after="120"/>
        <w:rPr>
          <w:szCs w:val="20"/>
        </w:rPr>
      </w:pPr>
      <w:r w:rsidRPr="00E87CE4">
        <w:rPr>
          <w:szCs w:val="20"/>
        </w:rPr>
        <w:t>1. Powierzający przekazuj</w:t>
      </w:r>
      <w:r w:rsidR="00670555">
        <w:rPr>
          <w:szCs w:val="20"/>
        </w:rPr>
        <w:t>ą</w:t>
      </w:r>
      <w:r w:rsidRPr="00E87CE4">
        <w:rPr>
          <w:szCs w:val="20"/>
        </w:rPr>
        <w:t xml:space="preserve"> a Przyjmujący przyjmuje do realizacji zadanie publiczne organizacji publicznego transportu zbiorowego</w:t>
      </w:r>
      <w:r w:rsidR="00670555">
        <w:rPr>
          <w:szCs w:val="20"/>
        </w:rPr>
        <w:t>,</w:t>
      </w:r>
      <w:r w:rsidRPr="00E87CE4">
        <w:rPr>
          <w:szCs w:val="20"/>
        </w:rPr>
        <w:t xml:space="preserve"> poprzez </w:t>
      </w:r>
      <w:r w:rsidR="00180136">
        <w:rPr>
          <w:szCs w:val="20"/>
        </w:rPr>
        <w:t>organizowanie</w:t>
      </w:r>
      <w:r w:rsidRPr="00E87CE4">
        <w:rPr>
          <w:szCs w:val="20"/>
        </w:rPr>
        <w:t xml:space="preserve"> linii autobusow</w:t>
      </w:r>
      <w:r w:rsidR="00180136">
        <w:rPr>
          <w:szCs w:val="20"/>
        </w:rPr>
        <w:t>ych</w:t>
      </w:r>
      <w:r w:rsidR="00670555">
        <w:rPr>
          <w:szCs w:val="20"/>
        </w:rPr>
        <w:t>.</w:t>
      </w:r>
      <w:r w:rsidR="006C118F" w:rsidRPr="006C118F">
        <w:rPr>
          <w:szCs w:val="20"/>
        </w:rPr>
        <w:t xml:space="preserve"> </w:t>
      </w:r>
      <w:r w:rsidR="006C118F">
        <w:rPr>
          <w:szCs w:val="20"/>
        </w:rPr>
        <w:t>dowozowych mieszkańców g</w:t>
      </w:r>
      <w:r w:rsidR="006C118F" w:rsidRPr="00E87CE4">
        <w:rPr>
          <w:szCs w:val="20"/>
        </w:rPr>
        <w:t>min Seroc</w:t>
      </w:r>
      <w:r w:rsidR="006C118F">
        <w:rPr>
          <w:szCs w:val="20"/>
        </w:rPr>
        <w:t>k,</w:t>
      </w:r>
      <w:r w:rsidR="006C118F" w:rsidRPr="00E87CE4">
        <w:rPr>
          <w:szCs w:val="20"/>
        </w:rPr>
        <w:t xml:space="preserve"> Wieliszew, Nieporęt i Legionowa do </w:t>
      </w:r>
      <w:r w:rsidR="006C118F">
        <w:rPr>
          <w:szCs w:val="20"/>
        </w:rPr>
        <w:t>instytucji oświatowych, jednostek samorządowych, placówek medycznych, miejsc pracy oraz do węzłów komunikacyjnych na terenie Powiatu Legionowskiego.</w:t>
      </w:r>
    </w:p>
    <w:p w:rsidR="00E87CE4" w:rsidRPr="00E87CE4" w:rsidRDefault="00E87CE4" w:rsidP="00E87CE4">
      <w:pPr>
        <w:pStyle w:val="Tekstpodstawowy"/>
        <w:spacing w:before="0"/>
        <w:ind w:left="0" w:right="233"/>
        <w:rPr>
          <w:rFonts w:ascii="Verdana" w:eastAsia="Verdana" w:hAnsi="Verdana" w:cs="Verdana"/>
          <w:sz w:val="20"/>
          <w:szCs w:val="20"/>
          <w:lang w:bidi="ar-SA"/>
        </w:rPr>
      </w:pPr>
      <w:r w:rsidRPr="00E87CE4">
        <w:rPr>
          <w:rFonts w:ascii="Verdana" w:eastAsia="Verdana" w:hAnsi="Verdana" w:cs="Verdana"/>
          <w:sz w:val="20"/>
          <w:szCs w:val="20"/>
          <w:lang w:bidi="ar-SA"/>
        </w:rPr>
        <w:t xml:space="preserve">2. Zadanie organizatora zadania wymienionego w ust. 1 wykonuje </w:t>
      </w:r>
      <w:r w:rsidR="00107001">
        <w:rPr>
          <w:rFonts w:ascii="Verdana" w:eastAsia="Verdana" w:hAnsi="Verdana" w:cs="Verdana"/>
          <w:sz w:val="20"/>
          <w:szCs w:val="20"/>
          <w:lang w:bidi="ar-SA"/>
        </w:rPr>
        <w:t>Miasto i Gmina Serock.</w:t>
      </w:r>
    </w:p>
    <w:p w:rsidR="00E87CE4" w:rsidRPr="00E87CE4" w:rsidRDefault="00E87CE4" w:rsidP="00E87CE4">
      <w:pPr>
        <w:keepNext/>
        <w:spacing w:before="280"/>
        <w:jc w:val="center"/>
        <w:rPr>
          <w:szCs w:val="20"/>
        </w:rPr>
      </w:pPr>
      <w:r w:rsidRPr="00E87CE4">
        <w:rPr>
          <w:b/>
          <w:szCs w:val="20"/>
        </w:rPr>
        <w:lastRenderedPageBreak/>
        <w:t>§ 2. </w:t>
      </w:r>
    </w:p>
    <w:p w:rsidR="000D6A43" w:rsidRDefault="00E87CE4" w:rsidP="00E87CE4">
      <w:pPr>
        <w:pStyle w:val="Tekstpodstawowy"/>
        <w:spacing w:before="0"/>
        <w:ind w:left="0" w:right="233"/>
        <w:rPr>
          <w:rFonts w:ascii="Verdana" w:hAnsi="Verdana"/>
          <w:color w:val="000000"/>
          <w:sz w:val="20"/>
          <w:szCs w:val="20"/>
          <w:u w:color="000000"/>
        </w:rPr>
      </w:pPr>
      <w:r w:rsidRPr="00E87CE4">
        <w:rPr>
          <w:rFonts w:ascii="Verdana" w:hAnsi="Verdana"/>
          <w:b/>
          <w:sz w:val="20"/>
          <w:szCs w:val="20"/>
        </w:rPr>
        <w:br/>
      </w:r>
      <w:r w:rsidRPr="00E87CE4">
        <w:rPr>
          <w:rFonts w:ascii="Verdana" w:hAnsi="Verdana"/>
          <w:sz w:val="20"/>
          <w:szCs w:val="20"/>
        </w:rPr>
        <w:t>1. </w:t>
      </w:r>
      <w:r w:rsidRPr="00E87CE4">
        <w:rPr>
          <w:rFonts w:ascii="Verdana" w:hAnsi="Verdana"/>
          <w:color w:val="000000"/>
          <w:sz w:val="20"/>
          <w:szCs w:val="20"/>
          <w:u w:color="000000"/>
        </w:rPr>
        <w:t>Publiczny transport zbiorowy w ramach zadania wymienionego w §1 ust.1 realizowany będzie na lini</w:t>
      </w:r>
      <w:r w:rsidR="00073BD3">
        <w:rPr>
          <w:rFonts w:ascii="Verdana" w:hAnsi="Verdana"/>
          <w:color w:val="000000"/>
          <w:sz w:val="20"/>
          <w:szCs w:val="20"/>
          <w:u w:color="000000"/>
        </w:rPr>
        <w:t>ach</w:t>
      </w:r>
      <w:r w:rsidRPr="00E87CE4">
        <w:rPr>
          <w:rFonts w:ascii="Verdana" w:hAnsi="Verdana"/>
          <w:color w:val="000000"/>
          <w:sz w:val="20"/>
          <w:szCs w:val="20"/>
          <w:u w:color="000000"/>
        </w:rPr>
        <w:t xml:space="preserve"> międzygmin</w:t>
      </w:r>
      <w:r w:rsidR="00073BD3">
        <w:rPr>
          <w:rFonts w:ascii="Verdana" w:hAnsi="Verdana"/>
          <w:color w:val="000000"/>
          <w:sz w:val="20"/>
          <w:szCs w:val="20"/>
          <w:u w:color="000000"/>
        </w:rPr>
        <w:t>nych</w:t>
      </w:r>
      <w:r w:rsidRPr="00E87CE4">
        <w:rPr>
          <w:rFonts w:ascii="Verdana" w:hAnsi="Verdana"/>
          <w:color w:val="000000"/>
          <w:sz w:val="20"/>
          <w:szCs w:val="20"/>
          <w:u w:color="000000"/>
        </w:rPr>
        <w:t xml:space="preserve"> LKA</w:t>
      </w:r>
      <w:r>
        <w:rPr>
          <w:rFonts w:ascii="Verdana" w:hAnsi="Verdana"/>
          <w:color w:val="000000"/>
          <w:sz w:val="20"/>
          <w:szCs w:val="20"/>
          <w:u w:color="000000"/>
        </w:rPr>
        <w:t>:</w:t>
      </w:r>
      <w:r w:rsidRPr="00E87CE4">
        <w:rPr>
          <w:rFonts w:ascii="Verdana" w:hAnsi="Verdana"/>
          <w:color w:val="000000"/>
          <w:sz w:val="20"/>
          <w:szCs w:val="20"/>
          <w:u w:color="000000"/>
        </w:rPr>
        <w:t xml:space="preserve"> </w:t>
      </w:r>
    </w:p>
    <w:p w:rsidR="005F341D" w:rsidRPr="00E03554" w:rsidRDefault="005F341D" w:rsidP="004833F0">
      <w:pPr>
        <w:pStyle w:val="Tekstpodstawowy"/>
        <w:spacing w:before="0"/>
        <w:ind w:left="0" w:right="233"/>
        <w:rPr>
          <w:rFonts w:ascii="Verdana" w:hAnsi="Verdana"/>
          <w:color w:val="000000"/>
          <w:sz w:val="20"/>
          <w:szCs w:val="20"/>
          <w:u w:color="000000"/>
        </w:rPr>
      </w:pPr>
    </w:p>
    <w:p w:rsidR="000456DD" w:rsidRDefault="000456DD" w:rsidP="000456DD">
      <w:pPr>
        <w:pStyle w:val="Tekstpodstawowy"/>
        <w:spacing w:before="0"/>
        <w:ind w:left="0" w:right="233"/>
        <w:rPr>
          <w:rFonts w:ascii="Verdana" w:hAnsi="Verdana"/>
          <w:color w:val="000000"/>
          <w:sz w:val="20"/>
          <w:szCs w:val="20"/>
          <w:u w:color="000000"/>
        </w:rPr>
      </w:pP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 xml:space="preserve">nr 1 </w:t>
      </w:r>
      <w:r>
        <w:rPr>
          <w:rFonts w:ascii="Verdana" w:hAnsi="Verdana"/>
          <w:color w:val="000000"/>
          <w:sz w:val="20"/>
          <w:szCs w:val="20"/>
          <w:u w:color="000000"/>
        </w:rPr>
        <w:t>na trasie Serock – Marynino – Zalesie Borowe – Święcienica – Zabłocie – Stanisławowo – Ludwinowo Dębskie – Komornica – Dębe – Bolesławowo – Guty – Stanisławowo – Zabłocie – Święcienica – Zalesie Borowe – Wola Smolana – Szadki – Marynino – Dębinki – Serock</w:t>
      </w:r>
    </w:p>
    <w:p w:rsidR="000456DD" w:rsidRDefault="000456DD" w:rsidP="000456DD">
      <w:pPr>
        <w:pStyle w:val="Tekstpodstawowy"/>
        <w:spacing w:before="0"/>
        <w:ind w:left="0" w:right="233"/>
        <w:rPr>
          <w:rFonts w:ascii="Verdana" w:hAnsi="Verdana"/>
          <w:color w:val="000000"/>
          <w:sz w:val="20"/>
          <w:szCs w:val="20"/>
          <w:u w:color="000000"/>
        </w:rPr>
      </w:pPr>
    </w:p>
    <w:p w:rsidR="000456DD" w:rsidRDefault="000456DD" w:rsidP="000456DD">
      <w:pPr>
        <w:pStyle w:val="Tekstpodstawowy"/>
        <w:spacing w:before="0"/>
        <w:ind w:left="0" w:right="233"/>
        <w:rPr>
          <w:rFonts w:ascii="Verdana" w:hAnsi="Verdana"/>
          <w:color w:val="000000"/>
          <w:sz w:val="20"/>
          <w:szCs w:val="20"/>
          <w:u w:color="000000"/>
        </w:rPr>
      </w:pPr>
      <w:r w:rsidRPr="005F341D">
        <w:rPr>
          <w:rFonts w:ascii="Verdana" w:hAnsi="Verdana"/>
          <w:b/>
          <w:bCs/>
          <w:color w:val="000000"/>
          <w:sz w:val="20"/>
          <w:szCs w:val="20"/>
          <w:u w:color="000000"/>
        </w:rPr>
        <w:t>nr 2</w:t>
      </w:r>
      <w:r w:rsidRPr="005F341D">
        <w:rPr>
          <w:rFonts w:ascii="Verdana" w:hAnsi="Verdana"/>
          <w:color w:val="000000"/>
          <w:sz w:val="20"/>
          <w:szCs w:val="20"/>
          <w:u w:color="000000"/>
        </w:rPr>
        <w:t xml:space="preserve"> Serock – Stasi Las – Ludwinow</w:t>
      </w:r>
      <w:r>
        <w:rPr>
          <w:rFonts w:ascii="Verdana" w:hAnsi="Verdana"/>
          <w:color w:val="000000"/>
          <w:sz w:val="20"/>
          <w:szCs w:val="20"/>
          <w:u w:color="000000"/>
        </w:rPr>
        <w:t>o Zegrzyńskie – Jadwisin – Borowa Góra – Zegrze – Dosin – Skubianka – Jachranka – Izbica – Dębe – Komornica – Dębe – Izbica – Jachranka – Skubianka – Dosin – Borowa Góra – Jadwisin – Ludwinowo Zegrzyńskie – Stasi Las – Serock</w:t>
      </w:r>
    </w:p>
    <w:p w:rsidR="000456DD" w:rsidRPr="005F341D" w:rsidRDefault="000456DD" w:rsidP="000456DD">
      <w:pPr>
        <w:pStyle w:val="Tekstpodstawowy"/>
        <w:spacing w:before="0"/>
        <w:ind w:left="0" w:right="233"/>
        <w:rPr>
          <w:rFonts w:ascii="Verdana" w:hAnsi="Verdana"/>
          <w:color w:val="000000"/>
          <w:sz w:val="20"/>
          <w:szCs w:val="20"/>
          <w:u w:color="000000"/>
        </w:rPr>
      </w:pPr>
    </w:p>
    <w:p w:rsidR="000456DD" w:rsidRDefault="000456DD" w:rsidP="000456DD">
      <w:pPr>
        <w:pStyle w:val="Tekstpodstawowy"/>
        <w:spacing w:before="0"/>
        <w:ind w:left="0" w:right="233"/>
        <w:rPr>
          <w:rFonts w:ascii="Verdana" w:hAnsi="Verdana"/>
          <w:color w:val="000000"/>
          <w:sz w:val="20"/>
          <w:szCs w:val="20"/>
          <w:u w:color="000000"/>
        </w:rPr>
      </w:pP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 xml:space="preserve">nr 5 </w:t>
      </w:r>
      <w:r>
        <w:rPr>
          <w:rFonts w:ascii="Verdana" w:hAnsi="Verdana"/>
          <w:color w:val="000000"/>
          <w:sz w:val="20"/>
          <w:szCs w:val="20"/>
          <w:u w:color="000000"/>
        </w:rPr>
        <w:t>na trasie Serock – Dębinki – Marynino – Szadki – Wola Smolana – Zalesie Borowe – Święcienica – Zabłocie – Stanisławowo – Ludwinowo Dębskie – Komornica – Dębe – Izbica – Jachranka – Skubianka – Dosin – Zegrze – Zegrze Południowe – Michałów-Reginów – Legionowo</w:t>
      </w:r>
    </w:p>
    <w:p w:rsidR="000456DD" w:rsidRDefault="000456DD" w:rsidP="000456DD">
      <w:pPr>
        <w:pStyle w:val="Tekstpodstawowy"/>
        <w:spacing w:before="0"/>
        <w:ind w:left="0" w:right="233"/>
        <w:rPr>
          <w:rFonts w:ascii="Verdana" w:hAnsi="Verdana"/>
          <w:color w:val="000000"/>
          <w:sz w:val="20"/>
          <w:szCs w:val="20"/>
          <w:u w:color="000000"/>
        </w:rPr>
      </w:pPr>
    </w:p>
    <w:p w:rsidR="000456DD" w:rsidRDefault="000456DD" w:rsidP="000456DD">
      <w:pPr>
        <w:pStyle w:val="Tekstpodstawowy"/>
        <w:spacing w:before="0"/>
        <w:ind w:left="0" w:right="233"/>
        <w:rPr>
          <w:rFonts w:ascii="Verdana" w:hAnsi="Verdana"/>
          <w:color w:val="000000"/>
          <w:sz w:val="20"/>
          <w:szCs w:val="20"/>
          <w:u w:color="000000"/>
        </w:rPr>
      </w:pP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nr 6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na trasie Serock – Stasi Las – Jadwisin – Borowa Góra – Zegrze – Zegrze Południowe – Michałów-Reginów – Legionowo</w:t>
      </w:r>
    </w:p>
    <w:p w:rsidR="000456DD" w:rsidRDefault="000456DD" w:rsidP="000456DD">
      <w:pPr>
        <w:pStyle w:val="Tekstpodstawowy"/>
        <w:spacing w:before="0"/>
        <w:ind w:left="0" w:right="233"/>
        <w:rPr>
          <w:rFonts w:ascii="Verdana" w:hAnsi="Verdana"/>
          <w:color w:val="000000"/>
          <w:sz w:val="20"/>
          <w:szCs w:val="20"/>
          <w:u w:color="000000"/>
        </w:rPr>
      </w:pPr>
    </w:p>
    <w:p w:rsidR="000456DD" w:rsidRPr="00670555" w:rsidRDefault="000456DD" w:rsidP="000456DD">
      <w:pPr>
        <w:pStyle w:val="Tekstpodstawowy"/>
        <w:spacing w:before="0"/>
        <w:ind w:left="0" w:right="233"/>
        <w:rPr>
          <w:rFonts w:ascii="Verdana" w:hAnsi="Verdana"/>
          <w:color w:val="000000"/>
          <w:sz w:val="20"/>
          <w:szCs w:val="20"/>
          <w:u w:color="000000"/>
        </w:rPr>
      </w:pPr>
      <w:r>
        <w:rPr>
          <w:rFonts w:ascii="Verdana" w:hAnsi="Verdana"/>
          <w:b/>
          <w:bCs/>
          <w:color w:val="000000"/>
          <w:sz w:val="20"/>
          <w:szCs w:val="20"/>
          <w:u w:color="000000"/>
        </w:rPr>
        <w:t>nr 6N</w:t>
      </w:r>
      <w:r>
        <w:rPr>
          <w:rFonts w:ascii="Verdana" w:hAnsi="Verdana"/>
          <w:color w:val="000000"/>
          <w:sz w:val="20"/>
          <w:szCs w:val="20"/>
          <w:u w:color="000000"/>
        </w:rPr>
        <w:t xml:space="preserve"> na trasie Serock – Stasi Las – Jadwisin – Borowa Góra – Zegrze – Zegrze Południowe – Michałów-Reginów – Legionowo</w:t>
      </w:r>
    </w:p>
    <w:p w:rsidR="000456DD" w:rsidRPr="00E03554" w:rsidRDefault="000456DD" w:rsidP="000456DD">
      <w:pPr>
        <w:pStyle w:val="Tekstpodstawowy"/>
        <w:spacing w:before="0"/>
        <w:ind w:left="0" w:right="233"/>
        <w:rPr>
          <w:rFonts w:ascii="Verdana" w:hAnsi="Verdana"/>
          <w:color w:val="000000"/>
          <w:sz w:val="20"/>
          <w:szCs w:val="20"/>
          <w:u w:color="000000"/>
        </w:rPr>
      </w:pPr>
    </w:p>
    <w:p w:rsidR="000456DD" w:rsidRDefault="000456DD" w:rsidP="000456DD">
      <w:pPr>
        <w:pStyle w:val="Tekstpodstawowy"/>
        <w:spacing w:before="0"/>
        <w:ind w:left="0" w:right="233"/>
        <w:rPr>
          <w:rFonts w:ascii="Verdana" w:hAnsi="Verdana"/>
          <w:sz w:val="20"/>
          <w:szCs w:val="20"/>
        </w:rPr>
      </w:pPr>
      <w:r w:rsidRPr="00E87CE4">
        <w:rPr>
          <w:rFonts w:ascii="Verdana" w:hAnsi="Verdana"/>
          <w:b/>
          <w:sz w:val="20"/>
          <w:szCs w:val="20"/>
        </w:rPr>
        <w:t xml:space="preserve">nr 7 </w:t>
      </w:r>
      <w:r w:rsidRPr="00E87CE4">
        <w:rPr>
          <w:rFonts w:ascii="Verdana" w:hAnsi="Verdana"/>
          <w:sz w:val="20"/>
          <w:szCs w:val="20"/>
        </w:rPr>
        <w:t>na trasie  Serock – Stasi Las – Jadwisin – Borowa Góra – Zegrze – Zegrze Płd. – Wieliszew – Łajski – Legionowo – Łajski – Wieliszew – Zegrze Płd. – Zegrze– Borowa Góra – Jadwisin – Stasi Las – Serock.</w:t>
      </w:r>
    </w:p>
    <w:p w:rsidR="000456DD" w:rsidRPr="00E87CE4" w:rsidRDefault="000456DD" w:rsidP="000456DD">
      <w:pPr>
        <w:pStyle w:val="Tekstpodstawowy"/>
        <w:spacing w:before="0"/>
        <w:ind w:left="0" w:right="233"/>
        <w:rPr>
          <w:rFonts w:ascii="Verdana" w:hAnsi="Verdana"/>
          <w:sz w:val="20"/>
          <w:szCs w:val="20"/>
        </w:rPr>
      </w:pPr>
    </w:p>
    <w:p w:rsidR="000456DD" w:rsidRPr="00E87CE4" w:rsidRDefault="000456DD" w:rsidP="000456DD">
      <w:pPr>
        <w:pStyle w:val="Tekstpodstawowy"/>
        <w:spacing w:before="0"/>
        <w:ind w:left="0" w:right="233"/>
        <w:rPr>
          <w:rFonts w:ascii="Verdana" w:hAnsi="Verdana"/>
          <w:sz w:val="20"/>
          <w:szCs w:val="20"/>
        </w:rPr>
      </w:pPr>
      <w:r w:rsidRPr="00E87CE4">
        <w:rPr>
          <w:rFonts w:ascii="Verdana" w:hAnsi="Verdana"/>
          <w:b/>
          <w:sz w:val="20"/>
          <w:szCs w:val="20"/>
        </w:rPr>
        <w:t>nr 8</w:t>
      </w:r>
      <w:r w:rsidRPr="00E87CE4">
        <w:rPr>
          <w:rFonts w:ascii="Verdana" w:hAnsi="Verdana"/>
          <w:sz w:val="20"/>
          <w:szCs w:val="20"/>
        </w:rPr>
        <w:t xml:space="preserve"> na trasie Dębe – Izbica – Jachranka – Skubianka – Dosin – Zegrze – Zegrze Płd. – Wieliszew – Łajski – Legionowo – Łajski – Wieliszew – Zegrze Płd. – Zegrze – Dosin – Skubianka - Jachranka – Izbica – Dębe. </w:t>
      </w:r>
    </w:p>
    <w:p w:rsidR="00E87CE4" w:rsidRPr="007E0FEC" w:rsidRDefault="00E87CE4" w:rsidP="00E87CE4">
      <w:pPr>
        <w:keepLines/>
        <w:spacing w:before="120" w:after="120"/>
        <w:rPr>
          <w:szCs w:val="20"/>
          <w:u w:color="000000"/>
        </w:rPr>
      </w:pPr>
      <w:bookmarkStart w:id="0" w:name="_GoBack"/>
      <w:bookmarkEnd w:id="0"/>
      <w:r w:rsidRPr="007E0FEC">
        <w:rPr>
          <w:szCs w:val="20"/>
          <w:u w:color="000000"/>
        </w:rPr>
        <w:t>Szczegółowy</w:t>
      </w:r>
      <w:r w:rsidR="00670555" w:rsidRPr="007E0FEC">
        <w:rPr>
          <w:szCs w:val="20"/>
          <w:u w:color="000000"/>
        </w:rPr>
        <w:t xml:space="preserve"> schemat</w:t>
      </w:r>
      <w:r w:rsidRPr="007E0FEC">
        <w:rPr>
          <w:szCs w:val="20"/>
          <w:u w:color="000000"/>
        </w:rPr>
        <w:t xml:space="preserve"> tras prezentuje załącznik nr 1 do porozumienia.</w:t>
      </w:r>
      <w:r w:rsidRPr="007E0FEC">
        <w:rPr>
          <w:b/>
          <w:szCs w:val="20"/>
          <w:u w:color="000000"/>
        </w:rPr>
        <w:t> </w:t>
      </w:r>
    </w:p>
    <w:p w:rsidR="005F341D" w:rsidRPr="007E0FEC" w:rsidRDefault="005F341D" w:rsidP="00E87CE4">
      <w:pPr>
        <w:keepLines/>
        <w:spacing w:before="120" w:after="120"/>
        <w:rPr>
          <w:szCs w:val="20"/>
        </w:rPr>
      </w:pPr>
    </w:p>
    <w:p w:rsidR="00E87CE4" w:rsidRPr="007E0FEC" w:rsidRDefault="00E87CE4" w:rsidP="00E87CE4">
      <w:pPr>
        <w:keepLines/>
        <w:spacing w:before="120" w:after="120"/>
        <w:rPr>
          <w:szCs w:val="20"/>
          <w:u w:color="000000"/>
        </w:rPr>
      </w:pPr>
      <w:r w:rsidRPr="007E0FEC">
        <w:rPr>
          <w:szCs w:val="20"/>
        </w:rPr>
        <w:t>2. </w:t>
      </w:r>
      <w:r w:rsidRPr="007E0FEC">
        <w:rPr>
          <w:szCs w:val="20"/>
          <w:u w:color="000000"/>
        </w:rPr>
        <w:t>Warunki wykonywania transportu określa załącznik nr 2 do porozumienia - rozkład</w:t>
      </w:r>
      <w:r w:rsidR="00670555" w:rsidRPr="007E0FEC">
        <w:rPr>
          <w:szCs w:val="20"/>
          <w:u w:color="000000"/>
        </w:rPr>
        <w:t>y</w:t>
      </w:r>
      <w:r w:rsidRPr="007E0FEC">
        <w:rPr>
          <w:szCs w:val="20"/>
          <w:u w:color="000000"/>
        </w:rPr>
        <w:t xml:space="preserve"> jazdy.</w:t>
      </w:r>
    </w:p>
    <w:p w:rsidR="005F341D" w:rsidRDefault="005F341D" w:rsidP="00E87CE4">
      <w:pPr>
        <w:keepLines/>
        <w:spacing w:before="120" w:after="120"/>
        <w:rPr>
          <w:szCs w:val="20"/>
        </w:rPr>
      </w:pPr>
    </w:p>
    <w:p w:rsidR="00E87CE4" w:rsidRPr="00E87CE4" w:rsidRDefault="00E87CE4" w:rsidP="00E87CE4">
      <w:pPr>
        <w:keepLines/>
        <w:spacing w:before="120" w:after="120"/>
        <w:rPr>
          <w:color w:val="000000"/>
          <w:szCs w:val="20"/>
          <w:u w:color="000000"/>
        </w:rPr>
      </w:pPr>
      <w:r w:rsidRPr="00E87CE4">
        <w:rPr>
          <w:szCs w:val="20"/>
        </w:rPr>
        <w:t>3. </w:t>
      </w:r>
      <w:r w:rsidRPr="00E87CE4">
        <w:rPr>
          <w:color w:val="000000"/>
          <w:szCs w:val="20"/>
          <w:u w:color="000000"/>
        </w:rPr>
        <w:t>Strony porozumienia zachowują prawo do wnioskowania zmian w zakresie przebiegu linii, liczby kursów i rozkładów jazdy. Zmiany te nie wymagają sporządzenia aneksu do porozumienia lecz pisemnego uzgodnienia pomiędzy stronami.</w:t>
      </w:r>
    </w:p>
    <w:p w:rsidR="00E87CE4" w:rsidRPr="00E87CE4" w:rsidRDefault="00E87CE4" w:rsidP="00E87CE4">
      <w:pPr>
        <w:keepNext/>
        <w:spacing w:before="280"/>
        <w:jc w:val="center"/>
        <w:rPr>
          <w:szCs w:val="20"/>
        </w:rPr>
      </w:pPr>
      <w:r w:rsidRPr="00E87CE4">
        <w:rPr>
          <w:b/>
          <w:szCs w:val="20"/>
        </w:rPr>
        <w:t>§ 3. </w:t>
      </w:r>
    </w:p>
    <w:p w:rsidR="00E87CE4" w:rsidRPr="00E87CE4" w:rsidRDefault="00E87CE4" w:rsidP="00E87CE4">
      <w:pPr>
        <w:keepLines/>
        <w:spacing w:before="120" w:after="120"/>
        <w:ind w:firstLine="340"/>
        <w:rPr>
          <w:color w:val="000000"/>
          <w:szCs w:val="20"/>
          <w:u w:color="000000"/>
        </w:rPr>
      </w:pPr>
      <w:r w:rsidRPr="00E87CE4">
        <w:rPr>
          <w:color w:val="000000"/>
          <w:szCs w:val="20"/>
          <w:u w:color="000000"/>
        </w:rPr>
        <w:t>Publiczny transport zbiorowy na lini</w:t>
      </w:r>
      <w:r w:rsidR="00670555">
        <w:rPr>
          <w:color w:val="000000"/>
          <w:szCs w:val="20"/>
          <w:u w:color="000000"/>
        </w:rPr>
        <w:t>ach</w:t>
      </w:r>
      <w:r w:rsidRPr="00E87CE4">
        <w:rPr>
          <w:color w:val="000000"/>
          <w:szCs w:val="20"/>
          <w:u w:color="000000"/>
        </w:rPr>
        <w:t xml:space="preserve"> autobusow</w:t>
      </w:r>
      <w:r w:rsidR="00670555">
        <w:rPr>
          <w:color w:val="000000"/>
          <w:szCs w:val="20"/>
          <w:u w:color="000000"/>
        </w:rPr>
        <w:t>ych</w:t>
      </w:r>
      <w:r w:rsidRPr="00E87CE4">
        <w:rPr>
          <w:color w:val="000000"/>
          <w:szCs w:val="20"/>
          <w:u w:color="000000"/>
        </w:rPr>
        <w:t>, o któr</w:t>
      </w:r>
      <w:r w:rsidR="00670555">
        <w:rPr>
          <w:color w:val="000000"/>
          <w:szCs w:val="20"/>
          <w:u w:color="000000"/>
        </w:rPr>
        <w:t>ych</w:t>
      </w:r>
      <w:r w:rsidRPr="00E87CE4">
        <w:rPr>
          <w:color w:val="000000"/>
          <w:szCs w:val="20"/>
          <w:u w:color="000000"/>
        </w:rPr>
        <w:t xml:space="preserve"> mowa w §</w:t>
      </w:r>
      <w:r w:rsidR="00073BD3">
        <w:rPr>
          <w:color w:val="000000"/>
          <w:szCs w:val="20"/>
          <w:u w:color="000000"/>
        </w:rPr>
        <w:t> </w:t>
      </w:r>
      <w:r w:rsidRPr="00E87CE4">
        <w:rPr>
          <w:color w:val="000000"/>
          <w:szCs w:val="20"/>
          <w:u w:color="000000"/>
        </w:rPr>
        <w:t xml:space="preserve">2 ust. 1 porozumienia, prowadzony będzie </w:t>
      </w:r>
      <w:r w:rsidR="006F3BE6">
        <w:rPr>
          <w:color w:val="000000"/>
          <w:szCs w:val="20"/>
          <w:u w:color="000000"/>
        </w:rPr>
        <w:t>do 31.12.2020</w:t>
      </w:r>
      <w:r w:rsidRPr="00E87CE4">
        <w:rPr>
          <w:color w:val="000000"/>
          <w:szCs w:val="20"/>
          <w:u w:color="000000"/>
        </w:rPr>
        <w:t> r.</w:t>
      </w:r>
    </w:p>
    <w:p w:rsidR="00E87CE4" w:rsidRPr="00E87CE4" w:rsidRDefault="00E87CE4" w:rsidP="00E87CE4">
      <w:pPr>
        <w:keepNext/>
        <w:spacing w:before="280"/>
        <w:jc w:val="center"/>
        <w:rPr>
          <w:szCs w:val="20"/>
        </w:rPr>
      </w:pPr>
      <w:r w:rsidRPr="00E87CE4">
        <w:rPr>
          <w:b/>
          <w:szCs w:val="20"/>
        </w:rPr>
        <w:t>§ 4. </w:t>
      </w:r>
    </w:p>
    <w:p w:rsidR="00670555" w:rsidRPr="00E87CE4" w:rsidRDefault="00670555" w:rsidP="00E87CE4">
      <w:pPr>
        <w:keepLines/>
        <w:spacing w:before="120" w:after="120"/>
        <w:ind w:firstLine="340"/>
        <w:rPr>
          <w:color w:val="000000"/>
          <w:szCs w:val="20"/>
          <w:u w:color="000000"/>
        </w:rPr>
      </w:pPr>
      <w:r>
        <w:rPr>
          <w:szCs w:val="20"/>
        </w:rPr>
        <w:t xml:space="preserve">1. </w:t>
      </w:r>
      <w:r>
        <w:rPr>
          <w:color w:val="000000"/>
          <w:szCs w:val="20"/>
          <w:u w:color="000000"/>
        </w:rPr>
        <w:t xml:space="preserve">Operator wyłoniony w postępowaniu przeprowadzonym przez Przyjmującego realizuje transport na liniach objętych porozumieniem na podstawie </w:t>
      </w:r>
      <w:r w:rsidRPr="00E87CE4">
        <w:rPr>
          <w:color w:val="000000"/>
          <w:szCs w:val="20"/>
          <w:u w:color="000000"/>
        </w:rPr>
        <w:t>ustawy o publicznym transporcie zbiorowym</w:t>
      </w:r>
    </w:p>
    <w:p w:rsidR="00E87CE4" w:rsidRPr="002B0E01" w:rsidRDefault="00E87CE4" w:rsidP="002B0E01">
      <w:pPr>
        <w:keepLines/>
        <w:spacing w:before="120" w:after="120"/>
        <w:ind w:firstLine="340"/>
        <w:rPr>
          <w:i/>
          <w:iCs/>
          <w:color w:val="000000"/>
          <w:szCs w:val="20"/>
          <w:u w:color="000000"/>
        </w:rPr>
      </w:pPr>
      <w:r w:rsidRPr="00E87CE4">
        <w:rPr>
          <w:szCs w:val="20"/>
        </w:rPr>
        <w:t>2. </w:t>
      </w:r>
      <w:r w:rsidRPr="00E87CE4">
        <w:rPr>
          <w:color w:val="000000"/>
          <w:szCs w:val="20"/>
          <w:u w:color="000000"/>
        </w:rPr>
        <w:t>Za korzystanie z usług publicznego transportu zbiorowego, realizowanego na lini</w:t>
      </w:r>
      <w:r w:rsidR="00554465">
        <w:rPr>
          <w:color w:val="000000"/>
          <w:szCs w:val="20"/>
          <w:u w:color="000000"/>
        </w:rPr>
        <w:t>ach</w:t>
      </w:r>
      <w:r w:rsidRPr="00E87CE4">
        <w:rPr>
          <w:color w:val="000000"/>
          <w:szCs w:val="20"/>
          <w:u w:color="000000"/>
        </w:rPr>
        <w:t xml:space="preserve"> autobusow</w:t>
      </w:r>
      <w:r w:rsidR="00554465">
        <w:rPr>
          <w:color w:val="000000"/>
          <w:szCs w:val="20"/>
          <w:u w:color="000000"/>
        </w:rPr>
        <w:t>ych</w:t>
      </w:r>
      <w:r w:rsidRPr="00E87CE4">
        <w:rPr>
          <w:color w:val="000000"/>
          <w:szCs w:val="20"/>
          <w:u w:color="000000"/>
        </w:rPr>
        <w:t>, o któr</w:t>
      </w:r>
      <w:r w:rsidR="00554465">
        <w:rPr>
          <w:color w:val="000000"/>
          <w:szCs w:val="20"/>
          <w:u w:color="000000"/>
        </w:rPr>
        <w:t>ych</w:t>
      </w:r>
      <w:r w:rsidRPr="00E87CE4">
        <w:rPr>
          <w:color w:val="000000"/>
          <w:szCs w:val="20"/>
          <w:u w:color="000000"/>
        </w:rPr>
        <w:t xml:space="preserve"> mowa w § 2 ust.</w:t>
      </w:r>
      <w:r w:rsidR="00073BD3">
        <w:rPr>
          <w:color w:val="000000"/>
          <w:szCs w:val="20"/>
          <w:u w:color="000000"/>
        </w:rPr>
        <w:t xml:space="preserve"> </w:t>
      </w:r>
      <w:r w:rsidRPr="00E87CE4">
        <w:rPr>
          <w:color w:val="000000"/>
          <w:szCs w:val="20"/>
          <w:u w:color="000000"/>
        </w:rPr>
        <w:t xml:space="preserve">1 pasażer </w:t>
      </w:r>
      <w:r w:rsidR="002B0E01">
        <w:rPr>
          <w:color w:val="000000"/>
          <w:szCs w:val="20"/>
          <w:u w:color="000000"/>
        </w:rPr>
        <w:t xml:space="preserve">nie </w:t>
      </w:r>
      <w:r w:rsidRPr="00E87CE4">
        <w:rPr>
          <w:color w:val="000000"/>
          <w:szCs w:val="20"/>
          <w:u w:color="000000"/>
        </w:rPr>
        <w:t>ponosi opłaty.</w:t>
      </w:r>
      <w:r w:rsidR="00554465">
        <w:rPr>
          <w:color w:val="000000"/>
          <w:szCs w:val="20"/>
          <w:u w:color="000000"/>
        </w:rPr>
        <w:t xml:space="preserve"> Linie </w:t>
      </w:r>
      <w:r w:rsidR="00554465">
        <w:rPr>
          <w:b/>
          <w:bCs/>
          <w:color w:val="000000"/>
          <w:szCs w:val="20"/>
          <w:u w:color="000000"/>
        </w:rPr>
        <w:t xml:space="preserve">7 </w:t>
      </w:r>
      <w:r w:rsidR="00554465">
        <w:rPr>
          <w:color w:val="000000"/>
          <w:szCs w:val="20"/>
          <w:u w:color="000000"/>
        </w:rPr>
        <w:t xml:space="preserve">i </w:t>
      </w:r>
      <w:r w:rsidR="00554465">
        <w:rPr>
          <w:b/>
          <w:bCs/>
          <w:color w:val="000000"/>
          <w:szCs w:val="20"/>
          <w:u w:color="000000"/>
        </w:rPr>
        <w:t xml:space="preserve">8 </w:t>
      </w:r>
      <w:r w:rsidR="00554465">
        <w:rPr>
          <w:color w:val="000000"/>
          <w:szCs w:val="20"/>
          <w:u w:color="000000"/>
        </w:rPr>
        <w:t>są liniami bezpłatnymi.</w:t>
      </w:r>
    </w:p>
    <w:p w:rsidR="00E87CE4" w:rsidRPr="00E87CE4" w:rsidRDefault="00E87CE4" w:rsidP="00E87CE4">
      <w:pPr>
        <w:keepNext/>
        <w:spacing w:before="280"/>
        <w:jc w:val="center"/>
        <w:rPr>
          <w:szCs w:val="20"/>
        </w:rPr>
      </w:pPr>
      <w:r w:rsidRPr="00E87CE4">
        <w:rPr>
          <w:b/>
          <w:szCs w:val="20"/>
        </w:rPr>
        <w:lastRenderedPageBreak/>
        <w:t>§ 5. </w:t>
      </w:r>
    </w:p>
    <w:p w:rsidR="00E87CE4" w:rsidRPr="00E87CE4" w:rsidRDefault="00E87CE4" w:rsidP="00E87CE4">
      <w:pPr>
        <w:pStyle w:val="Tekstpodstawowy"/>
        <w:spacing w:before="0"/>
        <w:ind w:left="0" w:right="233"/>
        <w:rPr>
          <w:rFonts w:ascii="Verdana" w:eastAsia="Verdana" w:hAnsi="Verdana" w:cs="Verdana"/>
          <w:sz w:val="20"/>
          <w:szCs w:val="20"/>
          <w:lang w:bidi="ar-SA"/>
        </w:rPr>
      </w:pPr>
    </w:p>
    <w:p w:rsidR="00C227E4" w:rsidRDefault="005F341D" w:rsidP="00C227E4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1. </w:t>
      </w:r>
      <w:r w:rsidR="00C227E4">
        <w:rPr>
          <w:color w:val="000000"/>
          <w:u w:color="000000"/>
        </w:rPr>
        <w:t>Przekazujący zastrzega</w:t>
      </w:r>
      <w:r w:rsidR="00554465">
        <w:rPr>
          <w:color w:val="000000"/>
          <w:u w:color="000000"/>
        </w:rPr>
        <w:t>ją</w:t>
      </w:r>
      <w:r w:rsidR="00C227E4">
        <w:rPr>
          <w:color w:val="000000"/>
          <w:u w:color="000000"/>
        </w:rPr>
        <w:t xml:space="preserve"> sobie prawo do nadzorowania przekazanego zadania oraz do udziału swojego przedstawiciela przy ustalaniu z </w:t>
      </w:r>
      <w:r w:rsidR="008A3EB5">
        <w:rPr>
          <w:color w:val="000000"/>
          <w:u w:color="000000"/>
        </w:rPr>
        <w:t>organizatorem</w:t>
      </w:r>
      <w:r w:rsidR="00C227E4">
        <w:rPr>
          <w:color w:val="000000"/>
          <w:u w:color="000000"/>
        </w:rPr>
        <w:t xml:space="preserve"> zmian, o których mowa w §2 ust. 3.</w:t>
      </w:r>
    </w:p>
    <w:p w:rsidR="00C227E4" w:rsidRDefault="00C227E4" w:rsidP="00C227E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Osobami wyznaczonymi do kontaktów roboczych ze strony Przekazując</w:t>
      </w:r>
      <w:r w:rsidR="00554465">
        <w:rPr>
          <w:color w:val="000000"/>
          <w:u w:color="000000"/>
        </w:rPr>
        <w:t>ych</w:t>
      </w:r>
      <w:r>
        <w:rPr>
          <w:color w:val="000000"/>
          <w:u w:color="000000"/>
        </w:rPr>
        <w:t xml:space="preserve"> </w:t>
      </w:r>
      <w:r w:rsidR="00554465">
        <w:rPr>
          <w:color w:val="000000"/>
          <w:u w:color="000000"/>
        </w:rPr>
        <w:t>są</w:t>
      </w:r>
      <w:r>
        <w:rPr>
          <w:color w:val="000000"/>
          <w:u w:color="000000"/>
        </w:rPr>
        <w:t>:</w:t>
      </w:r>
    </w:p>
    <w:p w:rsidR="00C227E4" w:rsidRDefault="00C227E4" w:rsidP="00C227E4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- Miasto Legionowo:……………………………………………………………………………………………………..</w:t>
      </w:r>
    </w:p>
    <w:p w:rsidR="00C227E4" w:rsidRDefault="00C227E4" w:rsidP="00C227E4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- Gmina Wieliszew:……………………………………………………………………………………………………….</w:t>
      </w:r>
    </w:p>
    <w:p w:rsidR="00C227E4" w:rsidRDefault="00C227E4" w:rsidP="00C227E4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- Gmina Nieporęt:………………………………………………………………………………………………………… </w:t>
      </w:r>
    </w:p>
    <w:p w:rsidR="00554465" w:rsidRDefault="00554465" w:rsidP="00554465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3. Osobami wyznaczonymi do kontaktów roboczych ze strony Przyjmującego są:</w:t>
      </w:r>
    </w:p>
    <w:p w:rsidR="00554465" w:rsidRDefault="00554465" w:rsidP="00554465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Anita Kubalska, tel. 22 782 88 25, </w:t>
      </w:r>
      <w:r w:rsidRPr="00554465">
        <w:rPr>
          <w:color w:val="000000"/>
        </w:rPr>
        <w:t>komunikacja@serock.pl</w:t>
      </w:r>
      <w:r>
        <w:rPr>
          <w:color w:val="000000"/>
          <w:u w:color="000000"/>
        </w:rPr>
        <w:t xml:space="preserve"> </w:t>
      </w:r>
    </w:p>
    <w:p w:rsidR="00554465" w:rsidRDefault="00554465" w:rsidP="00C227E4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Dominik Krzykowski, tel. 22 782 88 42, </w:t>
      </w:r>
      <w:r w:rsidRPr="00554465">
        <w:rPr>
          <w:color w:val="000000"/>
        </w:rPr>
        <w:t>komunikacja@serock.pl</w:t>
      </w:r>
      <w:r>
        <w:rPr>
          <w:color w:val="000000"/>
          <w:u w:color="000000"/>
        </w:rPr>
        <w:t xml:space="preserve"> </w:t>
      </w:r>
    </w:p>
    <w:p w:rsidR="00C227E4" w:rsidRDefault="00C227E4" w:rsidP="00C227E4">
      <w:pPr>
        <w:keepNext/>
        <w:spacing w:before="280"/>
        <w:jc w:val="center"/>
      </w:pPr>
      <w:r>
        <w:rPr>
          <w:b/>
        </w:rPr>
        <w:t>§ 6. </w:t>
      </w:r>
    </w:p>
    <w:p w:rsidR="00C227E4" w:rsidRDefault="00C227E4" w:rsidP="00C227E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Zmiany niniejszego porozumienia wymagają formy pisemnej pod rygorem nieważności.</w:t>
      </w:r>
    </w:p>
    <w:p w:rsidR="00C227E4" w:rsidRDefault="00C227E4" w:rsidP="00C227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nieuregulowanych w niniejszym porozumieniu mają zastosowanie przepisy Kodeksu Cywilnego (Dz. U. z 2019 r. poz. 1145).</w:t>
      </w:r>
    </w:p>
    <w:p w:rsidR="00C227E4" w:rsidRDefault="00C227E4" w:rsidP="00C227E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Porozumienie zostało sporządzone w czterech jednobrzmiących egzemplarzach, po jednym dla każdej ze stron.</w:t>
      </w:r>
    </w:p>
    <w:p w:rsidR="005F341D" w:rsidRPr="007E4919" w:rsidRDefault="00C227E4" w:rsidP="007E491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Porozumienie wchodzi w życie z dniem podpisania.</w:t>
      </w:r>
    </w:p>
    <w:p w:rsidR="00C227E4" w:rsidRDefault="007E4919" w:rsidP="00C227E4">
      <w:pPr>
        <w:keepNext/>
        <w:spacing w:before="280"/>
        <w:jc w:val="center"/>
      </w:pPr>
      <w:r>
        <w:rPr>
          <w:b/>
        </w:rPr>
        <w:t>§ 7</w:t>
      </w:r>
      <w:r w:rsidR="00C227E4">
        <w:rPr>
          <w:b/>
        </w:rPr>
        <w:t>. </w:t>
      </w:r>
    </w:p>
    <w:p w:rsidR="00C227E4" w:rsidRDefault="00C227E4" w:rsidP="00C227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Porozumienie podlega ogłoszeniu w </w:t>
      </w:r>
      <w:r w:rsidR="007E4919">
        <w:rPr>
          <w:color w:val="000000"/>
          <w:u w:color="000000"/>
        </w:rPr>
        <w:t xml:space="preserve">Dzienniku Urzędowym Województwa </w:t>
      </w:r>
      <w:r>
        <w:rPr>
          <w:color w:val="000000"/>
          <w:u w:color="000000"/>
        </w:rPr>
        <w:t>Mazowieckiego.</w:t>
      </w:r>
    </w:p>
    <w:p w:rsidR="005F341D" w:rsidRDefault="005F341D" w:rsidP="00C227E4">
      <w:pPr>
        <w:spacing w:before="120" w:after="120"/>
        <w:ind w:left="283" w:firstLine="227"/>
        <w:rPr>
          <w:color w:val="000000"/>
          <w:u w:color="000000"/>
        </w:rPr>
      </w:pPr>
    </w:p>
    <w:p w:rsidR="005F341D" w:rsidRDefault="005F341D" w:rsidP="00C227E4">
      <w:pPr>
        <w:spacing w:before="120" w:after="120"/>
        <w:ind w:left="283" w:firstLine="227"/>
        <w:rPr>
          <w:color w:val="000000"/>
          <w:u w:color="000000"/>
        </w:rPr>
      </w:pPr>
    </w:p>
    <w:p w:rsidR="005F341D" w:rsidRDefault="005F341D" w:rsidP="00C227E4">
      <w:pPr>
        <w:spacing w:before="120" w:after="120"/>
        <w:ind w:left="283" w:firstLine="227"/>
        <w:rPr>
          <w:color w:val="000000"/>
          <w:u w:color="000000"/>
        </w:rPr>
      </w:pPr>
    </w:p>
    <w:p w:rsidR="00C227E4" w:rsidRDefault="00C227E4" w:rsidP="00C227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PRZEKAZUJĄCY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PRZEJMUJĄCY</w:t>
      </w:r>
    </w:p>
    <w:p w:rsidR="00E87CE4" w:rsidRPr="00E87CE4" w:rsidRDefault="00E87CE4" w:rsidP="00E87CE4">
      <w:pPr>
        <w:pStyle w:val="Tekstpodstawowy"/>
        <w:spacing w:before="0"/>
        <w:ind w:left="0" w:right="233"/>
        <w:rPr>
          <w:rFonts w:ascii="Verdana" w:eastAsia="Verdana" w:hAnsi="Verdana" w:cs="Verdana"/>
          <w:sz w:val="20"/>
          <w:szCs w:val="20"/>
          <w:lang w:bidi="ar-SA"/>
        </w:rPr>
      </w:pPr>
    </w:p>
    <w:p w:rsidR="00E87CE4" w:rsidRPr="00E87CE4" w:rsidRDefault="00E87CE4" w:rsidP="00E87CE4">
      <w:pPr>
        <w:pStyle w:val="Tekstpodstawowy"/>
        <w:spacing w:before="0"/>
        <w:ind w:left="0" w:right="233"/>
        <w:rPr>
          <w:rFonts w:ascii="Verdana" w:eastAsia="Verdana" w:hAnsi="Verdana" w:cs="Verdana"/>
          <w:sz w:val="20"/>
          <w:szCs w:val="20"/>
          <w:lang w:bidi="ar-SA"/>
        </w:rPr>
      </w:pPr>
    </w:p>
    <w:p w:rsidR="008559EF" w:rsidRPr="00E87CE4" w:rsidRDefault="008559EF" w:rsidP="008559EF">
      <w:pPr>
        <w:rPr>
          <w:szCs w:val="20"/>
        </w:rPr>
      </w:pPr>
    </w:p>
    <w:sectPr w:rsidR="008559EF" w:rsidRPr="00E8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3854"/>
    <w:multiLevelType w:val="hybridMultilevel"/>
    <w:tmpl w:val="ACE8E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EF"/>
    <w:rsid w:val="000456DD"/>
    <w:rsid w:val="000514C5"/>
    <w:rsid w:val="00073BD3"/>
    <w:rsid w:val="000D6A43"/>
    <w:rsid w:val="00107001"/>
    <w:rsid w:val="00180136"/>
    <w:rsid w:val="001B357E"/>
    <w:rsid w:val="002B0E01"/>
    <w:rsid w:val="00462A6D"/>
    <w:rsid w:val="004833F0"/>
    <w:rsid w:val="004F5B43"/>
    <w:rsid w:val="00554465"/>
    <w:rsid w:val="005F341D"/>
    <w:rsid w:val="00670555"/>
    <w:rsid w:val="006C118F"/>
    <w:rsid w:val="006F3BE6"/>
    <w:rsid w:val="00710818"/>
    <w:rsid w:val="00745302"/>
    <w:rsid w:val="00796548"/>
    <w:rsid w:val="007D0750"/>
    <w:rsid w:val="007E0FEC"/>
    <w:rsid w:val="007E4919"/>
    <w:rsid w:val="007F6E4F"/>
    <w:rsid w:val="008559EF"/>
    <w:rsid w:val="008A3EB5"/>
    <w:rsid w:val="009A280E"/>
    <w:rsid w:val="00B03071"/>
    <w:rsid w:val="00C14F42"/>
    <w:rsid w:val="00C227E4"/>
    <w:rsid w:val="00CD57B1"/>
    <w:rsid w:val="00E03554"/>
    <w:rsid w:val="00E555D4"/>
    <w:rsid w:val="00E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9CB8"/>
  <w15:chartTrackingRefBased/>
  <w15:docId w15:val="{7456A862-AAC3-4BC1-AA8A-6F1F2E1A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9EF"/>
    <w:pPr>
      <w:spacing w:after="0" w:line="240" w:lineRule="auto"/>
      <w:jc w:val="both"/>
    </w:pPr>
    <w:rPr>
      <w:rFonts w:ascii="Verdana" w:eastAsia="Verdana" w:hAnsi="Verdana" w:cs="Verdana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9E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8559EF"/>
    <w:pPr>
      <w:widowControl w:val="0"/>
      <w:autoSpaceDE w:val="0"/>
      <w:autoSpaceDN w:val="0"/>
      <w:spacing w:before="120"/>
      <w:ind w:left="10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59EF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semiHidden/>
    <w:unhideWhenUsed/>
    <w:rsid w:val="00E87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7CE4"/>
    <w:rPr>
      <w:rFonts w:ascii="Segoe UI" w:eastAsia="Verdan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544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inbzhe3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btgiy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F0F3-5B33-4730-87D6-3CAE06B4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Kubalska</dc:creator>
  <cp:keywords/>
  <dc:description/>
  <cp:lastModifiedBy>Wolny</cp:lastModifiedBy>
  <cp:revision>5</cp:revision>
  <cp:lastPrinted>2020-01-14T09:00:00Z</cp:lastPrinted>
  <dcterms:created xsi:type="dcterms:W3CDTF">2020-01-15T13:45:00Z</dcterms:created>
  <dcterms:modified xsi:type="dcterms:W3CDTF">2020-01-17T12:45:00Z</dcterms:modified>
</cp:coreProperties>
</file>