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C9" w:rsidRDefault="009530D9" w:rsidP="000A1F2E">
      <w:pPr>
        <w:pStyle w:val="Nagwek2"/>
        <w:numPr>
          <w:ilvl w:val="0"/>
          <w:numId w:val="0"/>
        </w:numPr>
        <w:tabs>
          <w:tab w:val="left" w:pos="0"/>
          <w:tab w:val="left" w:pos="680"/>
        </w:tabs>
        <w:overflowPunct/>
        <w:autoSpaceDE/>
        <w:spacing w:before="57" w:line="102" w:lineRule="atLeast"/>
        <w:textAlignment w:val="auto"/>
        <w:rPr>
          <w:rFonts w:eastAsia="Times New Roman" w:cs="Arial"/>
          <w:b w:val="0"/>
        </w:rPr>
      </w:pPr>
      <w:r w:rsidRPr="003F57C9">
        <w:rPr>
          <w:rFonts w:eastAsia="Times New Roman" w:cs="Arial"/>
          <w:b w:val="0"/>
        </w:rPr>
        <w:t xml:space="preserve">Uchwała Nr </w:t>
      </w:r>
      <w:r w:rsidR="00CB2F75">
        <w:rPr>
          <w:rFonts w:eastAsia="Times New Roman" w:cs="Arial"/>
          <w:b w:val="0"/>
        </w:rPr>
        <w:t>…………..</w:t>
      </w:r>
    </w:p>
    <w:p w:rsidR="009530D9" w:rsidRPr="003F57C9" w:rsidRDefault="00075319" w:rsidP="000A1F2E">
      <w:pPr>
        <w:pStyle w:val="Nagwek2"/>
        <w:numPr>
          <w:ilvl w:val="0"/>
          <w:numId w:val="0"/>
        </w:numPr>
        <w:tabs>
          <w:tab w:val="left" w:pos="0"/>
          <w:tab w:val="left" w:pos="680"/>
        </w:tabs>
        <w:overflowPunct/>
        <w:autoSpaceDE/>
        <w:spacing w:before="57" w:line="102" w:lineRule="atLeast"/>
        <w:textAlignment w:val="auto"/>
        <w:rPr>
          <w:rFonts w:eastAsia="Times New Roman" w:cs="Arial"/>
          <w:b w:val="0"/>
        </w:rPr>
      </w:pPr>
      <w:r w:rsidRPr="003F57C9">
        <w:rPr>
          <w:rFonts w:eastAsia="Times New Roman" w:cs="Arial"/>
          <w:b w:val="0"/>
        </w:rPr>
        <w:t>Rady Miejskiej w Serocku</w:t>
      </w:r>
    </w:p>
    <w:p w:rsidR="009530D9" w:rsidRPr="00152ABF" w:rsidRDefault="009530D9" w:rsidP="009530D9">
      <w:pPr>
        <w:tabs>
          <w:tab w:val="left" w:pos="340"/>
          <w:tab w:val="left" w:pos="680"/>
        </w:tabs>
        <w:spacing w:before="57" w:line="102" w:lineRule="atLeast"/>
        <w:jc w:val="center"/>
        <w:rPr>
          <w:rFonts w:eastAsia="Times New Roman" w:cs="Arial"/>
        </w:rPr>
      </w:pPr>
      <w:r w:rsidRPr="00152ABF">
        <w:rPr>
          <w:rFonts w:eastAsia="Times New Roman" w:cs="Arial"/>
        </w:rPr>
        <w:t xml:space="preserve">z dnia </w:t>
      </w:r>
      <w:r w:rsidR="00CB2F75">
        <w:rPr>
          <w:rFonts w:eastAsia="Times New Roman" w:cs="Arial"/>
        </w:rPr>
        <w:t>22 lutego 2020</w:t>
      </w:r>
      <w:r w:rsidR="003F57C9">
        <w:rPr>
          <w:rFonts w:eastAsia="Times New Roman" w:cs="Arial"/>
        </w:rPr>
        <w:t xml:space="preserve"> </w:t>
      </w:r>
      <w:r w:rsidR="002F242C">
        <w:rPr>
          <w:rFonts w:eastAsia="Times New Roman" w:cs="Arial"/>
        </w:rPr>
        <w:t>r.</w:t>
      </w:r>
    </w:p>
    <w:p w:rsidR="009530D9" w:rsidRPr="00152ABF" w:rsidRDefault="009530D9" w:rsidP="009530D9">
      <w:pPr>
        <w:tabs>
          <w:tab w:val="left" w:pos="340"/>
          <w:tab w:val="left" w:pos="680"/>
        </w:tabs>
        <w:spacing w:before="57" w:line="102" w:lineRule="atLeast"/>
        <w:jc w:val="center"/>
        <w:rPr>
          <w:rFonts w:eastAsia="Times New Roman" w:cs="Arial"/>
        </w:rPr>
      </w:pPr>
    </w:p>
    <w:p w:rsidR="009530D9" w:rsidRPr="001E0470" w:rsidRDefault="009530D9" w:rsidP="00075319">
      <w:pPr>
        <w:tabs>
          <w:tab w:val="left" w:pos="340"/>
          <w:tab w:val="left" w:pos="680"/>
        </w:tabs>
        <w:spacing w:before="57" w:line="102" w:lineRule="atLeast"/>
        <w:jc w:val="center"/>
        <w:rPr>
          <w:rFonts w:eastAsia="Times New Roman" w:cs="Arial"/>
          <w:bCs/>
        </w:rPr>
      </w:pPr>
      <w:r w:rsidRPr="00152ABF">
        <w:rPr>
          <w:rFonts w:eastAsia="Times New Roman" w:cs="Arial"/>
          <w:bCs/>
        </w:rPr>
        <w:t xml:space="preserve">w sprawie </w:t>
      </w:r>
      <w:r w:rsidR="00131706" w:rsidRPr="00131706">
        <w:rPr>
          <w:rFonts w:eastAsia="Times New Roman" w:cs="Arial"/>
          <w:bCs/>
        </w:rPr>
        <w:t xml:space="preserve">przystąpienia do sporządzenia miejscowego planu zagospodarowania przestrzennego </w:t>
      </w:r>
      <w:r w:rsidR="006962FC">
        <w:rPr>
          <w:rFonts w:eastAsia="Times New Roman" w:cs="Arial"/>
          <w:bCs/>
        </w:rPr>
        <w:t>miasta Serock – obszar A</w:t>
      </w:r>
      <w:r w:rsidR="00CB2F75">
        <w:rPr>
          <w:rFonts w:eastAsia="Times New Roman" w:cs="Arial"/>
          <w:bCs/>
        </w:rPr>
        <w:t>5</w:t>
      </w:r>
    </w:p>
    <w:p w:rsidR="009530D9" w:rsidRPr="00606F2E" w:rsidRDefault="009530D9" w:rsidP="004847E7">
      <w:pPr>
        <w:tabs>
          <w:tab w:val="left" w:pos="340"/>
          <w:tab w:val="left" w:pos="680"/>
        </w:tabs>
        <w:spacing w:before="57" w:line="102" w:lineRule="atLeast"/>
        <w:jc w:val="both"/>
        <w:rPr>
          <w:rFonts w:eastAsia="Times New Roman" w:cs="Arial"/>
          <w:b/>
          <w:bCs/>
        </w:rPr>
      </w:pPr>
    </w:p>
    <w:p w:rsidR="00AD799D" w:rsidRDefault="009530D9" w:rsidP="00A1704F">
      <w:pPr>
        <w:ind w:firstLine="708"/>
        <w:jc w:val="both"/>
      </w:pPr>
      <w:r>
        <w:t>Na podstawie</w:t>
      </w:r>
      <w:r w:rsidR="00075319">
        <w:t xml:space="preserve"> art. 7</w:t>
      </w:r>
      <w:r w:rsidR="00746884">
        <w:t xml:space="preserve"> ust. 1 pkt 1 i art. 18 ust. 2</w:t>
      </w:r>
      <w:r w:rsidR="00075319">
        <w:t xml:space="preserve"> pkt 5 </w:t>
      </w:r>
      <w:r w:rsidR="002F242C">
        <w:t>ustawy z dnia 8 marca 1990 r. o </w:t>
      </w:r>
      <w:r w:rsidR="00075319">
        <w:t>samorządzie gminnym (</w:t>
      </w:r>
      <w:r w:rsidR="00075319">
        <w:rPr>
          <w:rFonts w:eastAsia="Times New Roman" w:cs="Times New Roman"/>
        </w:rPr>
        <w:t>Dz. U. z 201</w:t>
      </w:r>
      <w:r w:rsidR="00853D47">
        <w:rPr>
          <w:rFonts w:eastAsia="Times New Roman" w:cs="Times New Roman"/>
        </w:rPr>
        <w:t>9</w:t>
      </w:r>
      <w:r w:rsidR="00746884">
        <w:rPr>
          <w:rFonts w:eastAsia="Times New Roman" w:cs="Times New Roman"/>
        </w:rPr>
        <w:t xml:space="preserve"> r.</w:t>
      </w:r>
      <w:r w:rsidR="00075319">
        <w:rPr>
          <w:rFonts w:eastAsia="Times New Roman" w:cs="Times New Roman"/>
        </w:rPr>
        <w:t xml:space="preserve"> poz. </w:t>
      </w:r>
      <w:r w:rsidR="00853D47">
        <w:rPr>
          <w:rFonts w:eastAsia="Times New Roman" w:cs="Times New Roman"/>
        </w:rPr>
        <w:t>506</w:t>
      </w:r>
      <w:r w:rsidR="00CB2F75">
        <w:rPr>
          <w:rFonts w:eastAsia="Times New Roman" w:cs="Times New Roman"/>
        </w:rPr>
        <w:t xml:space="preserve"> ze zm.</w:t>
      </w:r>
      <w:r w:rsidR="00075319">
        <w:rPr>
          <w:rFonts w:eastAsia="Times New Roman" w:cs="Times New Roman"/>
          <w:lang w:eastAsia="ar-SA" w:bidi="ar-SA"/>
        </w:rPr>
        <w:t>)</w:t>
      </w:r>
      <w:r w:rsidR="00746884">
        <w:rPr>
          <w:rFonts w:eastAsia="Times New Roman" w:cs="Times New Roman"/>
          <w:lang w:eastAsia="ar-SA" w:bidi="ar-SA"/>
        </w:rPr>
        <w:t xml:space="preserve">, </w:t>
      </w:r>
      <w:r>
        <w:t xml:space="preserve"> art.</w:t>
      </w:r>
      <w:r w:rsidR="00E8760E">
        <w:t xml:space="preserve"> </w:t>
      </w:r>
      <w:r>
        <w:t>14 ust. 1, 2</w:t>
      </w:r>
      <w:r w:rsidR="00075319">
        <w:t xml:space="preserve"> i</w:t>
      </w:r>
      <w:r w:rsidR="002849B8">
        <w:t xml:space="preserve"> 4 ustawy z </w:t>
      </w:r>
      <w:r w:rsidR="00746884">
        <w:t>dnia 27 </w:t>
      </w:r>
      <w:r>
        <w:t>marca 2003 r. o planowaniu i zagospodarowaniu przestrzennym (Dz. U z 201</w:t>
      </w:r>
      <w:r w:rsidR="00777E71">
        <w:t>8</w:t>
      </w:r>
      <w:r>
        <w:t xml:space="preserve"> r. poz. </w:t>
      </w:r>
      <w:r w:rsidR="00777E71">
        <w:t>1945</w:t>
      </w:r>
      <w:r w:rsidR="00A57CD9">
        <w:t xml:space="preserve"> ze zm.</w:t>
      </w:r>
      <w:r>
        <w:t>)</w:t>
      </w:r>
      <w:r w:rsidR="002849B8">
        <w:t xml:space="preserve">, </w:t>
      </w:r>
      <w:r>
        <w:t xml:space="preserve"> Rada Miejska w Serocku uchwala co następuje:</w:t>
      </w:r>
    </w:p>
    <w:p w:rsidR="009530D9" w:rsidRDefault="009530D9"/>
    <w:p w:rsidR="009530D9" w:rsidRDefault="004847E7" w:rsidP="004847E7">
      <w:pPr>
        <w:jc w:val="center"/>
      </w:pPr>
      <w:r>
        <w:rPr>
          <w:rFonts w:cs="Times New Roman"/>
        </w:rPr>
        <w:t>§</w:t>
      </w:r>
      <w:r>
        <w:t>1</w:t>
      </w:r>
    </w:p>
    <w:p w:rsidR="00FC34B2" w:rsidRDefault="00FC34B2" w:rsidP="004847E7">
      <w:pPr>
        <w:jc w:val="center"/>
      </w:pPr>
    </w:p>
    <w:p w:rsidR="00E15041" w:rsidRDefault="00E15041" w:rsidP="00E15041">
      <w:pPr>
        <w:ind w:left="284" w:hanging="284"/>
        <w:jc w:val="both"/>
      </w:pPr>
      <w:r>
        <w:t xml:space="preserve">1.  Przystępuje się do sporządzenia miejscowego planu zagospodarowania przestrzennego </w:t>
      </w:r>
      <w:r w:rsidR="004F3A4D" w:rsidRPr="001E0470">
        <w:rPr>
          <w:bCs/>
        </w:rPr>
        <w:t>miasta Serock – obszar A</w:t>
      </w:r>
      <w:r w:rsidR="00CB2F75">
        <w:rPr>
          <w:bCs/>
        </w:rPr>
        <w:t>5</w:t>
      </w:r>
      <w:r w:rsidR="00C9729A">
        <w:rPr>
          <w:bCs/>
        </w:rPr>
        <w:t>,</w:t>
      </w:r>
      <w:r w:rsidR="001E0470" w:rsidRPr="001E0470">
        <w:rPr>
          <w:bCs/>
        </w:rPr>
        <w:t xml:space="preserve"> obejmującego </w:t>
      </w:r>
      <w:r w:rsidR="00A57CD9">
        <w:rPr>
          <w:bCs/>
        </w:rPr>
        <w:t>teren</w:t>
      </w:r>
      <w:r w:rsidR="001E0470">
        <w:rPr>
          <w:bCs/>
        </w:rPr>
        <w:t xml:space="preserve"> w Serocku</w:t>
      </w:r>
      <w:r w:rsidR="00A57CD9">
        <w:rPr>
          <w:bCs/>
        </w:rPr>
        <w:t xml:space="preserve"> ograniczony ulicami</w:t>
      </w:r>
      <w:r w:rsidR="00C9729A">
        <w:rPr>
          <w:bCs/>
        </w:rPr>
        <w:t>:</w:t>
      </w:r>
      <w:r w:rsidR="00A57CD9">
        <w:rPr>
          <w:bCs/>
        </w:rPr>
        <w:t xml:space="preserve"> od </w:t>
      </w:r>
      <w:r w:rsidR="00CB2F75">
        <w:rPr>
          <w:bCs/>
        </w:rPr>
        <w:t>zachodu</w:t>
      </w:r>
      <w:r w:rsidR="001E0470" w:rsidRPr="001E0470">
        <w:rPr>
          <w:bCs/>
        </w:rPr>
        <w:t xml:space="preserve"> </w:t>
      </w:r>
      <w:r w:rsidR="00A57CD9">
        <w:rPr>
          <w:bCs/>
        </w:rPr>
        <w:t>ul.</w:t>
      </w:r>
      <w:r w:rsidR="00CB2F75">
        <w:rPr>
          <w:bCs/>
        </w:rPr>
        <w:t xml:space="preserve"> Współczesna</w:t>
      </w:r>
      <w:r w:rsidR="00A57CD9">
        <w:rPr>
          <w:bCs/>
        </w:rPr>
        <w:t xml:space="preserve">, od </w:t>
      </w:r>
      <w:r w:rsidR="00CB2F75">
        <w:rPr>
          <w:bCs/>
        </w:rPr>
        <w:t>wsc</w:t>
      </w:r>
      <w:r w:rsidR="00A57CD9">
        <w:rPr>
          <w:bCs/>
        </w:rPr>
        <w:t xml:space="preserve">hodu ul. </w:t>
      </w:r>
      <w:r w:rsidR="00CB2F75">
        <w:rPr>
          <w:bCs/>
        </w:rPr>
        <w:t>Słoneczna Polana</w:t>
      </w:r>
      <w:r w:rsidR="00A57CD9">
        <w:rPr>
          <w:bCs/>
        </w:rPr>
        <w:t xml:space="preserve">, od południa </w:t>
      </w:r>
      <w:r w:rsidR="00CB2F75">
        <w:rPr>
          <w:bCs/>
        </w:rPr>
        <w:t>działką nr 16</w:t>
      </w:r>
      <w:r w:rsidR="00335D5C">
        <w:rPr>
          <w:bCs/>
        </w:rPr>
        <w:t xml:space="preserve"> obr. 02 w Serocku</w:t>
      </w:r>
      <w:r w:rsidR="00A57CD9">
        <w:rPr>
          <w:bCs/>
        </w:rPr>
        <w:t xml:space="preserve">, od </w:t>
      </w:r>
      <w:r w:rsidR="00CB2F75">
        <w:rPr>
          <w:bCs/>
        </w:rPr>
        <w:t>północy działką</w:t>
      </w:r>
      <w:r w:rsidR="00A57CD9">
        <w:rPr>
          <w:bCs/>
        </w:rPr>
        <w:t xml:space="preserve"> </w:t>
      </w:r>
      <w:r w:rsidR="00335D5C">
        <w:rPr>
          <w:bCs/>
        </w:rPr>
        <w:t xml:space="preserve">nr </w:t>
      </w:r>
      <w:r w:rsidR="007A6CAF">
        <w:rPr>
          <w:bCs/>
        </w:rPr>
        <w:t>6</w:t>
      </w:r>
      <w:r w:rsidR="00335D5C">
        <w:rPr>
          <w:bCs/>
        </w:rPr>
        <w:t xml:space="preserve"> obr. 02 w Serocku</w:t>
      </w:r>
      <w:r w:rsidR="001E0470">
        <w:t>.</w:t>
      </w:r>
    </w:p>
    <w:p w:rsidR="00E15041" w:rsidRPr="00327AFC" w:rsidRDefault="00E15041" w:rsidP="00E15041">
      <w:pPr>
        <w:widowControl/>
        <w:suppressAutoHyphens w:val="0"/>
        <w:ind w:left="284" w:hanging="284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2.  </w:t>
      </w:r>
      <w:r w:rsidRPr="00327AFC">
        <w:rPr>
          <w:rFonts w:eastAsia="Times New Roman" w:cs="Times New Roman"/>
          <w:kern w:val="0"/>
          <w:lang w:eastAsia="pl-PL" w:bidi="ar-SA"/>
        </w:rPr>
        <w:t>Integralną częścią uchwały jest załącznik graficzny przedstawiający granice obszaru objętego projektem planu.</w:t>
      </w:r>
    </w:p>
    <w:p w:rsidR="00075319" w:rsidRDefault="00075319" w:rsidP="00075319">
      <w:pPr>
        <w:jc w:val="both"/>
      </w:pPr>
    </w:p>
    <w:p w:rsidR="00075319" w:rsidRDefault="00075319" w:rsidP="00075319">
      <w:pPr>
        <w:jc w:val="center"/>
      </w:pPr>
      <w:r>
        <w:rPr>
          <w:rFonts w:cs="Times New Roman"/>
        </w:rPr>
        <w:t>§</w:t>
      </w:r>
      <w:r>
        <w:t>2</w:t>
      </w:r>
    </w:p>
    <w:p w:rsidR="00FC34B2" w:rsidRDefault="00FC34B2" w:rsidP="00075319">
      <w:pPr>
        <w:jc w:val="center"/>
      </w:pPr>
    </w:p>
    <w:p w:rsidR="00075319" w:rsidRDefault="00075319" w:rsidP="00075319">
      <w:r>
        <w:t>Wykonanie uchwały powierza się Burmistrzowi Miasta i Gminy Serock.</w:t>
      </w:r>
    </w:p>
    <w:p w:rsidR="00075319" w:rsidRDefault="00075319" w:rsidP="00075319"/>
    <w:p w:rsidR="00075319" w:rsidRDefault="00075319" w:rsidP="00075319">
      <w:pPr>
        <w:jc w:val="center"/>
      </w:pPr>
      <w:r>
        <w:rPr>
          <w:rFonts w:cs="Times New Roman"/>
        </w:rPr>
        <w:t>§</w:t>
      </w:r>
      <w:r>
        <w:t>3</w:t>
      </w:r>
    </w:p>
    <w:p w:rsidR="00FC34B2" w:rsidRDefault="00FC34B2" w:rsidP="00075319">
      <w:pPr>
        <w:jc w:val="center"/>
      </w:pPr>
    </w:p>
    <w:p w:rsidR="00075319" w:rsidRDefault="00075319" w:rsidP="00075319">
      <w:r>
        <w:t>Uchwała wchodzi w życie z dniem podjęcia.</w:t>
      </w:r>
    </w:p>
    <w:p w:rsidR="009B0E3F" w:rsidRDefault="009B0E3F" w:rsidP="009B0E3F">
      <w:pPr>
        <w:pStyle w:val="Bezodstpw"/>
        <w:jc w:val="center"/>
      </w:pPr>
    </w:p>
    <w:p w:rsidR="009B0E3F" w:rsidRDefault="009B0E3F" w:rsidP="009B0E3F">
      <w:pPr>
        <w:pStyle w:val="Bezodstpw"/>
        <w:jc w:val="center"/>
      </w:pPr>
    </w:p>
    <w:p w:rsidR="009B0E3F" w:rsidRDefault="009B0E3F" w:rsidP="009B0E3F">
      <w:pPr>
        <w:pStyle w:val="Bezodstpw"/>
        <w:jc w:val="center"/>
      </w:pPr>
    </w:p>
    <w:p w:rsidR="009B0E3F" w:rsidRDefault="009B0E3F" w:rsidP="009B0E3F">
      <w:pPr>
        <w:pStyle w:val="Bezodstpw"/>
        <w:jc w:val="center"/>
      </w:pPr>
    </w:p>
    <w:p w:rsidR="009B0E3F" w:rsidRDefault="009B0E3F" w:rsidP="009B0E3F">
      <w:pPr>
        <w:pStyle w:val="Bezodstpw"/>
        <w:jc w:val="center"/>
      </w:pPr>
    </w:p>
    <w:p w:rsidR="009B0E3F" w:rsidRDefault="009B0E3F" w:rsidP="009B0E3F">
      <w:pPr>
        <w:pStyle w:val="Bezodstpw"/>
        <w:jc w:val="center"/>
      </w:pPr>
    </w:p>
    <w:p w:rsidR="009B0E3F" w:rsidRDefault="009B0E3F" w:rsidP="009B0E3F">
      <w:pPr>
        <w:pStyle w:val="Bezodstpw"/>
        <w:jc w:val="center"/>
      </w:pPr>
    </w:p>
    <w:p w:rsidR="009B0E3F" w:rsidRDefault="009B0E3F" w:rsidP="009B0E3F">
      <w:pPr>
        <w:pStyle w:val="Bezodstpw"/>
        <w:jc w:val="center"/>
      </w:pPr>
    </w:p>
    <w:p w:rsidR="009B0E3F" w:rsidRDefault="009B0E3F" w:rsidP="009B0E3F">
      <w:pPr>
        <w:pStyle w:val="Bezodstpw"/>
        <w:jc w:val="center"/>
      </w:pPr>
    </w:p>
    <w:p w:rsidR="009B0E3F" w:rsidRDefault="009B0E3F" w:rsidP="009B0E3F">
      <w:pPr>
        <w:pStyle w:val="Bezodstpw"/>
        <w:jc w:val="center"/>
      </w:pPr>
    </w:p>
    <w:p w:rsidR="009B0E3F" w:rsidRDefault="009B0E3F" w:rsidP="009B0E3F">
      <w:pPr>
        <w:pStyle w:val="Bezodstpw"/>
        <w:jc w:val="center"/>
      </w:pPr>
    </w:p>
    <w:p w:rsidR="009B0E3F" w:rsidRDefault="009B0E3F" w:rsidP="009B0E3F">
      <w:pPr>
        <w:pStyle w:val="Bezodstpw"/>
        <w:jc w:val="center"/>
      </w:pPr>
    </w:p>
    <w:p w:rsidR="00DF3061" w:rsidRDefault="00DF3061" w:rsidP="009B0E3F">
      <w:pPr>
        <w:pStyle w:val="Bezodstpw"/>
        <w:jc w:val="center"/>
      </w:pPr>
    </w:p>
    <w:p w:rsidR="00DF3061" w:rsidRDefault="00DF3061" w:rsidP="009B0E3F">
      <w:pPr>
        <w:pStyle w:val="Bezodstpw"/>
        <w:jc w:val="center"/>
      </w:pPr>
    </w:p>
    <w:p w:rsidR="00DF3061" w:rsidRDefault="00DF3061" w:rsidP="009B0E3F">
      <w:pPr>
        <w:pStyle w:val="Bezodstpw"/>
        <w:jc w:val="center"/>
      </w:pPr>
    </w:p>
    <w:p w:rsidR="00DF3061" w:rsidRDefault="00DF3061" w:rsidP="009B0E3F">
      <w:pPr>
        <w:pStyle w:val="Bezodstpw"/>
        <w:jc w:val="center"/>
      </w:pPr>
    </w:p>
    <w:p w:rsidR="00DF3061" w:rsidRDefault="00DF3061" w:rsidP="009B0E3F">
      <w:pPr>
        <w:pStyle w:val="Bezodstpw"/>
        <w:jc w:val="center"/>
      </w:pPr>
    </w:p>
    <w:p w:rsidR="00DF3061" w:rsidRDefault="00DF3061" w:rsidP="009B0E3F">
      <w:pPr>
        <w:pStyle w:val="Bezodstpw"/>
        <w:jc w:val="center"/>
      </w:pPr>
    </w:p>
    <w:p w:rsidR="00DF3061" w:rsidRDefault="00DF3061" w:rsidP="009B0E3F">
      <w:pPr>
        <w:pStyle w:val="Bezodstpw"/>
        <w:jc w:val="center"/>
      </w:pPr>
    </w:p>
    <w:p w:rsidR="00DF3061" w:rsidRDefault="00DF3061" w:rsidP="009B0E3F">
      <w:pPr>
        <w:pStyle w:val="Bezodstpw"/>
        <w:jc w:val="center"/>
      </w:pPr>
    </w:p>
    <w:p w:rsidR="00471081" w:rsidRDefault="00471081" w:rsidP="009B0E3F">
      <w:pPr>
        <w:pStyle w:val="Bezodstpw"/>
        <w:jc w:val="center"/>
      </w:pPr>
    </w:p>
    <w:p w:rsidR="007624BF" w:rsidRDefault="007624BF" w:rsidP="009B0E3F">
      <w:pPr>
        <w:pStyle w:val="Bezodstpw"/>
        <w:jc w:val="center"/>
        <w:rPr>
          <w:rFonts w:ascii="Times New Roman" w:hAnsi="Times New Roman" w:cs="Times New Roman"/>
        </w:rPr>
      </w:pPr>
    </w:p>
    <w:p w:rsidR="00862A6D" w:rsidRPr="00862A6D" w:rsidRDefault="00862A6D" w:rsidP="00862A6D">
      <w:pPr>
        <w:jc w:val="center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62A6D">
        <w:rPr>
          <w:rFonts w:eastAsiaTheme="minorHAnsi" w:cs="Times New Roman"/>
          <w:kern w:val="0"/>
          <w:sz w:val="22"/>
          <w:szCs w:val="22"/>
          <w:lang w:eastAsia="en-US" w:bidi="ar-SA"/>
        </w:rPr>
        <w:lastRenderedPageBreak/>
        <w:t>Uzasadnienie</w:t>
      </w:r>
    </w:p>
    <w:p w:rsidR="00862A6D" w:rsidRPr="00862A6D" w:rsidRDefault="00862A6D" w:rsidP="00862A6D">
      <w:pPr>
        <w:jc w:val="center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62A6D">
        <w:rPr>
          <w:rFonts w:eastAsiaTheme="minorHAnsi" w:cs="Times New Roman"/>
          <w:kern w:val="0"/>
          <w:sz w:val="22"/>
          <w:szCs w:val="22"/>
          <w:lang w:eastAsia="en-US" w:bidi="ar-SA"/>
        </w:rPr>
        <w:t>do uchwały nr …/…./2020</w:t>
      </w:r>
    </w:p>
    <w:p w:rsidR="00862A6D" w:rsidRPr="00862A6D" w:rsidRDefault="00862A6D" w:rsidP="00862A6D">
      <w:pPr>
        <w:jc w:val="center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62A6D">
        <w:rPr>
          <w:rFonts w:eastAsiaTheme="minorHAnsi" w:cs="Times New Roman"/>
          <w:kern w:val="0"/>
          <w:sz w:val="22"/>
          <w:szCs w:val="22"/>
          <w:lang w:eastAsia="en-US" w:bidi="ar-SA"/>
        </w:rPr>
        <w:t>Rady Miejskiej w Serocku z dnia 22 stycznia 2020 r.</w:t>
      </w:r>
    </w:p>
    <w:p w:rsidR="00862A6D" w:rsidRPr="00862A6D" w:rsidRDefault="00862A6D" w:rsidP="00862A6D">
      <w:pPr>
        <w:jc w:val="center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862A6D" w:rsidRPr="00862A6D" w:rsidRDefault="00862A6D" w:rsidP="00862A6D">
      <w:pPr>
        <w:ind w:firstLine="708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62A6D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Przedkładany projekt uchwały dotyczy przystąpienia do sporządzenia miejscowego planu zagospodarowania przestrzennego </w:t>
      </w:r>
      <w:r w:rsidRPr="00862A6D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miasta Serock – obszar A</w:t>
      </w:r>
      <w:r w:rsidR="00862B8D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5</w:t>
      </w:r>
      <w:bookmarkStart w:id="0" w:name="_GoBack"/>
      <w:bookmarkEnd w:id="0"/>
      <w:r w:rsidRPr="00862A6D">
        <w:rPr>
          <w:rFonts w:eastAsiaTheme="minorHAnsi" w:cs="Times New Roman"/>
          <w:kern w:val="0"/>
          <w:sz w:val="22"/>
          <w:szCs w:val="22"/>
          <w:lang w:eastAsia="en-US" w:bidi="ar-SA"/>
        </w:rPr>
        <w:t>.</w:t>
      </w:r>
    </w:p>
    <w:p w:rsidR="00862A6D" w:rsidRPr="00862A6D" w:rsidRDefault="00862A6D" w:rsidP="00862A6D">
      <w:pPr>
        <w:ind w:firstLine="708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62A6D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Sporządzenie planu na przedmiotowym terenie ma na celu skorygowanie przeznaczenia obszarów względem dotychczas obowiązującego planu zagospodarowania przestrzennego miasta Serock - obszar A, przyjętego </w:t>
      </w:r>
      <w:r w:rsidRPr="00862A6D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uchwałą nr 109/XI/2015 Rady Miejskiej w Serocku z dnia 31.08.2015 r. (Dz. Urz. Woj. Maz. z 2015 r. poz. 7519 z dn. 10.09.2015 r.) w sprawie miejscowego planu zagospodarowania przestrzennego miasta Serock - obszar A, powiat legionowski, woj. mazowieckie</w:t>
      </w:r>
      <w:r w:rsidRPr="00862A6D">
        <w:rPr>
          <w:rFonts w:eastAsiaTheme="minorHAnsi" w:cs="Times New Roman"/>
          <w:kern w:val="0"/>
          <w:sz w:val="22"/>
          <w:szCs w:val="22"/>
          <w:lang w:eastAsia="en-US" w:bidi="ar-SA"/>
        </w:rPr>
        <w:t>.</w:t>
      </w:r>
    </w:p>
    <w:p w:rsidR="00862A6D" w:rsidRPr="00862A6D" w:rsidRDefault="00862A6D" w:rsidP="00862A6D">
      <w:pPr>
        <w:ind w:firstLine="708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62A6D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Podejmowana inicjatywa spowodowana jest rosnącym zainteresowaniem właścicieli terenów, ukierunkowanym na zagospodarowanie posiadanych gruntów na cele budownictwa mieszkaniowego. Na obszarze objętym uchwałą znajduje się kompleks leśny o powierzchni ok. 3 ha otoczony terenami przeznaczonymi pod zabudowę mieszkaniową. Korekta dotychczasowego przeznaczenia powinna w założeniu dopuścić do realizacji zabudowy mieszkaniowej jednorodzinnej, przy jednoczesnym zachowaniu leśnego charakteru obszaru, co planuje się osiągnąć dzięki wprowadzeniu możliwości realizacji zabudowy ekstensywnej. </w:t>
      </w:r>
    </w:p>
    <w:p w:rsidR="00862A6D" w:rsidRPr="00862A6D" w:rsidRDefault="00862A6D" w:rsidP="00862A6D">
      <w:pPr>
        <w:ind w:firstLine="708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62A6D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Uchwałą Nr 86/6X/2019, z dnia 24 czerwca 2019 roku Rada Miejska w Serocku dokonała oceny aktualności m.in. obowiązujących miejscowych planów zagospodarowania przestrzennego, wskazując jednocześnie (rozdz. 10 str. 31), że jedną z okoliczności przemawiających za koniecznością weryfikacji obowiązujących miejscowych planów będzie rozpatrzenie kierowanych przez zainteresowanych właścicieli gruntów wniosków. </w:t>
      </w:r>
    </w:p>
    <w:p w:rsidR="00862A6D" w:rsidRPr="00862A6D" w:rsidRDefault="00862A6D" w:rsidP="00862A6D">
      <w:pPr>
        <w:ind w:firstLine="708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62A6D">
        <w:rPr>
          <w:rFonts w:eastAsiaTheme="minorHAnsi" w:cs="Times New Roman"/>
          <w:kern w:val="0"/>
          <w:sz w:val="22"/>
          <w:szCs w:val="22"/>
          <w:lang w:eastAsia="en-US" w:bidi="ar-SA"/>
        </w:rPr>
        <w:t>Mając na względzie potrzebę wykształcenia na omawianym obszarze zwartego układu funkcjonalno-przestrzennego, dostrzega się potrzebę zrewidowania dotychczasowych ustaleń planistycznych.</w:t>
      </w:r>
    </w:p>
    <w:p w:rsidR="000758B3" w:rsidRDefault="000758B3" w:rsidP="004847E7">
      <w:pPr>
        <w:jc w:val="both"/>
        <w:rPr>
          <w:noProof/>
          <w:lang w:eastAsia="pl-PL" w:bidi="ar-SA"/>
        </w:rPr>
      </w:pPr>
    </w:p>
    <w:p w:rsidR="00056346" w:rsidRDefault="00056346" w:rsidP="004847E7">
      <w:pPr>
        <w:jc w:val="both"/>
        <w:rPr>
          <w:noProof/>
          <w:lang w:eastAsia="pl-PL" w:bidi="ar-SA"/>
        </w:rPr>
      </w:pPr>
    </w:p>
    <w:p w:rsidR="00056346" w:rsidRDefault="00056346" w:rsidP="004847E7">
      <w:pPr>
        <w:jc w:val="both"/>
        <w:rPr>
          <w:noProof/>
          <w:lang w:eastAsia="pl-PL" w:bidi="ar-SA"/>
        </w:rPr>
      </w:pPr>
    </w:p>
    <w:p w:rsidR="00056346" w:rsidRDefault="00056346" w:rsidP="004847E7">
      <w:pPr>
        <w:jc w:val="both"/>
        <w:rPr>
          <w:noProof/>
          <w:lang w:eastAsia="pl-PL" w:bidi="ar-SA"/>
        </w:rPr>
      </w:pPr>
    </w:p>
    <w:p w:rsidR="00056346" w:rsidRDefault="00056346" w:rsidP="004847E7">
      <w:pPr>
        <w:jc w:val="both"/>
        <w:rPr>
          <w:noProof/>
          <w:lang w:eastAsia="pl-PL" w:bidi="ar-SA"/>
        </w:rPr>
      </w:pPr>
    </w:p>
    <w:p w:rsidR="00056346" w:rsidRDefault="00056346" w:rsidP="004847E7">
      <w:pPr>
        <w:jc w:val="both"/>
        <w:rPr>
          <w:noProof/>
          <w:lang w:eastAsia="pl-PL" w:bidi="ar-SA"/>
        </w:rPr>
      </w:pPr>
    </w:p>
    <w:p w:rsidR="00056346" w:rsidRDefault="00056346" w:rsidP="004847E7">
      <w:pPr>
        <w:jc w:val="both"/>
        <w:rPr>
          <w:noProof/>
          <w:lang w:eastAsia="pl-PL" w:bidi="ar-SA"/>
        </w:rPr>
      </w:pPr>
    </w:p>
    <w:p w:rsidR="00056346" w:rsidRDefault="00056346" w:rsidP="004847E7">
      <w:pPr>
        <w:jc w:val="both"/>
        <w:rPr>
          <w:noProof/>
          <w:lang w:eastAsia="pl-PL" w:bidi="ar-SA"/>
        </w:rPr>
      </w:pPr>
    </w:p>
    <w:p w:rsidR="00056346" w:rsidRDefault="00056346" w:rsidP="004847E7">
      <w:pPr>
        <w:jc w:val="both"/>
        <w:rPr>
          <w:noProof/>
          <w:lang w:eastAsia="pl-PL" w:bidi="ar-SA"/>
        </w:rPr>
      </w:pPr>
    </w:p>
    <w:p w:rsidR="00056346" w:rsidRDefault="00056346" w:rsidP="004847E7">
      <w:pPr>
        <w:jc w:val="both"/>
        <w:rPr>
          <w:noProof/>
          <w:lang w:eastAsia="pl-PL" w:bidi="ar-SA"/>
        </w:rPr>
      </w:pPr>
    </w:p>
    <w:p w:rsidR="00056346" w:rsidRDefault="00056346" w:rsidP="004847E7">
      <w:pPr>
        <w:jc w:val="both"/>
        <w:rPr>
          <w:noProof/>
          <w:lang w:eastAsia="pl-PL" w:bidi="ar-SA"/>
        </w:rPr>
      </w:pPr>
    </w:p>
    <w:p w:rsidR="00056346" w:rsidRDefault="00056346" w:rsidP="004847E7">
      <w:pPr>
        <w:jc w:val="both"/>
        <w:rPr>
          <w:noProof/>
          <w:lang w:eastAsia="pl-PL" w:bidi="ar-SA"/>
        </w:rPr>
      </w:pPr>
    </w:p>
    <w:p w:rsidR="00056346" w:rsidRDefault="00056346" w:rsidP="004847E7">
      <w:pPr>
        <w:jc w:val="both"/>
        <w:rPr>
          <w:noProof/>
          <w:lang w:eastAsia="pl-PL" w:bidi="ar-SA"/>
        </w:rPr>
      </w:pPr>
    </w:p>
    <w:p w:rsidR="00056346" w:rsidRDefault="00056346" w:rsidP="004847E7">
      <w:pPr>
        <w:jc w:val="both"/>
        <w:rPr>
          <w:noProof/>
          <w:lang w:eastAsia="pl-PL" w:bidi="ar-SA"/>
        </w:rPr>
      </w:pPr>
    </w:p>
    <w:p w:rsidR="00056346" w:rsidRDefault="00056346" w:rsidP="004847E7">
      <w:pPr>
        <w:jc w:val="both"/>
        <w:rPr>
          <w:noProof/>
          <w:lang w:eastAsia="pl-PL" w:bidi="ar-SA"/>
        </w:rPr>
      </w:pPr>
    </w:p>
    <w:p w:rsidR="00056346" w:rsidRDefault="00056346" w:rsidP="004847E7">
      <w:pPr>
        <w:jc w:val="both"/>
        <w:rPr>
          <w:noProof/>
          <w:lang w:eastAsia="pl-PL" w:bidi="ar-SA"/>
        </w:rPr>
      </w:pPr>
    </w:p>
    <w:p w:rsidR="00056346" w:rsidRDefault="00056346" w:rsidP="004847E7">
      <w:pPr>
        <w:jc w:val="both"/>
        <w:rPr>
          <w:noProof/>
          <w:lang w:eastAsia="pl-PL" w:bidi="ar-SA"/>
        </w:rPr>
      </w:pPr>
    </w:p>
    <w:p w:rsidR="00056346" w:rsidRDefault="00056346" w:rsidP="004847E7">
      <w:pPr>
        <w:jc w:val="both"/>
        <w:rPr>
          <w:noProof/>
          <w:lang w:eastAsia="pl-PL" w:bidi="ar-SA"/>
        </w:rPr>
      </w:pPr>
    </w:p>
    <w:p w:rsidR="00056346" w:rsidRDefault="00056346" w:rsidP="004847E7">
      <w:pPr>
        <w:jc w:val="both"/>
        <w:rPr>
          <w:noProof/>
          <w:lang w:eastAsia="pl-PL" w:bidi="ar-SA"/>
        </w:rPr>
      </w:pPr>
    </w:p>
    <w:p w:rsidR="00056346" w:rsidRDefault="00056346" w:rsidP="004847E7">
      <w:pPr>
        <w:jc w:val="both"/>
        <w:rPr>
          <w:noProof/>
          <w:lang w:eastAsia="pl-PL" w:bidi="ar-SA"/>
        </w:rPr>
      </w:pPr>
    </w:p>
    <w:p w:rsidR="00056346" w:rsidRDefault="00056346" w:rsidP="004847E7">
      <w:pPr>
        <w:jc w:val="both"/>
        <w:rPr>
          <w:noProof/>
          <w:lang w:eastAsia="pl-PL" w:bidi="ar-SA"/>
        </w:rPr>
      </w:pPr>
    </w:p>
    <w:p w:rsidR="005848AC" w:rsidRDefault="005848AC" w:rsidP="004847E7">
      <w:pPr>
        <w:jc w:val="both"/>
        <w:rPr>
          <w:noProof/>
          <w:lang w:eastAsia="pl-PL" w:bidi="ar-SA"/>
        </w:rPr>
      </w:pPr>
    </w:p>
    <w:p w:rsidR="005848AC" w:rsidRDefault="00862A6D" w:rsidP="004847E7">
      <w:pPr>
        <w:jc w:val="both"/>
      </w:pPr>
      <w:r w:rsidRPr="00862A6D">
        <w:rPr>
          <w:noProof/>
          <w:lang w:eastAsia="pl-PL" w:bidi="ar-SA"/>
        </w:rPr>
        <w:lastRenderedPageBreak/>
        <w:drawing>
          <wp:inline distT="0" distB="0" distL="0" distR="0">
            <wp:extent cx="5760720" cy="9488245"/>
            <wp:effectExtent l="0" t="0" r="0" b="0"/>
            <wp:docPr id="1" name="Obraz 1" descr="C:\Users\Biuro19\Desktop\Plany i planiki\zmiana obszar A w rejonie działek Woźnickiej\Za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19\Desktop\Plany i planiki\zmiana obszar A w rejonie działek Woźnickiej\Zał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4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0D9" w:rsidRDefault="00E160D9" w:rsidP="007624BF">
      <w:r>
        <w:separator/>
      </w:r>
    </w:p>
  </w:endnote>
  <w:endnote w:type="continuationSeparator" w:id="0">
    <w:p w:rsidR="00E160D9" w:rsidRDefault="00E160D9" w:rsidP="0076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0D9" w:rsidRDefault="00E160D9" w:rsidP="007624BF">
      <w:r>
        <w:separator/>
      </w:r>
    </w:p>
  </w:footnote>
  <w:footnote w:type="continuationSeparator" w:id="0">
    <w:p w:rsidR="00E160D9" w:rsidRDefault="00E160D9" w:rsidP="00762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6D5369C"/>
    <w:multiLevelType w:val="hybridMultilevel"/>
    <w:tmpl w:val="9E14D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D9"/>
    <w:rsid w:val="000066ED"/>
    <w:rsid w:val="00056346"/>
    <w:rsid w:val="00073303"/>
    <w:rsid w:val="00075319"/>
    <w:rsid w:val="000758B3"/>
    <w:rsid w:val="000D5D28"/>
    <w:rsid w:val="000E05A3"/>
    <w:rsid w:val="0011141F"/>
    <w:rsid w:val="00131706"/>
    <w:rsid w:val="001473D7"/>
    <w:rsid w:val="00152ABF"/>
    <w:rsid w:val="00163A96"/>
    <w:rsid w:val="001E0470"/>
    <w:rsid w:val="001E3068"/>
    <w:rsid w:val="00234331"/>
    <w:rsid w:val="002849B8"/>
    <w:rsid w:val="002B00D0"/>
    <w:rsid w:val="002F11D9"/>
    <w:rsid w:val="002F242C"/>
    <w:rsid w:val="0031622E"/>
    <w:rsid w:val="00321DBC"/>
    <w:rsid w:val="00327AFC"/>
    <w:rsid w:val="00335D5C"/>
    <w:rsid w:val="00357B54"/>
    <w:rsid w:val="00395774"/>
    <w:rsid w:val="003F4952"/>
    <w:rsid w:val="003F57C9"/>
    <w:rsid w:val="00426BBD"/>
    <w:rsid w:val="00471081"/>
    <w:rsid w:val="00471BE0"/>
    <w:rsid w:val="00480F0C"/>
    <w:rsid w:val="004847E7"/>
    <w:rsid w:val="004A120D"/>
    <w:rsid w:val="004B0B0B"/>
    <w:rsid w:val="004B604D"/>
    <w:rsid w:val="004E6E6D"/>
    <w:rsid w:val="004E7B7C"/>
    <w:rsid w:val="004F3A4D"/>
    <w:rsid w:val="00525864"/>
    <w:rsid w:val="005525A5"/>
    <w:rsid w:val="005848AC"/>
    <w:rsid w:val="00593992"/>
    <w:rsid w:val="005A0873"/>
    <w:rsid w:val="005B7599"/>
    <w:rsid w:val="0060407D"/>
    <w:rsid w:val="00606F2E"/>
    <w:rsid w:val="00614985"/>
    <w:rsid w:val="006642B3"/>
    <w:rsid w:val="006733EB"/>
    <w:rsid w:val="00674167"/>
    <w:rsid w:val="006962FC"/>
    <w:rsid w:val="00746884"/>
    <w:rsid w:val="007624BF"/>
    <w:rsid w:val="00777E71"/>
    <w:rsid w:val="007857F0"/>
    <w:rsid w:val="00790E03"/>
    <w:rsid w:val="007A3E7F"/>
    <w:rsid w:val="007A6CAF"/>
    <w:rsid w:val="008024B3"/>
    <w:rsid w:val="0080750D"/>
    <w:rsid w:val="00853D47"/>
    <w:rsid w:val="00862A6D"/>
    <w:rsid w:val="00862B8D"/>
    <w:rsid w:val="00880AF4"/>
    <w:rsid w:val="008A479D"/>
    <w:rsid w:val="008B52C2"/>
    <w:rsid w:val="008D7BDF"/>
    <w:rsid w:val="008E20A4"/>
    <w:rsid w:val="0091066C"/>
    <w:rsid w:val="00927617"/>
    <w:rsid w:val="009530D9"/>
    <w:rsid w:val="00984643"/>
    <w:rsid w:val="009A44F7"/>
    <w:rsid w:val="009B0E3F"/>
    <w:rsid w:val="009B4041"/>
    <w:rsid w:val="00A1704F"/>
    <w:rsid w:val="00A57CD9"/>
    <w:rsid w:val="00A972F7"/>
    <w:rsid w:val="00AD799D"/>
    <w:rsid w:val="00B24388"/>
    <w:rsid w:val="00B64085"/>
    <w:rsid w:val="00B770DF"/>
    <w:rsid w:val="00BF731D"/>
    <w:rsid w:val="00C9729A"/>
    <w:rsid w:val="00CB2F75"/>
    <w:rsid w:val="00CC2129"/>
    <w:rsid w:val="00D57C35"/>
    <w:rsid w:val="00D83205"/>
    <w:rsid w:val="00D872AB"/>
    <w:rsid w:val="00DA314F"/>
    <w:rsid w:val="00DF3061"/>
    <w:rsid w:val="00E019D3"/>
    <w:rsid w:val="00E15041"/>
    <w:rsid w:val="00E160D9"/>
    <w:rsid w:val="00E33615"/>
    <w:rsid w:val="00E4269A"/>
    <w:rsid w:val="00E72612"/>
    <w:rsid w:val="00E8760E"/>
    <w:rsid w:val="00E92BD3"/>
    <w:rsid w:val="00EB0C34"/>
    <w:rsid w:val="00F0355A"/>
    <w:rsid w:val="00F136A7"/>
    <w:rsid w:val="00F15E55"/>
    <w:rsid w:val="00F85CFD"/>
    <w:rsid w:val="00FB683C"/>
    <w:rsid w:val="00FC34B2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A2CB7-65C0-4E73-A5CE-83AA43A5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0D9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9530D9"/>
    <w:pPr>
      <w:keepNext/>
      <w:numPr>
        <w:ilvl w:val="1"/>
        <w:numId w:val="1"/>
      </w:numPr>
      <w:tabs>
        <w:tab w:val="left" w:pos="340"/>
      </w:tabs>
      <w:overflowPunct w:val="0"/>
      <w:autoSpaceDE w:val="0"/>
      <w:ind w:left="0" w:firstLine="0"/>
      <w:jc w:val="center"/>
      <w:textAlignment w:val="baseline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530D9"/>
    <w:rPr>
      <w:rFonts w:ascii="Times New Roman" w:eastAsia="Arial Unicode MS" w:hAnsi="Times New Roman" w:cs="Tahoma"/>
      <w:b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075319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0A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0A4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9B0E3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24BF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24BF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4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6B2BC-7BC5-4808-B221-34631280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Biuro19</dc:creator>
  <cp:lastModifiedBy>Biuro19</cp:lastModifiedBy>
  <cp:revision>6</cp:revision>
  <cp:lastPrinted>2019-03-19T10:11:00Z</cp:lastPrinted>
  <dcterms:created xsi:type="dcterms:W3CDTF">2020-01-20T08:34:00Z</dcterms:created>
  <dcterms:modified xsi:type="dcterms:W3CDTF">2020-01-20T12:47:00Z</dcterms:modified>
</cp:coreProperties>
</file>