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72" w:rsidRDefault="00581072">
      <w:r>
        <w:t>W uchwale w sprawie ustalenia wzoru deklaracji o wysokości opłaty za gospodarowanie odpadami  składanej przez właścicieli nieruchomości</w:t>
      </w:r>
      <w:r>
        <w:t>:</w:t>
      </w:r>
    </w:p>
    <w:p w:rsidR="00581072" w:rsidRDefault="00581072">
      <w:r>
        <w:t>-</w:t>
      </w:r>
      <w:r>
        <w:t xml:space="preserve"> w załączniku 1 DO-1 w sekcji E w pozycji 41. Słowa „zaznaczyć właściwy kwadrat” zastępuje się słowami „zaznaczyć właściwe pole”, natomiast w załączniku 2 DO-2 w sekcji K skreśla się punkt 6 a punkty 7 i 8 otrzymują odpowiednio numery 6 i 7.</w:t>
      </w:r>
    </w:p>
    <w:p w:rsidR="00B96488" w:rsidRDefault="00581072">
      <w:r>
        <w:t>-</w:t>
      </w:r>
      <w:r>
        <w:t xml:space="preserve"> w § 3 ust. 5 otrzymuje brzmienie „Wzory deklaracji składane w formach określonych w ust. 3 odpowiadają wzorom deklaracji określonym załącznikami nr 1</w:t>
      </w:r>
      <w:bookmarkStart w:id="0" w:name="_GoBack"/>
      <w:bookmarkEnd w:id="0"/>
      <w:r>
        <w:t xml:space="preserve"> i nr 2 do niniejszej uchwały.</w:t>
      </w:r>
    </w:p>
    <w:sectPr w:rsidR="00B96488" w:rsidSect="00581072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EF"/>
    <w:rsid w:val="00581072"/>
    <w:rsid w:val="008F0FBC"/>
    <w:rsid w:val="00B96488"/>
    <w:rsid w:val="00E03984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DC91-6F2C-4F56-9D51-8C35C1D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Biuro13</cp:lastModifiedBy>
  <cp:revision>2</cp:revision>
  <dcterms:created xsi:type="dcterms:W3CDTF">2019-11-28T11:22:00Z</dcterms:created>
  <dcterms:modified xsi:type="dcterms:W3CDTF">2019-11-28T11:23:00Z</dcterms:modified>
</cp:coreProperties>
</file>