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A6" w:rsidRDefault="00856CFD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Uchwała Nr 54/VI/</w:t>
      </w:r>
      <w:r w:rsidR="005C1CDF">
        <w:rPr>
          <w:rFonts w:ascii="Arial Narrow" w:hAnsi="Arial Narrow"/>
        </w:rPr>
        <w:t>/2019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Rady Miejskiej w Serocku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 dnia </w:t>
      </w:r>
      <w:r w:rsidR="00856CFD">
        <w:rPr>
          <w:rFonts w:ascii="Arial Narrow" w:hAnsi="Arial Narrow"/>
        </w:rPr>
        <w:t xml:space="preserve">27 lutego </w:t>
      </w:r>
      <w:r>
        <w:rPr>
          <w:rFonts w:ascii="Arial Narrow" w:hAnsi="Arial Narrow"/>
        </w:rPr>
        <w:t>2019 r.</w:t>
      </w:r>
    </w:p>
    <w:p w:rsidR="00856CFD" w:rsidRDefault="00856CFD" w:rsidP="005C1CDF">
      <w:pPr>
        <w:spacing w:after="0" w:line="276" w:lineRule="auto"/>
        <w:jc w:val="center"/>
        <w:rPr>
          <w:rFonts w:ascii="Arial Narrow" w:hAnsi="Arial Narrow"/>
        </w:rPr>
      </w:pPr>
    </w:p>
    <w:p w:rsidR="005C1CDF" w:rsidRPr="00856CFD" w:rsidRDefault="005C1CDF" w:rsidP="00856CFD">
      <w:pPr>
        <w:spacing w:after="0" w:line="276" w:lineRule="auto"/>
        <w:jc w:val="both"/>
        <w:rPr>
          <w:rFonts w:ascii="Arial Narrow" w:hAnsi="Arial Narrow"/>
          <w:b/>
        </w:rPr>
      </w:pPr>
      <w:r w:rsidRPr="00856CFD">
        <w:rPr>
          <w:rFonts w:ascii="Arial Narrow" w:hAnsi="Arial Narrow"/>
          <w:b/>
        </w:rPr>
        <w:t>w sprawie określenia programu opieki nad zwierzętami bezdomnymi oraz zapobiegania bezdomności zwierząt na terenie Miasta i Gminy Serock w 2019 r.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18 ust. 2 pkt 15 ustawy z dnia 8 marca 1990 r. o samorządzie gminnym (Dz. U. z 2018 r., </w:t>
      </w:r>
      <w:r>
        <w:rPr>
          <w:rFonts w:ascii="Arial Narrow" w:hAnsi="Arial Narrow"/>
        </w:rPr>
        <w:br/>
        <w:t>poz. 994 z późn.</w:t>
      </w:r>
      <w:r w:rsidR="00BB25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zm.) oraz art. 11 ust. 3 i art. 11a ustawy z dnia 21 sierpnia 1997 r. o ochronie zwierząt (Dz. U. </w:t>
      </w:r>
      <w:r>
        <w:rPr>
          <w:rFonts w:ascii="Arial Narrow" w:hAnsi="Arial Narrow"/>
        </w:rPr>
        <w:br/>
        <w:t>z 2019 r., poz. 122) Rada Miejska w Serocku uchwala, co następuje: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1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Przyjmuje się program opieki nad zwierzętami bezdomnymi oraz zapobiegania bezdomności zwierząt na terenie Miasta i Gminy Serock w 2019 r. w brzmieniu określonym w załączniku do uchwały.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2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uchwały powierza się Burmistrzowi Miasta i Gminy Serock</w:t>
      </w:r>
      <w:r w:rsidR="00BB2544">
        <w:rPr>
          <w:rFonts w:ascii="Arial Narrow" w:hAnsi="Arial Narrow"/>
        </w:rPr>
        <w:t>.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§ 3</w:t>
      </w: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Uchwała wchodzi w życie po upływie 14 dni od dnia jej ogłoszenia w Dzienniku Urzędowym Województwa Mazowieckiego.</w:t>
      </w:r>
    </w:p>
    <w:p w:rsidR="005C1CDF" w:rsidRDefault="005C1CD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Uzasadnienie 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 Uchwały Nr </w:t>
      </w:r>
      <w:r w:rsidR="00856CFD">
        <w:rPr>
          <w:rFonts w:ascii="Arial Narrow" w:hAnsi="Arial Narrow"/>
        </w:rPr>
        <w:t>54/VI//2019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Rady Miejskiej w Serocku</w:t>
      </w: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 dnia </w:t>
      </w:r>
      <w:r w:rsidR="00856CFD">
        <w:rPr>
          <w:rFonts w:ascii="Arial Narrow" w:hAnsi="Arial Narrow"/>
        </w:rPr>
        <w:t xml:space="preserve">27 lutego </w:t>
      </w:r>
      <w:r>
        <w:rPr>
          <w:rFonts w:ascii="Arial Narrow" w:hAnsi="Arial Narrow"/>
        </w:rPr>
        <w:t>2019 r.</w:t>
      </w:r>
    </w:p>
    <w:p w:rsidR="00856CFD" w:rsidRDefault="00856CFD" w:rsidP="005C1CDF">
      <w:pPr>
        <w:spacing w:after="0" w:line="276" w:lineRule="auto"/>
        <w:jc w:val="center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sprawie określenia programu opieki nad zwierzętami bezdomnymi oraz zapobiegania bezdomności zwierząt </w:t>
      </w:r>
      <w:r w:rsidR="00DC10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terenie Miasta i Gminy Serock w 2019 r.</w:t>
      </w:r>
      <w:bookmarkStart w:id="0" w:name="_GoBack"/>
      <w:bookmarkEnd w:id="0"/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</w:p>
    <w:p w:rsidR="005C1CDF" w:rsidRDefault="005C1CDF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11a ustawy o ochronie zwierząt z dnia 21 sierpnia 1997 r. (Dz. U. z 2019 r., poz. 122) rada gminy, określa w drodze uchwały, corocznie do 31 marca, program opieki nad zwierzętami bezdomnymi oraz zapobiegania bezdomnośc</w:t>
      </w:r>
      <w:r w:rsidR="00A91444">
        <w:rPr>
          <w:rFonts w:ascii="Arial Narrow" w:hAnsi="Arial Narrow"/>
        </w:rPr>
        <w:t>i zwierząt.</w:t>
      </w:r>
      <w:r>
        <w:rPr>
          <w:rFonts w:ascii="Arial Narrow" w:hAnsi="Arial Narrow"/>
        </w:rPr>
        <w:t xml:space="preserve"> Stanowi to wypełnienie obowiązku zapewnienia opieki bezdomnym zwierzętom przez gminę, wynikającego z art. 11 ust. 1 ww. ustawy.</w:t>
      </w:r>
    </w:p>
    <w:p w:rsidR="00A91444" w:rsidRDefault="00A91444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powyższego przygotowany został Program opieki nad zwierzętami bezdomnymi oraz zapobiegania bezdomności zwierząt na terenie Miasta i Gminy Serock w 2019 roku, który stanowi załącznik do uchwały. </w:t>
      </w:r>
    </w:p>
    <w:p w:rsidR="00A91444" w:rsidRDefault="00A91444" w:rsidP="005C1CD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Obejmuje on swoim zakresem: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91444">
        <w:rPr>
          <w:rFonts w:ascii="Arial Narrow" w:hAnsi="Arial Narrow"/>
        </w:rPr>
        <w:t>zapewnienie bezdomnym zwierzętom miejsca w schronisku dla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1" w:name="mip46917547"/>
      <w:bookmarkEnd w:id="1"/>
      <w:r w:rsidRPr="00A91444">
        <w:rPr>
          <w:rFonts w:ascii="Arial Narrow" w:hAnsi="Arial Narrow"/>
        </w:rPr>
        <w:t>opiekę nad wolno żyjącymi kotami, w tym ich dokarmianie;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2" w:name="mip46917548"/>
      <w:bookmarkEnd w:id="2"/>
      <w:r w:rsidRPr="00A91444">
        <w:rPr>
          <w:rFonts w:ascii="Arial Narrow" w:hAnsi="Arial Narrow"/>
        </w:rPr>
        <w:t>odławianie bezdomnych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3" w:name="mip46917549"/>
      <w:bookmarkEnd w:id="3"/>
      <w:r w:rsidRPr="00A91444">
        <w:rPr>
          <w:rFonts w:ascii="Arial Narrow" w:hAnsi="Arial Narrow"/>
        </w:rPr>
        <w:t>obligatoryjną sterylizację albo kastrację zwierząt w schroniskach dla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4" w:name="mip46917550"/>
      <w:bookmarkEnd w:id="4"/>
      <w:r w:rsidRPr="00A91444">
        <w:rPr>
          <w:rFonts w:ascii="Arial Narrow" w:hAnsi="Arial Narrow"/>
        </w:rPr>
        <w:t>poszukiwanie właścicieli dla bezdomnych zwierząt;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5" w:name="mip46917551"/>
      <w:bookmarkEnd w:id="5"/>
      <w:r w:rsidRPr="00A91444">
        <w:rPr>
          <w:rFonts w:ascii="Arial Narrow" w:hAnsi="Arial Narrow"/>
        </w:rPr>
        <w:t>usypianie ślepych miotów;</w:t>
      </w:r>
    </w:p>
    <w:p w:rsidR="00A91444" w:rsidRP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6" w:name="mip46917552"/>
      <w:bookmarkEnd w:id="6"/>
      <w:r w:rsidRPr="00A91444">
        <w:rPr>
          <w:rFonts w:ascii="Arial Narrow" w:hAnsi="Arial Narrow"/>
        </w:rPr>
        <w:t>wskazanie gospodarstwa rolnego w celu zapewnienia miejsca dla zwierząt gospodarskich;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bookmarkStart w:id="7" w:name="mip46917553"/>
      <w:bookmarkEnd w:id="7"/>
      <w:r w:rsidRPr="00A91444">
        <w:rPr>
          <w:rFonts w:ascii="Arial Narrow" w:hAnsi="Arial Narrow"/>
        </w:rPr>
        <w:t>zapewnienie całodobowej opieki weterynaryjnej w przypadkach zdarze</w:t>
      </w:r>
      <w:r>
        <w:rPr>
          <w:rFonts w:ascii="Arial Narrow" w:hAnsi="Arial Narrow"/>
        </w:rPr>
        <w:t>ń drogowych z udziałem zwierząt,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plan znakowania zwierząt w gminie,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plan sterylizacji lub kastracji zwierząt w gminie,</w:t>
      </w:r>
    </w:p>
    <w:p w:rsidR="00A91444" w:rsidRDefault="00A91444" w:rsidP="00A9144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wysokości środków finansowych przeznaczonych na realizację programu oraz sposób wydatkowania tych środków.</w:t>
      </w:r>
    </w:p>
    <w:p w:rsidR="00A91444" w:rsidRDefault="00A91444" w:rsidP="00A91444">
      <w:pPr>
        <w:spacing w:after="0" w:line="276" w:lineRule="auto"/>
        <w:jc w:val="both"/>
        <w:rPr>
          <w:rFonts w:ascii="Arial Narrow" w:hAnsi="Arial Narrow"/>
        </w:rPr>
      </w:pPr>
    </w:p>
    <w:p w:rsidR="00A91444" w:rsidRDefault="00A91444" w:rsidP="00A9144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11</w:t>
      </w:r>
      <w:r w:rsidR="00E0480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ust. 7 ww. ustawy projekt programu przesłany został do zaopiniowania </w:t>
      </w:r>
      <w:r w:rsidRPr="00A91444">
        <w:rPr>
          <w:rFonts w:ascii="Arial Narrow" w:hAnsi="Arial Narrow"/>
        </w:rPr>
        <w:t>właściwemu powiatowemu lekarzowi weterynarii</w:t>
      </w:r>
      <w:bookmarkStart w:id="8" w:name="mip46917562"/>
      <w:bookmarkEnd w:id="8"/>
      <w:r w:rsidR="00E0480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A91444">
        <w:rPr>
          <w:rFonts w:ascii="Arial Narrow" w:hAnsi="Arial Narrow"/>
        </w:rPr>
        <w:t>organizacjom społecznym, których statutowym celem działania jest ochrona zwierząt, działającym na obszarze gminy</w:t>
      </w:r>
      <w:bookmarkStart w:id="9" w:name="mip46917563"/>
      <w:bookmarkEnd w:id="9"/>
      <w:r>
        <w:rPr>
          <w:rFonts w:ascii="Arial Narrow" w:hAnsi="Arial Narrow"/>
        </w:rPr>
        <w:t xml:space="preserve"> oraz </w:t>
      </w:r>
      <w:r w:rsidRPr="00A91444">
        <w:rPr>
          <w:rFonts w:ascii="Arial Narrow" w:hAnsi="Arial Narrow"/>
        </w:rPr>
        <w:t xml:space="preserve">dzierżawcom lub zarządcom obwodów łowieckich, działających </w:t>
      </w:r>
      <w:r w:rsidR="00E04805">
        <w:rPr>
          <w:rFonts w:ascii="Arial Narrow" w:hAnsi="Arial Narrow"/>
        </w:rPr>
        <w:br/>
      </w:r>
      <w:r w:rsidRPr="00A91444">
        <w:rPr>
          <w:rFonts w:ascii="Arial Narrow" w:hAnsi="Arial Narrow"/>
        </w:rPr>
        <w:t>na obszarze gminy.</w:t>
      </w:r>
      <w:r>
        <w:rPr>
          <w:rFonts w:ascii="Arial Narrow" w:hAnsi="Arial Narrow"/>
        </w:rPr>
        <w:t xml:space="preserve"> </w:t>
      </w:r>
    </w:p>
    <w:p w:rsidR="00A91444" w:rsidRPr="00A91444" w:rsidRDefault="00A91444" w:rsidP="00A9144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Wymienione powyżej podmioty w terminie 21 dni od dnia otrzymania projektu programu wydają opinię o projekcie. Niewydanie opinii w tym terminie uznaje się za akceptację przesłanego programu.</w:t>
      </w:r>
    </w:p>
    <w:sectPr w:rsidR="00A91444" w:rsidRPr="00A9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2746"/>
    <w:multiLevelType w:val="hybridMultilevel"/>
    <w:tmpl w:val="A61AA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B"/>
    <w:rsid w:val="00020DAB"/>
    <w:rsid w:val="000A4E75"/>
    <w:rsid w:val="00212C8C"/>
    <w:rsid w:val="003801A6"/>
    <w:rsid w:val="004D639E"/>
    <w:rsid w:val="005C1CDF"/>
    <w:rsid w:val="00856CFD"/>
    <w:rsid w:val="00A91444"/>
    <w:rsid w:val="00BB2544"/>
    <w:rsid w:val="00DC10D3"/>
    <w:rsid w:val="00E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5403-FB66-4B23-BAC9-C1A8B7D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Biuro13</cp:lastModifiedBy>
  <cp:revision>6</cp:revision>
  <cp:lastPrinted>2019-01-28T16:43:00Z</cp:lastPrinted>
  <dcterms:created xsi:type="dcterms:W3CDTF">2019-01-28T16:44:00Z</dcterms:created>
  <dcterms:modified xsi:type="dcterms:W3CDTF">2019-02-28T10:01:00Z</dcterms:modified>
</cp:coreProperties>
</file>