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16" w:rsidRPr="00FD1260" w:rsidRDefault="00637884" w:rsidP="00FD1260">
      <w:pPr>
        <w:spacing w:after="0" w:line="312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Uchwała Nr 38/V/</w:t>
      </w:r>
      <w:r w:rsidR="00FD1260" w:rsidRPr="00FD1260">
        <w:rPr>
          <w:rFonts w:ascii="Arial Narrow" w:hAnsi="Arial Narrow"/>
          <w:b/>
        </w:rPr>
        <w:t>201</w:t>
      </w:r>
      <w:r w:rsidR="00A44A32">
        <w:rPr>
          <w:rFonts w:ascii="Arial Narrow" w:hAnsi="Arial Narrow"/>
          <w:b/>
        </w:rPr>
        <w:t>9</w:t>
      </w: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  <w:b/>
        </w:rPr>
      </w:pPr>
      <w:r w:rsidRPr="00FD1260">
        <w:rPr>
          <w:rFonts w:ascii="Arial Narrow" w:hAnsi="Arial Narrow"/>
          <w:b/>
        </w:rPr>
        <w:t>Rady Miejskiej w Serocku</w:t>
      </w: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  <w:b/>
        </w:rPr>
      </w:pPr>
      <w:r w:rsidRPr="00FD1260">
        <w:rPr>
          <w:rFonts w:ascii="Arial Narrow" w:hAnsi="Arial Narrow"/>
          <w:b/>
        </w:rPr>
        <w:t xml:space="preserve">z dnia </w:t>
      </w:r>
      <w:r w:rsidR="00637884">
        <w:rPr>
          <w:rFonts w:ascii="Arial Narrow" w:hAnsi="Arial Narrow"/>
          <w:b/>
        </w:rPr>
        <w:t>30 stycznia</w:t>
      </w:r>
      <w:r w:rsidR="00A44A32">
        <w:rPr>
          <w:rFonts w:ascii="Arial Narrow" w:hAnsi="Arial Narrow"/>
          <w:b/>
        </w:rPr>
        <w:t xml:space="preserve"> 2019</w:t>
      </w:r>
      <w:r w:rsidRPr="00FD1260">
        <w:rPr>
          <w:rFonts w:ascii="Arial Narrow" w:hAnsi="Arial Narrow"/>
          <w:b/>
        </w:rPr>
        <w:t xml:space="preserve"> r.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  <w:b/>
        </w:rPr>
      </w:pP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  <w:b/>
        </w:rPr>
      </w:pPr>
      <w:r w:rsidRPr="00FD1260">
        <w:rPr>
          <w:rFonts w:ascii="Arial Narrow" w:hAnsi="Arial Narrow"/>
          <w:b/>
        </w:rPr>
        <w:t>w sprawie uchwalenia Regulaminu utrzymania czystości i porządku na terenie Miasta i Gminy Serock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  <w:r w:rsidRPr="00FD1260">
        <w:rPr>
          <w:rFonts w:ascii="Arial Narrow" w:hAnsi="Arial Narrow"/>
        </w:rPr>
        <w:t xml:space="preserve">Na podstawie art. 18 ust. 2 pkt ustawy z dnia 8 marca 1990 r. </w:t>
      </w:r>
      <w:r w:rsidRPr="00490D77">
        <w:rPr>
          <w:rFonts w:ascii="Arial Narrow" w:hAnsi="Arial Narrow"/>
          <w:i/>
        </w:rPr>
        <w:t>o samorządzie gminnym</w:t>
      </w:r>
      <w:r w:rsidRPr="00FD1260">
        <w:rPr>
          <w:rFonts w:ascii="Arial Narrow" w:hAnsi="Arial Narrow"/>
        </w:rPr>
        <w:t xml:space="preserve"> ( Dz. U. z 2018 r., poz. 994 z późn. zm.) oraz art. 4 ustawy z dnia 13 września 1996 r. </w:t>
      </w:r>
      <w:r w:rsidRPr="00490D77">
        <w:rPr>
          <w:rFonts w:ascii="Arial Narrow" w:hAnsi="Arial Narrow"/>
          <w:i/>
        </w:rPr>
        <w:t>o utrzymaniu czystości i porządku w gminach</w:t>
      </w:r>
      <w:r w:rsidR="00701D8A">
        <w:rPr>
          <w:rFonts w:ascii="Arial Narrow" w:hAnsi="Arial Narrow"/>
        </w:rPr>
        <w:t xml:space="preserve"> (</w:t>
      </w:r>
      <w:r w:rsidRPr="00FD1260">
        <w:rPr>
          <w:rFonts w:ascii="Arial Narrow" w:hAnsi="Arial Narrow"/>
        </w:rPr>
        <w:t>Dz. U.</w:t>
      </w:r>
      <w:r>
        <w:rPr>
          <w:rFonts w:ascii="Arial Narrow" w:hAnsi="Arial Narrow"/>
        </w:rPr>
        <w:br/>
      </w:r>
      <w:r w:rsidRPr="00FD1260">
        <w:rPr>
          <w:rFonts w:ascii="Arial Narrow" w:hAnsi="Arial Narrow"/>
        </w:rPr>
        <w:t xml:space="preserve"> z 2018 r., poz. 1454 z późn.zm.), po zasięgnięciu opinii Państwowego Powiatowego Inspekto</w:t>
      </w:r>
      <w:r>
        <w:rPr>
          <w:rFonts w:ascii="Arial Narrow" w:hAnsi="Arial Narrow"/>
        </w:rPr>
        <w:t>ra Sanitarnego Rada Miejska w S</w:t>
      </w:r>
      <w:r w:rsidRPr="00FD1260">
        <w:rPr>
          <w:rFonts w:ascii="Arial Narrow" w:hAnsi="Arial Narrow"/>
        </w:rPr>
        <w:t>erocku uchwala, co następuje: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</w:rPr>
      </w:pPr>
      <w:r w:rsidRPr="00FD1260">
        <w:rPr>
          <w:rFonts w:ascii="Arial Narrow" w:hAnsi="Arial Narrow"/>
        </w:rPr>
        <w:t>§ 1</w:t>
      </w:r>
    </w:p>
    <w:p w:rsid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FD1260">
        <w:rPr>
          <w:rFonts w:ascii="Arial Narrow" w:hAnsi="Arial Narrow"/>
        </w:rPr>
        <w:t>chwala się „Regulamin utrzymania czystości i porządku na terenie Miasta i Gminy Serock”, w brzmieniu stanowiącym załącznik do niniejszej uchwały.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</w:rPr>
      </w:pPr>
      <w:r w:rsidRPr="00FD1260">
        <w:rPr>
          <w:rFonts w:ascii="Arial Narrow" w:hAnsi="Arial Narrow"/>
        </w:rPr>
        <w:t>§ 2</w:t>
      </w:r>
    </w:p>
    <w:p w:rsid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  <w:r w:rsidRPr="00FD1260">
        <w:rPr>
          <w:rFonts w:ascii="Arial Narrow" w:hAnsi="Arial Narrow"/>
        </w:rPr>
        <w:t>Traci moc Uchwała Nr 332/XXXV/2013 Rady Miejskiej w Serocku z dnia 15 kwietnia 2013 r. w sprawie uchwalenia regulaminu utrzymania czystości i porządku na terenie Gminy Miasto i Gmina Serock.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</w:rPr>
      </w:pPr>
      <w:r w:rsidRPr="00FD1260">
        <w:rPr>
          <w:rFonts w:ascii="Arial Narrow" w:hAnsi="Arial Narrow"/>
        </w:rPr>
        <w:t>§ 3</w:t>
      </w:r>
    </w:p>
    <w:p w:rsid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  <w:r w:rsidRPr="00FD1260">
        <w:rPr>
          <w:rFonts w:ascii="Arial Narrow" w:hAnsi="Arial Narrow"/>
        </w:rPr>
        <w:t>Wykonanie uchwały powierza się Burmistrzowi Miasta i Gminy Serock.</w:t>
      </w:r>
    </w:p>
    <w:p w:rsidR="00FD1260" w:rsidRPr="00FD1260" w:rsidRDefault="00FD1260" w:rsidP="00FD1260">
      <w:pPr>
        <w:spacing w:after="0" w:line="312" w:lineRule="auto"/>
        <w:jc w:val="both"/>
        <w:rPr>
          <w:rFonts w:ascii="Arial Narrow" w:hAnsi="Arial Narrow"/>
        </w:rPr>
      </w:pPr>
    </w:p>
    <w:p w:rsidR="00FD1260" w:rsidRPr="00FD1260" w:rsidRDefault="00FD1260" w:rsidP="00FD1260">
      <w:pPr>
        <w:spacing w:after="0" w:line="312" w:lineRule="auto"/>
        <w:jc w:val="center"/>
        <w:rPr>
          <w:rFonts w:ascii="Arial Narrow" w:hAnsi="Arial Narrow"/>
        </w:rPr>
      </w:pPr>
      <w:r w:rsidRPr="00FD1260">
        <w:rPr>
          <w:rFonts w:ascii="Arial Narrow" w:hAnsi="Arial Narrow"/>
        </w:rPr>
        <w:t>§ 4</w:t>
      </w:r>
    </w:p>
    <w:p w:rsidR="00701D8A" w:rsidRDefault="00FD1260" w:rsidP="00FD1260">
      <w:pPr>
        <w:spacing w:after="0" w:line="312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Pr="00FD1260">
        <w:rPr>
          <w:rFonts w:ascii="Arial Narrow" w:hAnsi="Arial Narrow"/>
        </w:rPr>
        <w:t>chwała wchodzi w życie po upływie 14 dni od dnia ogłoszenia w Dzienniku Urzędowym Województwa Ma</w:t>
      </w:r>
      <w:r w:rsidR="00A44A32">
        <w:rPr>
          <w:rFonts w:ascii="Arial Narrow" w:hAnsi="Arial Narrow"/>
        </w:rPr>
        <w:t>zowieckiego.</w:t>
      </w:r>
    </w:p>
    <w:p w:rsidR="00AC151B" w:rsidRDefault="00AC151B" w:rsidP="00FD1260">
      <w:pPr>
        <w:spacing w:after="0" w:line="312" w:lineRule="auto"/>
        <w:jc w:val="both"/>
        <w:rPr>
          <w:rFonts w:ascii="Arial Narrow" w:hAnsi="Arial Narrow"/>
        </w:rPr>
      </w:pPr>
    </w:p>
    <w:p w:rsidR="00AC151B" w:rsidRDefault="00AC151B" w:rsidP="00FD1260">
      <w:pPr>
        <w:spacing w:after="0" w:line="312" w:lineRule="auto"/>
        <w:jc w:val="both"/>
        <w:rPr>
          <w:rFonts w:ascii="Arial Narrow" w:hAnsi="Arial Narrow"/>
        </w:rPr>
      </w:pPr>
    </w:p>
    <w:p w:rsidR="00AC151B" w:rsidRDefault="00AC151B" w:rsidP="00FD1260">
      <w:pPr>
        <w:spacing w:after="0" w:line="312" w:lineRule="auto"/>
        <w:jc w:val="both"/>
        <w:rPr>
          <w:rFonts w:ascii="Arial Narrow" w:hAnsi="Arial Narrow"/>
        </w:rPr>
      </w:pPr>
    </w:p>
    <w:p w:rsidR="00AC151B" w:rsidRPr="00AC151B" w:rsidRDefault="00AC151B" w:rsidP="00AC151B">
      <w:pPr>
        <w:spacing w:after="0"/>
        <w:ind w:firstLine="4395"/>
        <w:jc w:val="center"/>
        <w:rPr>
          <w:rFonts w:ascii="Arial Narrow" w:hAnsi="Arial Narrow"/>
          <w:i/>
        </w:rPr>
      </w:pPr>
      <w:r w:rsidRPr="00AC151B">
        <w:rPr>
          <w:rFonts w:ascii="Arial Narrow" w:hAnsi="Arial Narrow"/>
          <w:i/>
        </w:rPr>
        <w:t>Przewodniczący</w:t>
      </w:r>
    </w:p>
    <w:p w:rsidR="00AC151B" w:rsidRPr="00AC151B" w:rsidRDefault="00AC151B" w:rsidP="00AC151B">
      <w:pPr>
        <w:spacing w:after="0"/>
        <w:ind w:firstLine="4395"/>
        <w:jc w:val="center"/>
        <w:rPr>
          <w:rFonts w:ascii="Arial Narrow" w:hAnsi="Arial Narrow"/>
          <w:i/>
        </w:rPr>
      </w:pPr>
      <w:r w:rsidRPr="00AC151B">
        <w:rPr>
          <w:rFonts w:ascii="Arial Narrow" w:hAnsi="Arial Narrow"/>
          <w:i/>
        </w:rPr>
        <w:t>Rady Miejskiej w Serocku</w:t>
      </w:r>
    </w:p>
    <w:p w:rsidR="00AC151B" w:rsidRPr="00AC151B" w:rsidRDefault="00AC151B" w:rsidP="00AC151B">
      <w:pPr>
        <w:spacing w:after="0"/>
        <w:ind w:firstLine="4395"/>
        <w:jc w:val="center"/>
        <w:rPr>
          <w:rFonts w:ascii="Arial Narrow" w:hAnsi="Arial Narrow"/>
          <w:i/>
        </w:rPr>
      </w:pPr>
      <w:r w:rsidRPr="00AC151B">
        <w:rPr>
          <w:rFonts w:ascii="Arial Narrow" w:hAnsi="Arial Narrow"/>
          <w:i/>
        </w:rPr>
        <w:t>Mariusz Rosiński</w:t>
      </w:r>
    </w:p>
    <w:p w:rsidR="00AC151B" w:rsidRDefault="00AC151B" w:rsidP="00AC151B">
      <w:pPr>
        <w:spacing w:after="0"/>
        <w:jc w:val="center"/>
        <w:rPr>
          <w:rFonts w:cs="Calibri"/>
          <w:bCs/>
          <w:i/>
        </w:rPr>
      </w:pPr>
    </w:p>
    <w:p w:rsidR="00AC151B" w:rsidRDefault="00AC151B" w:rsidP="00AC151B">
      <w:pPr>
        <w:spacing w:after="0"/>
        <w:jc w:val="center"/>
        <w:rPr>
          <w:rFonts w:cs="Calibri"/>
          <w:bCs/>
          <w:i/>
        </w:rPr>
      </w:pPr>
    </w:p>
    <w:p w:rsidR="00AC151B" w:rsidRDefault="00AC151B" w:rsidP="00AC151B">
      <w:pPr>
        <w:spacing w:after="0"/>
        <w:jc w:val="center"/>
        <w:rPr>
          <w:rFonts w:cs="Calibri"/>
          <w:bCs/>
          <w:i/>
        </w:rPr>
      </w:pPr>
    </w:p>
    <w:p w:rsidR="00AC151B" w:rsidRDefault="00AC151B" w:rsidP="00AC151B">
      <w:pPr>
        <w:spacing w:after="0"/>
        <w:jc w:val="center"/>
        <w:rPr>
          <w:rFonts w:cs="Calibri"/>
          <w:bCs/>
          <w:i/>
        </w:rPr>
      </w:pPr>
    </w:p>
    <w:p w:rsidR="00AC151B" w:rsidRDefault="00AC151B" w:rsidP="00AC151B">
      <w:pPr>
        <w:spacing w:after="0"/>
        <w:jc w:val="center"/>
        <w:rPr>
          <w:rFonts w:cs="Calibri"/>
          <w:bCs/>
          <w:i/>
        </w:rPr>
      </w:pPr>
    </w:p>
    <w:p w:rsidR="00AC151B" w:rsidRDefault="00AC151B" w:rsidP="00AC151B">
      <w:pPr>
        <w:spacing w:after="0"/>
        <w:jc w:val="center"/>
        <w:rPr>
          <w:rFonts w:cs="Calibri"/>
          <w:bCs/>
          <w:i/>
        </w:rPr>
      </w:pPr>
    </w:p>
    <w:p w:rsidR="00AC151B" w:rsidRDefault="00AC151B" w:rsidP="00AC151B">
      <w:pPr>
        <w:spacing w:after="0"/>
        <w:jc w:val="center"/>
        <w:rPr>
          <w:rFonts w:cs="Calibri"/>
          <w:bCs/>
          <w:i/>
        </w:rPr>
      </w:pPr>
    </w:p>
    <w:p w:rsidR="00AC151B" w:rsidRDefault="00AC151B" w:rsidP="00AC151B">
      <w:pPr>
        <w:spacing w:after="0"/>
        <w:jc w:val="center"/>
        <w:rPr>
          <w:rFonts w:cs="Calibri"/>
          <w:bCs/>
          <w:i/>
        </w:rPr>
      </w:pPr>
    </w:p>
    <w:p w:rsidR="00AC151B" w:rsidRDefault="00AC151B" w:rsidP="00AC151B">
      <w:pPr>
        <w:spacing w:after="0"/>
        <w:jc w:val="center"/>
        <w:rPr>
          <w:rFonts w:cs="Calibri"/>
          <w:bCs/>
          <w:i/>
        </w:rPr>
      </w:pPr>
    </w:p>
    <w:p w:rsidR="00AC151B" w:rsidRDefault="00AC151B" w:rsidP="00AC151B">
      <w:pPr>
        <w:spacing w:after="0"/>
        <w:jc w:val="center"/>
        <w:rPr>
          <w:rFonts w:cs="Calibri"/>
          <w:bCs/>
          <w:i/>
        </w:rPr>
      </w:pPr>
    </w:p>
    <w:p w:rsidR="00701D8A" w:rsidRDefault="00701D8A">
      <w:pPr>
        <w:rPr>
          <w:rFonts w:cs="Calibri"/>
          <w:bCs/>
          <w:i/>
        </w:rPr>
      </w:pPr>
    </w:p>
    <w:p w:rsidR="00AC151B" w:rsidRDefault="00AC151B">
      <w:pPr>
        <w:rPr>
          <w:rFonts w:ascii="Arial Narrow" w:hAnsi="Arial Narrow"/>
        </w:rPr>
      </w:pPr>
      <w:bookmarkStart w:id="0" w:name="_GoBack"/>
      <w:bookmarkEnd w:id="0"/>
    </w:p>
    <w:p w:rsidR="00701D8A" w:rsidRPr="00FD1260" w:rsidRDefault="00701D8A" w:rsidP="00701D8A">
      <w:pPr>
        <w:spacing w:after="0" w:line="312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Uzasadnienie do Uchwały</w:t>
      </w:r>
      <w:r w:rsidRPr="00FD1260">
        <w:rPr>
          <w:rFonts w:ascii="Arial Narrow" w:hAnsi="Arial Narrow"/>
          <w:b/>
        </w:rPr>
        <w:t xml:space="preserve"> Nr </w:t>
      </w:r>
      <w:r w:rsidR="00637884">
        <w:rPr>
          <w:rFonts w:ascii="Arial Narrow" w:hAnsi="Arial Narrow"/>
          <w:b/>
        </w:rPr>
        <w:t>38/V</w:t>
      </w:r>
      <w:r w:rsidRPr="00FD1260">
        <w:rPr>
          <w:rFonts w:ascii="Arial Narrow" w:hAnsi="Arial Narrow"/>
          <w:b/>
        </w:rPr>
        <w:t>/2018</w:t>
      </w:r>
      <w:r>
        <w:rPr>
          <w:rFonts w:ascii="Arial Narrow" w:hAnsi="Arial Narrow"/>
          <w:b/>
        </w:rPr>
        <w:t xml:space="preserve"> </w:t>
      </w:r>
      <w:r w:rsidRPr="00FD1260">
        <w:rPr>
          <w:rFonts w:ascii="Arial Narrow" w:hAnsi="Arial Narrow"/>
          <w:b/>
        </w:rPr>
        <w:t>Rady Miejskiej w Serocku</w:t>
      </w:r>
      <w:r>
        <w:rPr>
          <w:rFonts w:ascii="Arial Narrow" w:hAnsi="Arial Narrow"/>
          <w:b/>
        </w:rPr>
        <w:t xml:space="preserve"> </w:t>
      </w:r>
      <w:r w:rsidRPr="00FD1260">
        <w:rPr>
          <w:rFonts w:ascii="Arial Narrow" w:hAnsi="Arial Narrow"/>
          <w:b/>
        </w:rPr>
        <w:t xml:space="preserve">z dnia </w:t>
      </w:r>
      <w:r w:rsidR="00637884">
        <w:rPr>
          <w:rFonts w:ascii="Arial Narrow" w:hAnsi="Arial Narrow"/>
          <w:b/>
        </w:rPr>
        <w:t>30 stycznia</w:t>
      </w:r>
      <w:r w:rsidR="00A44A32">
        <w:rPr>
          <w:rFonts w:ascii="Arial Narrow" w:hAnsi="Arial Narrow"/>
          <w:b/>
        </w:rPr>
        <w:t xml:space="preserve"> 2019</w:t>
      </w:r>
      <w:r w:rsidRPr="00FD1260">
        <w:rPr>
          <w:rFonts w:ascii="Arial Narrow" w:hAnsi="Arial Narrow"/>
          <w:b/>
        </w:rPr>
        <w:t xml:space="preserve"> r.</w:t>
      </w:r>
    </w:p>
    <w:p w:rsidR="00701D8A" w:rsidRPr="00E46D68" w:rsidRDefault="00701D8A" w:rsidP="00701D8A">
      <w:pPr>
        <w:spacing w:after="0" w:line="312" w:lineRule="auto"/>
        <w:jc w:val="both"/>
        <w:rPr>
          <w:rFonts w:ascii="Arial Narrow" w:hAnsi="Arial Narrow"/>
          <w:b/>
          <w:i/>
        </w:rPr>
      </w:pPr>
      <w:r w:rsidRPr="00FD1260">
        <w:rPr>
          <w:rFonts w:ascii="Arial Narrow" w:hAnsi="Arial Narrow"/>
          <w:b/>
        </w:rPr>
        <w:t xml:space="preserve">w sprawie </w:t>
      </w:r>
      <w:r w:rsidRPr="00E46D68">
        <w:rPr>
          <w:rFonts w:ascii="Arial Narrow" w:hAnsi="Arial Narrow"/>
          <w:b/>
          <w:i/>
        </w:rPr>
        <w:t>uchwalenia Regulaminu utrzymania czystości i porządku na terenie Miasta i Gminy Serock</w:t>
      </w:r>
    </w:p>
    <w:p w:rsidR="00701D8A" w:rsidRDefault="00701D8A" w:rsidP="00701D8A">
      <w:pPr>
        <w:spacing w:after="0" w:line="276" w:lineRule="auto"/>
        <w:jc w:val="both"/>
      </w:pPr>
    </w:p>
    <w:p w:rsidR="000F1B9E" w:rsidRDefault="000F1B9E" w:rsidP="000F1B9E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Dotychczas obowiązująca U</w:t>
      </w:r>
      <w:r w:rsidRPr="00E46D68">
        <w:rPr>
          <w:rFonts w:ascii="Arial Narrow" w:hAnsi="Arial Narrow" w:cs="A"/>
        </w:rPr>
        <w:t>chwała nr 332/XXXV</w:t>
      </w:r>
      <w:r>
        <w:rPr>
          <w:rFonts w:ascii="Arial Narrow" w:hAnsi="Arial Narrow" w:cs="A"/>
        </w:rPr>
        <w:t xml:space="preserve">/2013 Rady Miejskiej w Serocku </w:t>
      </w:r>
      <w:r w:rsidRPr="00E46D68">
        <w:rPr>
          <w:rFonts w:ascii="Arial Narrow" w:hAnsi="Arial Narrow" w:cs="A"/>
        </w:rPr>
        <w:t>z dnia 15 kwietnia 2013 r. w sprawie uchwalenia Regulaminu u</w:t>
      </w:r>
      <w:r>
        <w:rPr>
          <w:rFonts w:ascii="Arial Narrow" w:hAnsi="Arial Narrow" w:cs="A"/>
        </w:rPr>
        <w:t xml:space="preserve">trzymania czystości i porządku </w:t>
      </w:r>
      <w:r w:rsidRPr="00E46D68">
        <w:rPr>
          <w:rFonts w:ascii="Arial Narrow" w:hAnsi="Arial Narrow" w:cs="A"/>
        </w:rPr>
        <w:t>na terenie Gminy Miasto i Gmina Serock musi zosta</w:t>
      </w:r>
      <w:r>
        <w:rPr>
          <w:rFonts w:ascii="Arial Narrow" w:hAnsi="Arial Narrow" w:cs="A"/>
        </w:rPr>
        <w:t>ć dostosowana do zmian wprowadza</w:t>
      </w:r>
      <w:r w:rsidRPr="00E46D68">
        <w:rPr>
          <w:rFonts w:ascii="Arial Narrow" w:hAnsi="Arial Narrow" w:cs="A"/>
        </w:rPr>
        <w:t xml:space="preserve">nych </w:t>
      </w:r>
      <w:r>
        <w:rPr>
          <w:rFonts w:ascii="Arial Narrow" w:hAnsi="Arial Narrow" w:cs="A"/>
        </w:rPr>
        <w:t xml:space="preserve">nowelizacjami ustawy </w:t>
      </w:r>
      <w:r w:rsidRPr="00E46D68">
        <w:rPr>
          <w:rFonts w:ascii="Arial Narrow" w:hAnsi="Arial Narrow" w:cs="A"/>
          <w:i/>
        </w:rPr>
        <w:t xml:space="preserve">o utrzymaniu czystości i porządku </w:t>
      </w:r>
      <w:r>
        <w:rPr>
          <w:rFonts w:ascii="Arial Narrow" w:hAnsi="Arial Narrow" w:cs="A"/>
          <w:i/>
        </w:rPr>
        <w:br/>
      </w:r>
      <w:r w:rsidRPr="00E46D68">
        <w:rPr>
          <w:rFonts w:ascii="Arial Narrow" w:hAnsi="Arial Narrow" w:cs="A"/>
          <w:i/>
        </w:rPr>
        <w:t>w gminach</w:t>
      </w:r>
      <w:r>
        <w:rPr>
          <w:rFonts w:ascii="Arial Narrow" w:hAnsi="Arial Narrow" w:cs="A"/>
        </w:rPr>
        <w:t>.</w:t>
      </w:r>
    </w:p>
    <w:p w:rsidR="00E46D68" w:rsidRDefault="00701D8A" w:rsidP="00E46D68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 w:rsidRPr="009074EA">
        <w:rPr>
          <w:rFonts w:ascii="Arial Narrow" w:hAnsi="Arial Narrow"/>
        </w:rPr>
        <w:t xml:space="preserve">W myśl art. </w:t>
      </w:r>
      <w:r>
        <w:rPr>
          <w:rFonts w:ascii="Arial Narrow" w:hAnsi="Arial Narrow"/>
        </w:rPr>
        <w:t>4 ust. 1</w:t>
      </w:r>
      <w:r w:rsidRPr="009074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 dnia 13 września 1996 roku </w:t>
      </w:r>
      <w:r w:rsidRPr="00701D8A">
        <w:rPr>
          <w:rFonts w:ascii="Arial Narrow" w:hAnsi="Arial Narrow"/>
          <w:i/>
        </w:rPr>
        <w:t>o utrzymaniu czystości i porządku w gminach</w:t>
      </w:r>
      <w:r>
        <w:rPr>
          <w:rFonts w:ascii="Arial Narrow" w:hAnsi="Arial Narrow"/>
        </w:rPr>
        <w:t xml:space="preserve"> </w:t>
      </w:r>
      <w:r w:rsidRPr="00F2280A">
        <w:rPr>
          <w:rFonts w:ascii="Arial Narrow" w:hAnsi="Arial Narrow"/>
        </w:rPr>
        <w:t>(</w:t>
      </w:r>
      <w:r w:rsidRPr="00FD1260">
        <w:rPr>
          <w:rFonts w:ascii="Arial Narrow" w:hAnsi="Arial Narrow"/>
        </w:rPr>
        <w:t>Dz. U.</w:t>
      </w:r>
      <w:r>
        <w:rPr>
          <w:rFonts w:ascii="Arial Narrow" w:hAnsi="Arial Narrow"/>
        </w:rPr>
        <w:br/>
      </w:r>
      <w:r w:rsidRPr="00FD1260">
        <w:rPr>
          <w:rFonts w:ascii="Arial Narrow" w:hAnsi="Arial Narrow"/>
        </w:rPr>
        <w:t xml:space="preserve"> z 2018 r., poz. 1454 z późn.zm.</w:t>
      </w:r>
      <w:r w:rsidRPr="00F2280A">
        <w:rPr>
          <w:rFonts w:ascii="Arial Narrow" w:hAnsi="Arial Narrow"/>
        </w:rPr>
        <w:t>)</w:t>
      </w:r>
      <w:r>
        <w:rPr>
          <w:rFonts w:ascii="Arial Narrow" w:hAnsi="Arial Narrow"/>
        </w:rPr>
        <w:t>, rada gminy,</w:t>
      </w:r>
      <w:r w:rsidRPr="00BA0EBF">
        <w:rPr>
          <w:rFonts w:ascii="A" w:hAnsi="A" w:cs="A"/>
          <w:sz w:val="20"/>
          <w:szCs w:val="20"/>
        </w:rPr>
        <w:t xml:space="preserve"> </w:t>
      </w:r>
      <w:r w:rsidRPr="009074EA">
        <w:rPr>
          <w:rFonts w:ascii="Arial Narrow" w:hAnsi="Arial Narrow" w:cs="A"/>
        </w:rPr>
        <w:t>po zasięgnięciu opinii państwowego powiatowego</w:t>
      </w:r>
      <w:r w:rsidR="000F1B9E">
        <w:rPr>
          <w:rFonts w:ascii="Arial Narrow" w:hAnsi="Arial Narrow" w:cs="A"/>
        </w:rPr>
        <w:t xml:space="preserve"> inspektora sanitarnego, uchwala</w:t>
      </w:r>
      <w:r w:rsidRPr="009074EA">
        <w:rPr>
          <w:rFonts w:ascii="Arial Narrow" w:hAnsi="Arial Narrow" w:cs="A"/>
        </w:rPr>
        <w:t xml:space="preserve"> regulamin utrzymania czystości i porządku na terenie gminy</w:t>
      </w:r>
      <w:r>
        <w:rPr>
          <w:rFonts w:ascii="Arial Narrow" w:hAnsi="Arial Narrow" w:cs="A"/>
        </w:rPr>
        <w:t>.</w:t>
      </w:r>
      <w:r w:rsidR="00E46D68">
        <w:rPr>
          <w:rFonts w:ascii="Arial Narrow" w:hAnsi="Arial Narrow" w:cs="A"/>
        </w:rPr>
        <w:t xml:space="preserve"> </w:t>
      </w:r>
    </w:p>
    <w:p w:rsidR="00701D8A" w:rsidRPr="004F67CD" w:rsidRDefault="00701D8A" w:rsidP="00701D8A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 xml:space="preserve">Zgodnie z art. 4 ust. 2 cytowanej ustawy </w:t>
      </w:r>
      <w:r w:rsidRPr="004F67CD">
        <w:rPr>
          <w:rFonts w:ascii="Arial Narrow" w:hAnsi="Arial Narrow" w:cs="A"/>
        </w:rPr>
        <w:t>Regulamin</w:t>
      </w:r>
      <w:r w:rsidRPr="00BA0EBF">
        <w:rPr>
          <w:rFonts w:ascii="A" w:hAnsi="A" w:cs="A"/>
          <w:sz w:val="20"/>
          <w:szCs w:val="20"/>
        </w:rPr>
        <w:t xml:space="preserve"> </w:t>
      </w:r>
      <w:r w:rsidRPr="004F67CD">
        <w:rPr>
          <w:rFonts w:ascii="Arial Narrow" w:hAnsi="Arial Narrow" w:cs="A"/>
        </w:rPr>
        <w:t xml:space="preserve">określa szczegółowe zasady utrzymania czystości </w:t>
      </w:r>
      <w:r>
        <w:rPr>
          <w:rFonts w:ascii="Arial Narrow" w:hAnsi="Arial Narrow" w:cs="A"/>
        </w:rPr>
        <w:br/>
      </w:r>
      <w:r w:rsidRPr="004F67CD">
        <w:rPr>
          <w:rFonts w:ascii="Arial Narrow" w:hAnsi="Arial Narrow" w:cs="A"/>
        </w:rPr>
        <w:t>i porządku na terenie gminy dotyczące: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1)</w:t>
      </w:r>
      <w:r w:rsidRPr="004F67CD">
        <w:rPr>
          <w:rFonts w:ascii="Arial Narrow" w:hAnsi="Arial Narrow" w:cs="A"/>
        </w:rPr>
        <w:tab/>
        <w:t>wymagań w zakresie utrzymania czystości i porządku na terenie nieruchomości obejmujących:</w:t>
      </w:r>
    </w:p>
    <w:p w:rsidR="00701D8A" w:rsidRPr="004F67CD" w:rsidRDefault="00701D8A" w:rsidP="00701D8A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left="680" w:hanging="272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a)</w:t>
      </w:r>
      <w:r w:rsidRPr="004F67CD">
        <w:rPr>
          <w:rFonts w:ascii="Arial Narrow" w:hAnsi="Arial Narrow" w:cs="A"/>
        </w:rPr>
        <w:tab/>
        <w:t xml:space="preserve">prowadzenie we wskazanym zakresie selektywnego zbierania i odbierania odpadów komunalnych, w tym powstających w gospodarstwach domowych przeterminowanych leków i chemikaliów, zużytych baterii </w:t>
      </w:r>
      <w:r>
        <w:rPr>
          <w:rFonts w:ascii="Arial Narrow" w:hAnsi="Arial Narrow" w:cs="A"/>
        </w:rPr>
        <w:br/>
      </w:r>
      <w:r w:rsidRPr="004F67CD">
        <w:rPr>
          <w:rFonts w:ascii="Arial Narrow" w:hAnsi="Arial Narrow" w:cs="A"/>
        </w:rPr>
        <w:t>i akumulatorów, zużytego sprzętu elektrycznego i elektronicznego, mebli i innych odpadów wielkogabarytowych, odpadów budowlanych i rozbiórkowych oraz zużytych opon, a także odpadów zielonych,</w:t>
      </w:r>
    </w:p>
    <w:p w:rsidR="00701D8A" w:rsidRPr="004F67CD" w:rsidRDefault="00701D8A" w:rsidP="00701D8A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left="680" w:hanging="272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b)</w:t>
      </w:r>
      <w:r w:rsidRPr="004F67CD">
        <w:rPr>
          <w:rFonts w:ascii="Arial Narrow" w:hAnsi="Arial Narrow" w:cs="A"/>
        </w:rPr>
        <w:tab/>
        <w:t>uprzątanie błota, śniegu, lodu i innych zanieczyszczeń z części nieruchomości służących do użytku publicznego,</w:t>
      </w:r>
    </w:p>
    <w:p w:rsidR="00701D8A" w:rsidRPr="004F67CD" w:rsidRDefault="00701D8A" w:rsidP="00701D8A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left="680" w:hanging="272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c)</w:t>
      </w:r>
      <w:r w:rsidRPr="004F67CD">
        <w:rPr>
          <w:rFonts w:ascii="Arial Narrow" w:hAnsi="Arial Narrow" w:cs="A"/>
        </w:rPr>
        <w:tab/>
        <w:t>mycie i naprawy pojazdów samochodowych poza myjniami i warsztatami naprawczymi;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2)</w:t>
      </w:r>
      <w:r w:rsidRPr="004F67CD">
        <w:rPr>
          <w:rFonts w:ascii="Arial Narrow" w:hAnsi="Arial Narrow" w:cs="A"/>
        </w:rPr>
        <w:tab/>
        <w:t xml:space="preserve">rodzaju i minimalnej pojemności pojemników przeznaczonych do zbierania odpadów komunalnych na terenie nieruchomości oraz na drogach publicznych, warunków rozmieszczania tych pojemników i ich utrzymania </w:t>
      </w:r>
      <w:r w:rsidR="00E46D68">
        <w:rPr>
          <w:rFonts w:ascii="Arial Narrow" w:hAnsi="Arial Narrow" w:cs="A"/>
        </w:rPr>
        <w:br/>
      </w:r>
      <w:r w:rsidRPr="004F67CD">
        <w:rPr>
          <w:rFonts w:ascii="Arial Narrow" w:hAnsi="Arial Narrow" w:cs="A"/>
        </w:rPr>
        <w:t>w odpowiednim stanie sanitarnym, porządkowym i technicznym, przy uwzględnieniu:</w:t>
      </w:r>
    </w:p>
    <w:p w:rsidR="00701D8A" w:rsidRPr="004F67CD" w:rsidRDefault="00701D8A" w:rsidP="00701D8A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left="680" w:hanging="272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a)</w:t>
      </w:r>
      <w:r w:rsidRPr="004F67CD">
        <w:rPr>
          <w:rFonts w:ascii="Arial Narrow" w:hAnsi="Arial Narrow" w:cs="A"/>
        </w:rPr>
        <w:tab/>
        <w:t>średniej ilości odpadów komunalnych wytwarzanych w gospodarstwach domowych bądź w innych źródłach,</w:t>
      </w:r>
    </w:p>
    <w:p w:rsidR="00701D8A" w:rsidRPr="004F67CD" w:rsidRDefault="00701D8A" w:rsidP="00701D8A">
      <w:pPr>
        <w:tabs>
          <w:tab w:val="left" w:pos="680"/>
        </w:tabs>
        <w:autoSpaceDE w:val="0"/>
        <w:autoSpaceDN w:val="0"/>
        <w:adjustRightInd w:val="0"/>
        <w:spacing w:after="0" w:line="276" w:lineRule="auto"/>
        <w:ind w:left="680" w:hanging="272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b)</w:t>
      </w:r>
      <w:r w:rsidRPr="004F67CD">
        <w:rPr>
          <w:rFonts w:ascii="Arial Narrow" w:hAnsi="Arial Narrow" w:cs="A"/>
        </w:rPr>
        <w:tab/>
        <w:t>liczby osób korzystających z tych pojemników;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 w:rsidRPr="004F67CD">
        <w:rPr>
          <w:rFonts w:ascii="Arial Narrow" w:hAnsi="Arial Narrow" w:cs="A"/>
        </w:rPr>
        <w:t>3)</w:t>
      </w:r>
      <w:r w:rsidRPr="004F67CD">
        <w:rPr>
          <w:rFonts w:ascii="Arial Narrow" w:hAnsi="Arial Narrow" w:cs="A"/>
        </w:rPr>
        <w:tab/>
        <w:t>częstotliwości i sposobu pozbywania się odpadów komunalnych i nieczystości ciekłych z terenu nieruchomości oraz z terenów przeznaczonych do użytku publicznego;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4</w:t>
      </w:r>
      <w:r w:rsidRPr="004F67CD">
        <w:rPr>
          <w:rFonts w:ascii="Arial Narrow" w:hAnsi="Arial Narrow" w:cs="A"/>
        </w:rPr>
        <w:t>)</w:t>
      </w:r>
      <w:r w:rsidRPr="004F67CD">
        <w:rPr>
          <w:rFonts w:ascii="Arial Narrow" w:hAnsi="Arial Narrow" w:cs="A"/>
        </w:rPr>
        <w:tab/>
        <w:t>innych wymagań wynikających z wojewódzkiego planu gospodarki odpadami;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5</w:t>
      </w:r>
      <w:r w:rsidRPr="004F67CD">
        <w:rPr>
          <w:rFonts w:ascii="Arial Narrow" w:hAnsi="Arial Narrow" w:cs="A"/>
        </w:rPr>
        <w:t>)</w:t>
      </w:r>
      <w:r w:rsidRPr="004F67CD">
        <w:rPr>
          <w:rFonts w:ascii="Arial Narrow" w:hAnsi="Arial Narrow" w:cs="A"/>
        </w:rPr>
        <w:tab/>
        <w:t>obowiązków osób utrzymujących zwierzęta domowe, mających na celu ochronę przed zagrożeniem lub uciążliwością dla ludzi oraz przed zanieczyszczeniem terenów przeznaczonych do wspólnego użytku;</w:t>
      </w:r>
    </w:p>
    <w:p w:rsidR="00701D8A" w:rsidRPr="004F67CD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6</w:t>
      </w:r>
      <w:r w:rsidRPr="004F67CD">
        <w:rPr>
          <w:rFonts w:ascii="Arial Narrow" w:hAnsi="Arial Narrow" w:cs="A"/>
        </w:rPr>
        <w:t>)</w:t>
      </w:r>
      <w:r w:rsidRPr="004F67CD">
        <w:rPr>
          <w:rFonts w:ascii="Arial Narrow" w:hAnsi="Arial Narrow" w:cs="A"/>
        </w:rPr>
        <w:tab/>
        <w:t>wymagań utrzymywania zwierząt gospodarskich na terenach wyłączonych z produkcji rolniczej, w tym także zakazu ich utrzymywania na określonych obszarach lub w poszczególnych nieruchomościach;</w:t>
      </w:r>
    </w:p>
    <w:p w:rsidR="00701D8A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>7</w:t>
      </w:r>
      <w:r w:rsidRPr="004F67CD">
        <w:rPr>
          <w:rFonts w:ascii="Arial Narrow" w:hAnsi="Arial Narrow" w:cs="A"/>
        </w:rPr>
        <w:t>)</w:t>
      </w:r>
      <w:r w:rsidRPr="004F67CD">
        <w:rPr>
          <w:rFonts w:ascii="Arial Narrow" w:hAnsi="Arial Narrow" w:cs="A"/>
        </w:rPr>
        <w:tab/>
        <w:t>wyznaczania obszarów podlegających obowiązkowej deratyzacji i terminów jej przeprowadzania.</w:t>
      </w:r>
    </w:p>
    <w:p w:rsidR="00701D8A" w:rsidRDefault="00701D8A" w:rsidP="00701D8A">
      <w:pPr>
        <w:tabs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Arial Narrow" w:hAnsi="Arial Narrow" w:cs="A"/>
        </w:rPr>
      </w:pPr>
    </w:p>
    <w:p w:rsidR="00701D8A" w:rsidRDefault="00701D8A" w:rsidP="00701D8A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"/>
        </w:rPr>
      </w:pPr>
    </w:p>
    <w:p w:rsidR="00701D8A" w:rsidRPr="004F67CD" w:rsidRDefault="000F1B9E" w:rsidP="00701D8A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"/>
        </w:rPr>
      </w:pPr>
      <w:r>
        <w:rPr>
          <w:rFonts w:ascii="Arial Narrow" w:hAnsi="Arial Narrow" w:cs="A"/>
        </w:rPr>
        <w:tab/>
      </w:r>
      <w:r w:rsidR="00701D8A">
        <w:rPr>
          <w:rFonts w:ascii="Arial Narrow" w:hAnsi="Arial Narrow" w:cs="A"/>
        </w:rPr>
        <w:t>Zakłada się, że zaproponowany w regulaminie system selektywneg</w:t>
      </w:r>
      <w:r w:rsidR="00E46D68">
        <w:rPr>
          <w:rFonts w:ascii="Arial Narrow" w:hAnsi="Arial Narrow" w:cs="A"/>
        </w:rPr>
        <w:t>o zbierania odpadów komunalnych</w:t>
      </w:r>
      <w:r w:rsidR="00701D8A">
        <w:rPr>
          <w:rFonts w:ascii="Arial Narrow" w:hAnsi="Arial Narrow" w:cs="A"/>
        </w:rPr>
        <w:t xml:space="preserve"> pozwoli na osiągnięcie przez gminę Miasto i Gmina Serock do dnia 31 grudnia 2020 roku poziomu odzysku i przygotowania do ponownego użycia następujących frakcji odpadów komunalnych: papieru, metali, tworzyw sztucznych i szkła w wysokości co najmniej 50 % wagowo. Ponadto zaproponowany w regulaminie system selektywnego zbierania odpadów ulegających biodegradacji pozwoli na ograniczenie masy odpadów komunalnych ulegających biodegradacji przekazywanych do składowania, do nie więcej niż 35 % wagowo całkowitej masy odpadów komunalnych ulegających biodegradacji przekazywanych do składowania – w stosunku do masy tych odpadów wytworzonych w 1995 r.</w:t>
      </w:r>
    </w:p>
    <w:p w:rsidR="00701D8A" w:rsidRDefault="00701D8A" w:rsidP="00701D8A">
      <w:pPr>
        <w:spacing w:after="0" w:line="276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Określając szczegółowe zasady dotyczące częstotliwości i sposobu pozbywania się odpadów komunalnych i nieczystości ciekłych z terenów nieruchomości oraz z terenów przeznaczonych do użytku publicznego, kierowano </w:t>
      </w:r>
      <w:r>
        <w:rPr>
          <w:rFonts w:ascii="Arial Narrow" w:hAnsi="Arial Narrow"/>
        </w:rPr>
        <w:lastRenderedPageBreak/>
        <w:t>się dążeniem do ograniczania uciążliwości dla otoczenia oraz przestrzeganiem zasad ochrony środowiska, przy jednoczesnym uwzględnianiu charakteru różnych rodzajów odpadów i różnych rodzajów nieruchomości.</w:t>
      </w:r>
    </w:p>
    <w:p w:rsidR="000F1B9E" w:rsidRDefault="000F1B9E" w:rsidP="00701D8A">
      <w:pPr>
        <w:spacing w:after="0" w:line="276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przedstawianym regulaminie celem zachowania zasad bezpieczeństwa i właściwej eksploatacji pojemników i/lub worków do zbierania odpadów komunalnych wskazano jakich odpadów zabrania się do nich wrzucać.</w:t>
      </w:r>
    </w:p>
    <w:p w:rsidR="00E46D68" w:rsidRPr="00E46D68" w:rsidRDefault="00E46D68" w:rsidP="00E46D68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 w:rsidRPr="00E46D68">
        <w:rPr>
          <w:rFonts w:ascii="Arial Narrow" w:hAnsi="Arial Narrow" w:cs="A"/>
        </w:rPr>
        <w:t>Wszystkie powyższe zapisy znajdują się w dotychczas funkcjonu</w:t>
      </w:r>
      <w:r>
        <w:rPr>
          <w:rFonts w:ascii="Arial Narrow" w:hAnsi="Arial Narrow" w:cs="A"/>
        </w:rPr>
        <w:t xml:space="preserve">jącej uchwale, niemniej jednak </w:t>
      </w:r>
      <w:r w:rsidRPr="00E46D68">
        <w:rPr>
          <w:rFonts w:ascii="Arial Narrow" w:hAnsi="Arial Narrow" w:cs="A"/>
        </w:rPr>
        <w:t xml:space="preserve">z uwagi na wprowadzenie zmian w ustawie o utrzymaniu czystości i porządku w gminach, mówiących </w:t>
      </w:r>
      <w:r>
        <w:rPr>
          <w:rFonts w:ascii="Arial Narrow" w:hAnsi="Arial Narrow" w:cs="A"/>
        </w:rPr>
        <w:t xml:space="preserve">m.in. </w:t>
      </w:r>
      <w:r w:rsidRPr="00E46D68">
        <w:rPr>
          <w:rFonts w:ascii="Arial Narrow" w:hAnsi="Arial Narrow" w:cs="A"/>
        </w:rPr>
        <w:t>o częstotliwości odbierania od</w:t>
      </w:r>
      <w:r>
        <w:rPr>
          <w:rFonts w:ascii="Arial Narrow" w:hAnsi="Arial Narrow" w:cs="A"/>
        </w:rPr>
        <w:t>padów ulegających biodegradacji, w tym w szczególności bioodpadów, dostosowano je do obowiązujących przepisów.</w:t>
      </w:r>
    </w:p>
    <w:p w:rsidR="00701D8A" w:rsidRDefault="00701D8A" w:rsidP="00701D8A">
      <w:pPr>
        <w:spacing w:after="0" w:line="276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regulaminie ustalono obowiązki osób utrzymujących zwierzęta domowe, w taki sposób aby zwierzęta te nie stanowiły zagrożenia i uciążliwości dla ludzi oraz w zakresie ochrony przed zanieczyszczaniem terenów przeznaczonych do wspólnego użytku.  </w:t>
      </w:r>
    </w:p>
    <w:p w:rsidR="00701D8A" w:rsidRDefault="00701D8A" w:rsidP="00701D8A">
      <w:pPr>
        <w:spacing w:after="0" w:line="276" w:lineRule="auto"/>
        <w:ind w:firstLine="540"/>
        <w:jc w:val="both"/>
        <w:rPr>
          <w:rFonts w:ascii="Arial Narrow" w:hAnsi="Arial Narrow"/>
        </w:rPr>
      </w:pPr>
      <w:r>
        <w:rPr>
          <w:rFonts w:ascii="Arial Narrow" w:hAnsi="Arial Narrow"/>
        </w:rPr>
        <w:t>Ponadto w regulaminie określono wymagania dotyczące utr</w:t>
      </w:r>
      <w:r w:rsidR="00E46D68">
        <w:rPr>
          <w:rFonts w:ascii="Arial Narrow" w:hAnsi="Arial Narrow"/>
        </w:rPr>
        <w:t xml:space="preserve">zymania zwierząt gospodarskich </w:t>
      </w:r>
      <w:r>
        <w:rPr>
          <w:rFonts w:ascii="Arial Narrow" w:hAnsi="Arial Narrow"/>
        </w:rPr>
        <w:t>na terenach wyłączonych z produkcji rolniczej, kierując się specyfiką gminy, dopuszczając jednocześnie utrzymywanie zwierząt gospodarki na terenach wyłączonych z produkcji rolniczej, z zachowaniem odpowiednich warunków.</w:t>
      </w:r>
    </w:p>
    <w:p w:rsidR="00E46D68" w:rsidRPr="00E46D68" w:rsidRDefault="00E46D68" w:rsidP="00E46D68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 w:rsidRPr="00E46D68">
        <w:rPr>
          <w:rFonts w:ascii="Arial Narrow" w:hAnsi="Arial Narrow" w:cs="A"/>
        </w:rPr>
        <w:t>Zgodnie z powyższym został przygotowany przedmiotowy projekt regulaminu, w którym uwzględniono wymagania wynikające z przepisów ustawy o u</w:t>
      </w:r>
      <w:r>
        <w:rPr>
          <w:rFonts w:ascii="Arial Narrow" w:hAnsi="Arial Narrow" w:cs="A"/>
        </w:rPr>
        <w:t xml:space="preserve">trzymaniu czystości i porządku </w:t>
      </w:r>
      <w:r w:rsidRPr="00E46D68">
        <w:rPr>
          <w:rFonts w:ascii="Arial Narrow" w:hAnsi="Arial Narrow" w:cs="A"/>
        </w:rPr>
        <w:t xml:space="preserve">w gminach. </w:t>
      </w:r>
    </w:p>
    <w:p w:rsidR="00E46D68" w:rsidRPr="00E46D68" w:rsidRDefault="00E46D68" w:rsidP="00E46D68">
      <w:pPr>
        <w:spacing w:after="0" w:line="276" w:lineRule="auto"/>
        <w:ind w:firstLine="540"/>
        <w:jc w:val="both"/>
        <w:rPr>
          <w:rFonts w:ascii="Arial Narrow" w:hAnsi="Arial Narrow" w:cs="A"/>
        </w:rPr>
      </w:pPr>
      <w:r w:rsidRPr="00E46D68">
        <w:rPr>
          <w:rFonts w:ascii="Arial Narrow" w:hAnsi="Arial Narrow" w:cs="A"/>
        </w:rPr>
        <w:t>Przedłożony projekt regulaminu został przekazany do zaopiniowania przez Państwowego Powiatowego Inspe</w:t>
      </w:r>
      <w:r w:rsidR="000F1B9E">
        <w:rPr>
          <w:rFonts w:ascii="Arial Narrow" w:hAnsi="Arial Narrow" w:cs="A"/>
        </w:rPr>
        <w:t>ktora Sanitarnego w Legionowie.</w:t>
      </w:r>
    </w:p>
    <w:p w:rsidR="00FD1260" w:rsidRPr="00FD1260" w:rsidRDefault="00FD1260" w:rsidP="00701D8A">
      <w:pPr>
        <w:spacing w:after="0" w:line="276" w:lineRule="auto"/>
        <w:jc w:val="both"/>
        <w:rPr>
          <w:rFonts w:ascii="Arial Narrow" w:hAnsi="Arial Narrow"/>
        </w:rPr>
      </w:pPr>
    </w:p>
    <w:sectPr w:rsidR="00FD1260" w:rsidRPr="00FD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0"/>
    <w:rsid w:val="000F1B9E"/>
    <w:rsid w:val="00490D77"/>
    <w:rsid w:val="00637884"/>
    <w:rsid w:val="00676F23"/>
    <w:rsid w:val="00701D8A"/>
    <w:rsid w:val="00951154"/>
    <w:rsid w:val="00A44A32"/>
    <w:rsid w:val="00AC151B"/>
    <w:rsid w:val="00AD0416"/>
    <w:rsid w:val="00E46D68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2FB80-7D7E-47A7-90E6-4A23A22D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Biuro37</dc:creator>
  <cp:keywords/>
  <dc:description/>
  <cp:lastModifiedBy>Biuro13</cp:lastModifiedBy>
  <cp:revision>4</cp:revision>
  <cp:lastPrinted>2019-01-07T11:45:00Z</cp:lastPrinted>
  <dcterms:created xsi:type="dcterms:W3CDTF">2019-01-18T11:27:00Z</dcterms:created>
  <dcterms:modified xsi:type="dcterms:W3CDTF">2019-02-04T11:04:00Z</dcterms:modified>
</cp:coreProperties>
</file>