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7E" w:rsidRPr="00783E80" w:rsidRDefault="000D547A" w:rsidP="00F14D7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Uchwała Nr 15/III</w:t>
      </w:r>
      <w:r w:rsidR="00F14D7E" w:rsidRPr="00783E80">
        <w:rPr>
          <w:rFonts w:ascii="Arial Narrow" w:hAnsi="Arial Narrow"/>
          <w:b/>
          <w:sz w:val="22"/>
          <w:szCs w:val="22"/>
        </w:rPr>
        <w:t>/2018</w:t>
      </w:r>
    </w:p>
    <w:p w:rsidR="00F14D7E" w:rsidRPr="00783E80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783E80">
        <w:rPr>
          <w:rFonts w:ascii="Arial Narrow" w:hAnsi="Arial Narrow"/>
          <w:b/>
          <w:sz w:val="22"/>
          <w:szCs w:val="22"/>
        </w:rPr>
        <w:t>Rady Miejskiej w Serocku</w:t>
      </w:r>
    </w:p>
    <w:p w:rsidR="00F14D7E" w:rsidRPr="00783E80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783E80">
        <w:rPr>
          <w:rFonts w:ascii="Arial Narrow" w:hAnsi="Arial Narrow"/>
          <w:b/>
          <w:sz w:val="22"/>
          <w:szCs w:val="22"/>
        </w:rPr>
        <w:t xml:space="preserve">z dnia </w:t>
      </w:r>
      <w:r w:rsidR="001C62E9" w:rsidRPr="00783E80">
        <w:rPr>
          <w:rFonts w:ascii="Arial Narrow" w:hAnsi="Arial Narrow"/>
          <w:b/>
          <w:sz w:val="22"/>
          <w:szCs w:val="22"/>
        </w:rPr>
        <w:t>10 grudnia</w:t>
      </w:r>
      <w:r w:rsidRPr="00783E80">
        <w:rPr>
          <w:rFonts w:ascii="Arial Narrow" w:hAnsi="Arial Narrow"/>
          <w:b/>
          <w:sz w:val="22"/>
          <w:szCs w:val="22"/>
        </w:rPr>
        <w:t xml:space="preserve"> 2018 r.</w:t>
      </w:r>
    </w:p>
    <w:p w:rsidR="00F14D7E" w:rsidRPr="00783E80" w:rsidRDefault="00F14D7E" w:rsidP="00F14D7E">
      <w:pPr>
        <w:rPr>
          <w:rFonts w:ascii="Arial Narrow" w:hAnsi="Arial Narrow"/>
          <w:b/>
          <w:sz w:val="22"/>
          <w:szCs w:val="22"/>
        </w:rPr>
      </w:pPr>
    </w:p>
    <w:p w:rsidR="00F14D7E" w:rsidRPr="00783E80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527061916"/>
      <w:r w:rsidRPr="00783E80">
        <w:rPr>
          <w:rFonts w:ascii="Arial Narrow" w:hAnsi="Arial Narrow"/>
          <w:b/>
          <w:sz w:val="22"/>
          <w:szCs w:val="22"/>
        </w:rPr>
        <w:t xml:space="preserve">zmieniająca uchwałę </w:t>
      </w:r>
      <w:r w:rsidR="001331F9" w:rsidRPr="00783E80">
        <w:rPr>
          <w:rFonts w:ascii="Arial Narrow" w:hAnsi="Arial Narrow"/>
          <w:b/>
          <w:sz w:val="22"/>
          <w:szCs w:val="22"/>
        </w:rPr>
        <w:t xml:space="preserve">w sprawie określenia zasad dofinansowania </w:t>
      </w:r>
      <w:r w:rsidRPr="00783E80">
        <w:rPr>
          <w:rFonts w:ascii="Arial Narrow" w:hAnsi="Arial Narrow"/>
          <w:b/>
          <w:sz w:val="22"/>
          <w:szCs w:val="22"/>
        </w:rPr>
        <w:t>budowy przydomowych oczyszczalni ścieków na terenie Miasta i Gminy Serock.</w:t>
      </w:r>
    </w:p>
    <w:bookmarkEnd w:id="0"/>
    <w:p w:rsidR="00F14D7E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Default="00F14D7E" w:rsidP="00F14D7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25A19">
        <w:rPr>
          <w:rFonts w:ascii="Arial Narrow" w:hAnsi="Arial Narrow"/>
          <w:sz w:val="22"/>
          <w:szCs w:val="22"/>
        </w:rPr>
        <w:t xml:space="preserve">Na podstawie art. 18 ust. 2 pkt 15 ustawy z dnia 8 marca 1990 r. </w:t>
      </w:r>
      <w:r w:rsidRPr="001C62E9">
        <w:rPr>
          <w:rFonts w:ascii="Arial Narrow" w:hAnsi="Arial Narrow"/>
          <w:i/>
          <w:sz w:val="22"/>
          <w:szCs w:val="22"/>
        </w:rPr>
        <w:t>o samorządzie gminnym</w:t>
      </w:r>
      <w:r w:rsidRPr="00A25A19">
        <w:rPr>
          <w:rFonts w:ascii="Arial Narrow" w:hAnsi="Arial Narrow"/>
          <w:sz w:val="22"/>
          <w:szCs w:val="22"/>
        </w:rPr>
        <w:t xml:space="preserve"> </w:t>
      </w:r>
      <w:r w:rsidR="000F046C">
        <w:rPr>
          <w:rFonts w:ascii="Arial Narrow" w:hAnsi="Arial Narrow"/>
          <w:sz w:val="22"/>
          <w:szCs w:val="22"/>
        </w:rPr>
        <w:t xml:space="preserve">                                               </w:t>
      </w:r>
      <w:r w:rsidRPr="00A25A19">
        <w:rPr>
          <w:rFonts w:ascii="Arial Narrow" w:hAnsi="Arial Narrow"/>
          <w:sz w:val="22"/>
          <w:szCs w:val="22"/>
        </w:rPr>
        <w:t xml:space="preserve">(Dz. U. z 2018 r. poz.994 z późn.zm.) oraz art. </w:t>
      </w:r>
      <w:r>
        <w:rPr>
          <w:rFonts w:ascii="Arial Narrow" w:hAnsi="Arial Narrow"/>
          <w:sz w:val="22"/>
          <w:szCs w:val="22"/>
        </w:rPr>
        <w:t>400a</w:t>
      </w:r>
      <w:r w:rsidR="001331F9">
        <w:rPr>
          <w:rFonts w:ascii="Arial Narrow" w:hAnsi="Arial Narrow"/>
          <w:sz w:val="22"/>
          <w:szCs w:val="22"/>
        </w:rPr>
        <w:t xml:space="preserve"> ust. 1</w:t>
      </w:r>
      <w:r>
        <w:rPr>
          <w:rFonts w:ascii="Arial Narrow" w:hAnsi="Arial Narrow"/>
          <w:sz w:val="22"/>
          <w:szCs w:val="22"/>
        </w:rPr>
        <w:t xml:space="preserve"> pkt 2 i pkt 42 w związku z art. 403</w:t>
      </w:r>
      <w:r w:rsidRPr="00A25A19">
        <w:rPr>
          <w:rFonts w:ascii="Arial Narrow" w:hAnsi="Arial Narrow"/>
          <w:sz w:val="22"/>
          <w:szCs w:val="22"/>
        </w:rPr>
        <w:t xml:space="preserve"> ust 2, 3, 4, 5, 6 ustawy z dnia 27 kwietnia 2001 r. </w:t>
      </w:r>
      <w:r w:rsidRPr="001C62E9">
        <w:rPr>
          <w:rFonts w:ascii="Arial Narrow" w:hAnsi="Arial Narrow"/>
          <w:i/>
          <w:sz w:val="22"/>
          <w:szCs w:val="22"/>
        </w:rPr>
        <w:t>Prawo ochrony środowiska</w:t>
      </w:r>
      <w:r w:rsidRPr="00A25A19">
        <w:rPr>
          <w:rFonts w:ascii="Arial Narrow" w:hAnsi="Arial Narrow"/>
          <w:sz w:val="22"/>
          <w:szCs w:val="22"/>
        </w:rPr>
        <w:t xml:space="preserve"> (Dz. U. z 2018 r., poz. 799 z późn. zm.) Rada Miejska w Serocku uchwala, co następuje:</w:t>
      </w:r>
    </w:p>
    <w:p w:rsidR="00F14D7E" w:rsidRPr="00A25A19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Pr="00F14D7E" w:rsidRDefault="00F14D7E" w:rsidP="001C62E9">
      <w:pPr>
        <w:jc w:val="center"/>
        <w:rPr>
          <w:rFonts w:ascii="Arial Narrow" w:hAnsi="Arial Narrow"/>
          <w:sz w:val="22"/>
          <w:szCs w:val="22"/>
        </w:rPr>
      </w:pPr>
      <w:r w:rsidRPr="00A25A19">
        <w:rPr>
          <w:rFonts w:ascii="Arial Narrow" w:hAnsi="Arial Narrow"/>
          <w:sz w:val="22"/>
          <w:szCs w:val="22"/>
        </w:rPr>
        <w:t>§ 1</w:t>
      </w:r>
    </w:p>
    <w:p w:rsidR="001331F9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="00433AB5">
        <w:rPr>
          <w:rFonts w:ascii="Arial Narrow" w:hAnsi="Arial Narrow"/>
          <w:sz w:val="22"/>
          <w:szCs w:val="22"/>
        </w:rPr>
        <w:t>uchwale Nr 538//LI/2018 R</w:t>
      </w:r>
      <w:r w:rsidR="001331F9">
        <w:rPr>
          <w:rFonts w:ascii="Arial Narrow" w:hAnsi="Arial Narrow"/>
          <w:sz w:val="22"/>
          <w:szCs w:val="22"/>
        </w:rPr>
        <w:t>ady Miejskiej w Serocku z dnia 29 października 2018 r. w sprawie określenia zasad dofinansowania budowy przydomowych oczyszczalni ścieków na terenie Miasta i Gminy Serock wprowadza się następujące zmiany:</w:t>
      </w:r>
    </w:p>
    <w:p w:rsidR="00F14D7E" w:rsidRDefault="001331F9" w:rsidP="001331F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R</w:t>
      </w:r>
      <w:r w:rsidR="00F14D7E" w:rsidRPr="001331F9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gulaminie stanowiącym załącznik</w:t>
      </w:r>
      <w:r w:rsidR="001C62E9" w:rsidRPr="001331F9">
        <w:rPr>
          <w:rFonts w:ascii="Arial Narrow" w:hAnsi="Arial Narrow"/>
          <w:sz w:val="22"/>
          <w:szCs w:val="22"/>
        </w:rPr>
        <w:t xml:space="preserve"> </w:t>
      </w:r>
      <w:r w:rsidR="00F14D7E" w:rsidRPr="001331F9">
        <w:rPr>
          <w:rFonts w:ascii="Arial Narrow" w:hAnsi="Arial Narrow"/>
          <w:sz w:val="22"/>
          <w:szCs w:val="22"/>
        </w:rPr>
        <w:t>do Uchwały w § 4 ust. 10 skreśla się wyrazy „według wzoru stanowiącego załącznik nr 2 do regulaminu”.</w:t>
      </w:r>
    </w:p>
    <w:p w:rsidR="00F14D7E" w:rsidRPr="001331F9" w:rsidRDefault="00F14D7E" w:rsidP="001C62E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331F9">
        <w:rPr>
          <w:rFonts w:ascii="Arial Narrow" w:hAnsi="Arial Narrow"/>
          <w:sz w:val="22"/>
          <w:szCs w:val="22"/>
        </w:rPr>
        <w:t>Uchyla się załącznik nr 2 do Regulaminu st</w:t>
      </w:r>
      <w:r w:rsidR="001331F9">
        <w:rPr>
          <w:rFonts w:ascii="Arial Narrow" w:hAnsi="Arial Narrow"/>
          <w:sz w:val="22"/>
          <w:szCs w:val="22"/>
        </w:rPr>
        <w:t>anowiącego załącznik do Uchwały.</w:t>
      </w:r>
    </w:p>
    <w:p w:rsidR="001C62E9" w:rsidRDefault="001C62E9" w:rsidP="001C62E9">
      <w:pPr>
        <w:jc w:val="both"/>
        <w:rPr>
          <w:rFonts w:ascii="Arial Narrow" w:hAnsi="Arial Narrow"/>
          <w:sz w:val="22"/>
          <w:szCs w:val="22"/>
        </w:rPr>
      </w:pPr>
    </w:p>
    <w:p w:rsidR="001C62E9" w:rsidRDefault="001331F9" w:rsidP="001C62E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</w:p>
    <w:p w:rsidR="001C62E9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uchwały powierza się Burmistrzowi Miasta </w:t>
      </w:r>
      <w:r w:rsidR="001C62E9">
        <w:rPr>
          <w:rFonts w:ascii="Arial Narrow" w:hAnsi="Arial Narrow"/>
          <w:sz w:val="22"/>
          <w:szCs w:val="22"/>
        </w:rPr>
        <w:t>i Gminy Serock.</w:t>
      </w:r>
    </w:p>
    <w:p w:rsidR="001331F9" w:rsidRDefault="001331F9" w:rsidP="001C62E9">
      <w:pPr>
        <w:jc w:val="both"/>
        <w:rPr>
          <w:rFonts w:ascii="Arial Narrow" w:hAnsi="Arial Narrow"/>
          <w:sz w:val="22"/>
          <w:szCs w:val="22"/>
        </w:rPr>
      </w:pPr>
    </w:p>
    <w:p w:rsidR="00F14D7E" w:rsidRDefault="001331F9" w:rsidP="001C62E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3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Uchwała wchodzi w życie z dniem 1 stycznia 2019 r. po jej opublikowaniu w Dzienniku Urzędowym Województwa Mazowieckiego.</w:t>
      </w: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p w:rsidR="00A053C5" w:rsidRPr="00EE5DCD" w:rsidRDefault="00BF385D" w:rsidP="00A053C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do Uchwały Nr 15/III/</w:t>
      </w:r>
      <w:bookmarkStart w:id="1" w:name="_GoBack"/>
      <w:bookmarkEnd w:id="1"/>
      <w:r w:rsidR="00A053C5" w:rsidRPr="007061E3">
        <w:rPr>
          <w:rFonts w:ascii="Arial Narrow" w:hAnsi="Arial Narrow"/>
          <w:b/>
        </w:rPr>
        <w:t xml:space="preserve">2018 Rady Miejskiej w Serocku </w:t>
      </w:r>
      <w:r w:rsidR="00A053C5">
        <w:rPr>
          <w:rFonts w:ascii="Arial Narrow" w:hAnsi="Arial Narrow"/>
          <w:b/>
        </w:rPr>
        <w:t>z dnia 10</w:t>
      </w:r>
      <w:r w:rsidR="00A053C5" w:rsidRPr="007061E3">
        <w:rPr>
          <w:rFonts w:ascii="Arial Narrow" w:hAnsi="Arial Narrow"/>
          <w:b/>
        </w:rPr>
        <w:t xml:space="preserve"> grudnia 2018 r. zmieniającej uchwałę Rady Miejskiej w Serocku </w:t>
      </w:r>
      <w:r w:rsidR="00A053C5">
        <w:rPr>
          <w:rFonts w:ascii="Arial Narrow" w:hAnsi="Arial Narrow"/>
          <w:b/>
        </w:rPr>
        <w:t>w sprawie określenia zasad dofinansowania budowy przydomowych oczyszczalni ścieków na terenie Miasta i Gminy Serock.</w:t>
      </w:r>
    </w:p>
    <w:p w:rsidR="00A053C5" w:rsidRDefault="00A053C5" w:rsidP="00A053C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Konieczność zmiany uchwały Nr 538/LI/2018 Rady Miejskiej w Serocku z dnia 29 października 2018 r. w sprawie określenia zasad dofinansowania budowy przydomowych oczyszczalni ścieków na terenie Miasta i Gminy Serock, wynika z konieczności uwzględnienia uwag wniesionych przez Regionalną Izbę Obrachunkową, zgodnie z którymi organem właściwym do przygotowania treści i wzoru umowy</w:t>
      </w:r>
      <w:r w:rsidR="000F046C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o dotacje do budowy przydomowej oczyszczalni ścieków jest burmistrz, jako organ, któremu powierzono wykonanie uchwały. Zgodnie ze stanowiskiem Regionalnej Izby Obrachunkowej, Rada Miejska w Serocku nie posiada uprawnień w tym zakresie.</w:t>
      </w:r>
    </w:p>
    <w:p w:rsidR="00A053C5" w:rsidRPr="007061E3" w:rsidRDefault="00A053C5" w:rsidP="00A053C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powyższego przyjęcie niemniejszej uchwały jest uzasadnione. </w:t>
      </w:r>
    </w:p>
    <w:p w:rsidR="00A053C5" w:rsidRPr="00F14D7E" w:rsidRDefault="00A053C5" w:rsidP="001C62E9">
      <w:pPr>
        <w:jc w:val="both"/>
        <w:rPr>
          <w:rFonts w:ascii="Arial Narrow" w:hAnsi="Arial Narrow"/>
          <w:sz w:val="22"/>
          <w:szCs w:val="22"/>
        </w:rPr>
      </w:pPr>
    </w:p>
    <w:sectPr w:rsidR="00A053C5" w:rsidRPr="00F1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A28"/>
    <w:multiLevelType w:val="hybridMultilevel"/>
    <w:tmpl w:val="C7D0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E"/>
    <w:rsid w:val="000D547A"/>
    <w:rsid w:val="000F046C"/>
    <w:rsid w:val="001331F9"/>
    <w:rsid w:val="001C62E9"/>
    <w:rsid w:val="00433AB5"/>
    <w:rsid w:val="005632FD"/>
    <w:rsid w:val="00783E80"/>
    <w:rsid w:val="008B305B"/>
    <w:rsid w:val="00A053C5"/>
    <w:rsid w:val="00BF385D"/>
    <w:rsid w:val="00F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767C-4718-49E0-AF5B-C0F6F6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Biuro13</cp:lastModifiedBy>
  <cp:revision>9</cp:revision>
  <cp:lastPrinted>2018-11-30T14:23:00Z</cp:lastPrinted>
  <dcterms:created xsi:type="dcterms:W3CDTF">2018-11-30T13:59:00Z</dcterms:created>
  <dcterms:modified xsi:type="dcterms:W3CDTF">2018-12-11T11:00:00Z</dcterms:modified>
</cp:coreProperties>
</file>