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BD982" w14:textId="77777777" w:rsidR="00757732" w:rsidRDefault="00282FEA">
      <w:pPr>
        <w:pStyle w:val="NormalnyWeb"/>
      </w:pPr>
      <w:r>
        <w:rPr>
          <w:b/>
          <w:bCs/>
        </w:rPr>
        <w:t>Rada Miejska w Serocku</w:t>
      </w:r>
      <w:r>
        <w:br/>
        <w:t>Wspólne posiedzenie stałych Komisji Rady Miejskiej</w:t>
      </w:r>
    </w:p>
    <w:p w14:paraId="56140340" w14:textId="6977F673" w:rsidR="00757732" w:rsidRDefault="00282FEA">
      <w:pPr>
        <w:pStyle w:val="NormalnyWeb"/>
        <w:jc w:val="center"/>
      </w:pPr>
      <w:r>
        <w:rPr>
          <w:b/>
          <w:bCs/>
          <w:sz w:val="36"/>
          <w:szCs w:val="36"/>
        </w:rPr>
        <w:t xml:space="preserve">Protokół nr </w:t>
      </w:r>
      <w:r w:rsidR="004D391B">
        <w:rPr>
          <w:b/>
          <w:bCs/>
          <w:sz w:val="36"/>
          <w:szCs w:val="36"/>
        </w:rPr>
        <w:t>10</w:t>
      </w:r>
      <w:r w:rsidR="009367AC">
        <w:rPr>
          <w:b/>
          <w:bCs/>
          <w:sz w:val="36"/>
          <w:szCs w:val="36"/>
        </w:rPr>
        <w:t>/2023</w:t>
      </w:r>
    </w:p>
    <w:p w14:paraId="58CDA2D6" w14:textId="77777777" w:rsidR="00757732" w:rsidRDefault="00282FEA">
      <w:pPr>
        <w:pStyle w:val="NormalnyWeb"/>
      </w:pPr>
      <w:r>
        <w:t xml:space="preserve">Posiedzenie w dniu 25 września 2023 </w:t>
      </w:r>
      <w:r>
        <w:br/>
        <w:t>Obrady rozpoczęto 25 września 2023 o godz. 15:00, a zakończono o godz. 19:49 tego samego dnia.</w:t>
      </w:r>
    </w:p>
    <w:p w14:paraId="63ECDDDB" w14:textId="77777777" w:rsidR="00757732" w:rsidRDefault="00282FEA">
      <w:pPr>
        <w:pStyle w:val="NormalnyWeb"/>
      </w:pPr>
      <w:r>
        <w:t>W posiedzeniu wzięło udział 15 członków.</w:t>
      </w:r>
    </w:p>
    <w:p w14:paraId="11080CE7" w14:textId="77777777" w:rsidR="00757732" w:rsidRDefault="00282FEA">
      <w:pPr>
        <w:pStyle w:val="NormalnyWeb"/>
      </w:pPr>
      <w:r>
        <w:t>Obecni:</w:t>
      </w:r>
    </w:p>
    <w:p w14:paraId="7CE3B46F" w14:textId="77777777" w:rsidR="00757732" w:rsidRDefault="00282FEA">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14:paraId="468E0135" w14:textId="77777777" w:rsidR="00971461" w:rsidRDefault="00971461" w:rsidP="00971461">
      <w:pPr>
        <w:pStyle w:val="Bezodstpw"/>
      </w:pPr>
      <w:r>
        <w:t>Dodatkowo w posiedzeniu udział wzięli:</w:t>
      </w:r>
    </w:p>
    <w:p w14:paraId="50D123E5" w14:textId="77777777" w:rsidR="00971461" w:rsidRDefault="00971461" w:rsidP="00971461">
      <w:pPr>
        <w:pStyle w:val="Bezodstpw"/>
      </w:pPr>
      <w:r>
        <w:t>1. Artur Borkowski – Burmistrz Miasta i Gminy Serock</w:t>
      </w:r>
    </w:p>
    <w:p w14:paraId="025AF9A3" w14:textId="77777777" w:rsidR="00971461" w:rsidRDefault="00971461" w:rsidP="00971461">
      <w:pPr>
        <w:pStyle w:val="Bezodstpw"/>
      </w:pPr>
      <w:r>
        <w:t xml:space="preserve">2. Marek Bąbolski </w:t>
      </w:r>
      <w:r w:rsidR="00782ECE">
        <w:t>–</w:t>
      </w:r>
      <w:r>
        <w:t xml:space="preserve"> </w:t>
      </w:r>
      <w:r w:rsidR="00782ECE">
        <w:t>Zastępca Burmistrza Miasta i Gminy Serock</w:t>
      </w:r>
    </w:p>
    <w:p w14:paraId="772795D6" w14:textId="77777777" w:rsidR="003A6ED8" w:rsidRDefault="003A6ED8" w:rsidP="00971461">
      <w:pPr>
        <w:pStyle w:val="Bezodstpw"/>
      </w:pPr>
      <w:r>
        <w:t>3. Monika Ordak – Skarbnik Miasta i Gminy Serock</w:t>
      </w:r>
    </w:p>
    <w:p w14:paraId="44AC38B7" w14:textId="77777777" w:rsidR="003A6ED8" w:rsidRDefault="003A6ED8" w:rsidP="00971461">
      <w:pPr>
        <w:pStyle w:val="Bezodstpw"/>
      </w:pPr>
      <w:r>
        <w:t>4. Leszek Błachnio – Dyrektor Miejsko - Gminnego Zakładu Wodociągowego</w:t>
      </w:r>
    </w:p>
    <w:p w14:paraId="1E08ACB5" w14:textId="77777777" w:rsidR="003A6ED8" w:rsidRDefault="003A6ED8" w:rsidP="00971461">
      <w:pPr>
        <w:pStyle w:val="Bezodstpw"/>
      </w:pPr>
      <w:r>
        <w:t>5. Jakub Szymański – Kierownik Referatu Gospodarki Gruntami, Planowania Przestrzennego i Rozwoju</w:t>
      </w:r>
    </w:p>
    <w:p w14:paraId="77C94CEF" w14:textId="6D39B079" w:rsidR="005E45AC" w:rsidRDefault="005E45AC" w:rsidP="00971461">
      <w:pPr>
        <w:pStyle w:val="Bezodstpw"/>
      </w:pPr>
      <w:r>
        <w:t>6. Bożena Kaczmarczyk – p.o. Kierownika Referatu Organizacyjno-Prawnego</w:t>
      </w:r>
    </w:p>
    <w:p w14:paraId="4DD668A1" w14:textId="42B1841E" w:rsidR="003A6ED8" w:rsidRDefault="003A6ED8" w:rsidP="00971461">
      <w:pPr>
        <w:pStyle w:val="Bezodstpw"/>
      </w:pPr>
      <w:r>
        <w:t>6.</w:t>
      </w:r>
      <w:r w:rsidR="00ED5990">
        <w:t xml:space="preserve"> Piotr Kowalczyk</w:t>
      </w:r>
      <w:r w:rsidR="00AD4AE1">
        <w:t xml:space="preserve"> </w:t>
      </w:r>
      <w:r w:rsidR="005E45AC">
        <w:t>–</w:t>
      </w:r>
      <w:r w:rsidR="00AD4AE1">
        <w:t xml:space="preserve"> </w:t>
      </w:r>
      <w:r w:rsidR="005E45AC">
        <w:t>Przewodniczący Rady Seniorów</w:t>
      </w:r>
    </w:p>
    <w:p w14:paraId="54EE8C7A" w14:textId="6DD25E4F" w:rsidR="00ED5990" w:rsidRDefault="00ED5990" w:rsidP="00971461">
      <w:pPr>
        <w:pStyle w:val="Bezodstpw"/>
      </w:pPr>
      <w:r>
        <w:t>7. Elżbieta Dygasiewicz</w:t>
      </w:r>
      <w:r w:rsidR="005E45AC">
        <w:t xml:space="preserve"> </w:t>
      </w:r>
      <w:r w:rsidR="00EF7F8E">
        <w:t>– Przedstawiciel Rady Seniorów</w:t>
      </w:r>
    </w:p>
    <w:p w14:paraId="64BAC692" w14:textId="6DE24722" w:rsidR="00ED5990" w:rsidRDefault="00ED5990" w:rsidP="00971461">
      <w:pPr>
        <w:pStyle w:val="Bezodstpw"/>
      </w:pPr>
      <w:r>
        <w:t>8. Mirosława Sujkowska</w:t>
      </w:r>
      <w:r w:rsidR="00EF7F8E">
        <w:t xml:space="preserve"> – Przedstawiciel Rady Seniorów</w:t>
      </w:r>
    </w:p>
    <w:p w14:paraId="64433E72" w14:textId="1CE68B8B" w:rsidR="00ED5990" w:rsidRDefault="00ED5990" w:rsidP="00971461">
      <w:pPr>
        <w:pStyle w:val="Bezodstpw"/>
      </w:pPr>
      <w:r>
        <w:t>9. Rafał Florczyk</w:t>
      </w:r>
      <w:r w:rsidR="00EF7F8E">
        <w:t xml:space="preserve"> – K</w:t>
      </w:r>
      <w:r w:rsidR="00FA6AEC">
        <w:t xml:space="preserve">oordynator ds. strategii </w:t>
      </w:r>
    </w:p>
    <w:p w14:paraId="3578D044" w14:textId="3A367F02" w:rsidR="00505810" w:rsidRDefault="00282FEA">
      <w:pPr>
        <w:pStyle w:val="NormalnyWeb"/>
        <w:spacing w:after="240" w:afterAutospacing="0"/>
        <w:rPr>
          <w:b/>
          <w:bCs/>
          <w:u w:val="single"/>
        </w:rPr>
      </w:pPr>
      <w:r w:rsidRPr="00782ECE">
        <w:rPr>
          <w:b/>
        </w:rPr>
        <w:t>1. Otwarcie posiedzenia i przedstawienie porządku obrad.</w:t>
      </w:r>
      <w:r>
        <w:br/>
      </w:r>
      <w:r>
        <w:br/>
      </w:r>
      <w:r w:rsidR="00782ECE">
        <w:t>Przewodniczący Rady Mariusz Rosiński otworzył posiedzenie, powitał zebranych, sprawdził kworum i stwierdził, że w posiedzeniu bierze udzial15 radnych. Przewodniczący Rady przedstawił porządek obrad. Radny Włodzimierz Skośkiewicz złożył wniosek o zmianę kolejności punktów, punkt „sprawy różne”, jako drugi punkt w porządku obrad.</w:t>
      </w:r>
      <w:r w:rsidR="00505810">
        <w:t xml:space="preserve"> Radny Sławomir Osiwała złożył wniosek o zdjęcie z porządku obrad projektu uchwały w sprawie przyjęcia protokołu Komisji Rewizyjnej z kontroli problemowej w zakresie zakupów </w:t>
      </w:r>
      <w:r w:rsidR="00505810">
        <w:lastRenderedPageBreak/>
        <w:t xml:space="preserve">przeprowadzonych z tzw. „wolnej ręki” oraz przetargów na podstawie ustawy „Prawo zamówień publicznych”. </w:t>
      </w:r>
    </w:p>
    <w:p w14:paraId="76DA8A21" w14:textId="6C0D356E" w:rsidR="00505810" w:rsidRDefault="00282FEA" w:rsidP="00505810">
      <w:pPr>
        <w:pStyle w:val="Bezodstpw"/>
      </w:pPr>
      <w:r>
        <w:rPr>
          <w:b/>
          <w:bCs/>
          <w:u w:val="single"/>
        </w:rPr>
        <w:t>Głosowano w sprawie:</w:t>
      </w:r>
      <w:r>
        <w:br/>
        <w:t>Zmiana kolejności punktów</w:t>
      </w:r>
      <w:r w:rsidR="00505810">
        <w:t>.</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505810">
        <w:br/>
      </w:r>
      <w:r>
        <w:br/>
      </w:r>
      <w:r>
        <w:rPr>
          <w:b/>
          <w:bCs/>
          <w:u w:val="single"/>
        </w:rPr>
        <w:t>Głosowano w sprawie:</w:t>
      </w:r>
      <w:r>
        <w:br/>
        <w:t xml:space="preserve">Zdjęcie punktu z porządku obrad.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t>
      </w:r>
      <w:r w:rsidR="002A20D3">
        <w:t>w Winnicki, Krzysztof Zakolski</w:t>
      </w:r>
      <w:r w:rsidR="002A20D3">
        <w:br/>
      </w:r>
      <w:r>
        <w:br/>
      </w:r>
      <w:r w:rsidRPr="00505810">
        <w:rPr>
          <w:b/>
        </w:rPr>
        <w:t>2. Sprawy różne.</w:t>
      </w:r>
      <w:r w:rsidRPr="00505810">
        <w:rPr>
          <w:b/>
        </w:rPr>
        <w:br/>
      </w:r>
      <w:r>
        <w:br/>
      </w:r>
      <w:r w:rsidR="00505810">
        <w:t>Radny Włodzimierz Skośkiewicz zgłosił następujące sprawy:</w:t>
      </w:r>
    </w:p>
    <w:p w14:paraId="38F2147E" w14:textId="77777777" w:rsidR="00505810" w:rsidRDefault="00505810" w:rsidP="00505810">
      <w:pPr>
        <w:pStyle w:val="Bezodstpw"/>
      </w:pPr>
      <w:r>
        <w:t>- na drodze powiatowej ul. Nasielska są duże dziury/wyrwy w drodze. Radny poprosił aby zgłosić ten fakt do Starostwa Powiatowego.</w:t>
      </w:r>
    </w:p>
    <w:p w14:paraId="3A08ED08" w14:textId="77777777" w:rsidR="00BD4A36" w:rsidRDefault="00505810" w:rsidP="00505810">
      <w:pPr>
        <w:pStyle w:val="Bezodstpw"/>
      </w:pPr>
      <w:r>
        <w:t xml:space="preserve">- </w:t>
      </w:r>
      <w:r w:rsidR="00BD4A36">
        <w:t>prośba o przycięcie gałęzi na ul. Lipowej.</w:t>
      </w:r>
    </w:p>
    <w:p w14:paraId="037A1BC9" w14:textId="77777777" w:rsidR="00C22917" w:rsidRDefault="00BD4A36" w:rsidP="00505810">
      <w:pPr>
        <w:pStyle w:val="Bezodstpw"/>
      </w:pPr>
      <w:r>
        <w:t xml:space="preserve">- usunięcie karpy po złamanym </w:t>
      </w:r>
      <w:r w:rsidR="00C22917">
        <w:t xml:space="preserve">drzewie na ul. Brzozowej. </w:t>
      </w:r>
    </w:p>
    <w:p w14:paraId="7E889341" w14:textId="77777777" w:rsidR="00C22917" w:rsidRDefault="00C22917" w:rsidP="00505810">
      <w:pPr>
        <w:pStyle w:val="Bezodstpw"/>
      </w:pPr>
    </w:p>
    <w:p w14:paraId="58862F61" w14:textId="77777777" w:rsidR="00C22917" w:rsidRDefault="00C22917" w:rsidP="00505810">
      <w:pPr>
        <w:pStyle w:val="Bezodstpw"/>
      </w:pPr>
      <w:r>
        <w:t xml:space="preserve">Wiceprzewodniczący Rady Marek Biliński zgłosił, że w Dosinie na ul. Rumiankowej mieszkańcy zgłaszają, że róże z jednej posesji przerosły na drogę. </w:t>
      </w:r>
    </w:p>
    <w:p w14:paraId="2ED4855D" w14:textId="77777777" w:rsidR="00C22917" w:rsidRDefault="00C22917" w:rsidP="00505810">
      <w:pPr>
        <w:pStyle w:val="Bezodstpw"/>
      </w:pPr>
    </w:p>
    <w:p w14:paraId="2A0D148F" w14:textId="77777777" w:rsidR="00AE1389" w:rsidRDefault="00C22917" w:rsidP="00505810">
      <w:pPr>
        <w:pStyle w:val="Bezodstpw"/>
      </w:pPr>
      <w:r>
        <w:t xml:space="preserve">Burmistrz Artur Borkowski powiedział, że przyjmuje te wszystkie zgłoszenia i zostaną one przekazane do odpowiednich służb. </w:t>
      </w:r>
      <w:r w:rsidR="00282FEA" w:rsidRPr="00B85F65">
        <w:br/>
      </w:r>
    </w:p>
    <w:p w14:paraId="52DA6845" w14:textId="77777777" w:rsidR="00AE1389" w:rsidRDefault="00282FEA" w:rsidP="00AE1389">
      <w:pPr>
        <w:jc w:val="both"/>
        <w:rPr>
          <w:b/>
        </w:rPr>
      </w:pPr>
      <w:r>
        <w:br/>
      </w:r>
      <w:r w:rsidRPr="00B85F65">
        <w:rPr>
          <w:b/>
        </w:rPr>
        <w:t>3. Zaopiniowanie projektu uchwały w sprawie projektu Regulaminu dostarczania wody na terenie Miasta i Gminy Serock.</w:t>
      </w:r>
    </w:p>
    <w:p w14:paraId="1FDF135B" w14:textId="77777777" w:rsidR="00AE1389" w:rsidRDefault="00282FEA" w:rsidP="00AE1389">
      <w:pPr>
        <w:jc w:val="both"/>
      </w:pPr>
      <w:r w:rsidRPr="00B85F65">
        <w:rPr>
          <w:b/>
        </w:rPr>
        <w:br/>
      </w:r>
      <w:r w:rsidR="00AE1389">
        <w:t xml:space="preserve">Projekt uchwały przedstawił Dyrektor Leszek Błachnio. Uchwałą Nr 742/LXX/2023 Rada Miejska w Serocku w dniu 19 lipca 2023 roku przyjęła projekt regulaminu dostarczania wody </w:t>
      </w:r>
      <w:r w:rsidR="00AE1389">
        <w:lastRenderedPageBreak/>
        <w:t>na terenie Miasta i Gminy Serock. Projekt tego regulaminu został przesłany do zaopiniowania do organu regulacyjnego jakim jest Państwowe Gospodarstwo Wodne „Wody Polskie”.</w:t>
      </w:r>
    </w:p>
    <w:p w14:paraId="4BF6604D" w14:textId="77777777" w:rsidR="00AE1389" w:rsidRDefault="00AE1389" w:rsidP="00AE1389">
      <w:pPr>
        <w:jc w:val="both"/>
      </w:pPr>
      <w:r>
        <w:t>Dyrektor Regionalnego Zarządu Gospodarki Wodnej Państwowego Gospodarstwa Wodnego Wody Polskie postanowieniem z dnia 22 sierpnia 2023 roku pozytywnie zaopiniował przedstawiony projekt regulaminu.</w:t>
      </w:r>
    </w:p>
    <w:p w14:paraId="45D9466F" w14:textId="77777777" w:rsidR="00963A9F" w:rsidRDefault="00595E43" w:rsidP="00963A9F">
      <w:pPr>
        <w:pStyle w:val="Bezodstpw"/>
      </w:pPr>
      <w:r>
        <w:br/>
      </w:r>
      <w:r w:rsidR="00282FEA" w:rsidRPr="00963A9F">
        <w:rPr>
          <w:b/>
          <w:bCs/>
          <w:u w:val="single"/>
        </w:rPr>
        <w:t>Głosowano w sprawie:</w:t>
      </w:r>
      <w:r w:rsidR="00282FEA" w:rsidRPr="00963A9F">
        <w:br/>
        <w:t xml:space="preserve">Zaopiniowanie projektu uchwały w sprawie projektu Regulaminu dostarczania wody na </w:t>
      </w:r>
      <w:r w:rsidR="00971461" w:rsidRPr="00963A9F">
        <w:t>terenie Miasta i Gminy Serock.</w:t>
      </w:r>
      <w:r w:rsidR="00282FEA" w:rsidRPr="00963A9F">
        <w:br/>
      </w:r>
      <w:r w:rsidR="00282FEA" w:rsidRPr="00963A9F">
        <w:br/>
      </w:r>
      <w:r w:rsidR="00282FEA" w:rsidRPr="00963A9F">
        <w:rPr>
          <w:rStyle w:val="Pogrubienie"/>
          <w:u w:val="single"/>
        </w:rPr>
        <w:t>Wyniki głosowania</w:t>
      </w:r>
      <w:r w:rsidR="00282FEA" w:rsidRPr="00963A9F">
        <w:br/>
        <w:t>ZA: 15, PRZECIW: 0, WSTRZYMUJĘ SIĘ: 0, BRAK GŁOSU: 0, NIEOBECNI: 0</w:t>
      </w:r>
      <w:r w:rsidR="00282FEA" w:rsidRPr="00963A9F">
        <w:br/>
      </w:r>
      <w:r w:rsidR="00282FEA" w:rsidRPr="00963A9F">
        <w:br/>
      </w:r>
      <w:r w:rsidR="00282FEA" w:rsidRPr="00963A9F">
        <w:rPr>
          <w:u w:val="single"/>
        </w:rPr>
        <w:t>Wyniki imienne:</w:t>
      </w:r>
      <w:r w:rsidR="00282FEA" w:rsidRPr="00963A9F">
        <w:br/>
        <w:t>ZA (15)</w:t>
      </w:r>
      <w:r w:rsidR="00282FEA" w:rsidRPr="00963A9F">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AE1389" w:rsidRPr="00963A9F">
        <w:br/>
      </w:r>
      <w:r w:rsidR="00282FEA" w:rsidRPr="00963A9F">
        <w:br/>
      </w:r>
      <w:r w:rsidR="00282FEA" w:rsidRPr="00963A9F">
        <w:rPr>
          <w:b/>
        </w:rPr>
        <w:t>4. Zaopiniowanie projektu uchwały w sprawie wspólnej realizacji zadania i wyrażenia zgody na zawarcie porozumienia międzygminnego.</w:t>
      </w:r>
      <w:r w:rsidR="00282FEA" w:rsidRPr="00963A9F">
        <w:br/>
      </w:r>
      <w:r w:rsidR="00282FEA" w:rsidRPr="00963A9F">
        <w:br/>
      </w:r>
      <w:r w:rsidR="000A316C" w:rsidRPr="00963A9F">
        <w:t>Burmistrz Artur Borkowski przedstawił projekt uchwały. Kieruje się pod obrady projekt uchwały, który</w:t>
      </w:r>
      <w:r w:rsidR="00004903" w:rsidRPr="00963A9F">
        <w:t xml:space="preserve"> był już po części zapowiadany, jednak koncepcja nieco się zmieniła. P</w:t>
      </w:r>
      <w:r w:rsidR="000A316C" w:rsidRPr="00963A9F">
        <w:t xml:space="preserve">rzez ostatnie miesiące w oparciu o list intencyjny z gminą Nasielsk i Wieliszew </w:t>
      </w:r>
      <w:r w:rsidR="00004903" w:rsidRPr="00963A9F">
        <w:t xml:space="preserve">prowadzone były rozmowy, żeby zaproponować pewne rozwiązanie dotyczące gospodarki odpadami. Koszty gospodarowania odpadami, którymi obarcza się mieszkańców gminy są coraz wyższe i zaniechanie jakichkolwiek działań byłoby błędem. </w:t>
      </w:r>
      <w:r w:rsidR="00963A9F" w:rsidRPr="00963A9F">
        <w:t xml:space="preserve">Na postawie art. 6c ust. </w:t>
      </w:r>
      <w:r w:rsidR="00963A9F" w:rsidRPr="00963A9F">
        <w:rPr>
          <w:i/>
        </w:rPr>
        <w:t>ustawy z dnia 13 września 1996 r. o u</w:t>
      </w:r>
      <w:r w:rsidR="00963A9F">
        <w:rPr>
          <w:i/>
        </w:rPr>
        <w:t xml:space="preserve">trzymaniu czystości i porządku </w:t>
      </w:r>
      <w:r w:rsidR="00963A9F" w:rsidRPr="00963A9F">
        <w:rPr>
          <w:i/>
        </w:rPr>
        <w:t xml:space="preserve">w gminach (Dz. U. z 2023 poz. 1469) </w:t>
      </w:r>
      <w:r w:rsidR="00963A9F" w:rsidRPr="00963A9F">
        <w:t xml:space="preserve">gminy są obowiązane do zorganizowania odbierania odpadów komunalnych od właścicieli nieruchomości, na których zamieszkują mieszkańcy. Zgodnie z art.3 b ust. 1 ww. ustawy gminy są zobowiązane osiągać z roku na rok coraz wyższe poziomy przygotowania do ponownego użycia i recyklingu odpadów komunalnych w wysokości co najmniej 25% wagowo za rok 2022, aby w roku 2025 i latach kolejnych osiągać poziom 65%. Kolejnym kryterium do osiągania przez gminy jest ograniczenie masy odpadów komunalnych ulegających biodegradacji przekazywanych do składowania, do poziomu nie więcej niż 35% wagowo całkowitej masy odpadów komunalnych ulegających biodegradacji przekazywanych do składowania w stosunku do masy tych odpadów wytworzonych w 1995 r. </w:t>
      </w:r>
      <w:r w:rsidR="00963A9F">
        <w:t xml:space="preserve"> </w:t>
      </w:r>
      <w:r w:rsidR="00963A9F" w:rsidRPr="00963A9F">
        <w:t xml:space="preserve">Osiąganie z roku na rok wyższych poziomów odzysku może być trudne bez użycia nowych metod zagospodarowania odpadów. W związku z powyższym, wspólnie z innymi gminami powstała koncepcja powstania Mazowieckiego Centrum Recyklingu i Energii, która zakłada modernizację zakładu w Płocochowie, gm. Pułtusk poprzez budowę Instalacji Komunalnej do przetwarzania całego strumienia odpadów komunalnych w tym pochodzących z selektywnej zbiórki, z zapleczem technicznym, logistycznym i magazynowym. W ramach modernizacji planuje się budowę instalacji mechaniczno-biologicznego przetwarzania odpadów komunalnych, instalacji biologicznego przetwarzania odpadów w postaci biogazowni i kompostowni. Szacuje się, że nowo powstały zakład zagospodarowania odpadów komunalnych będzie w stanie w ramach prowadzonych procesów technologicznych przetworzyć zebraną w gminach partnerskich ilość odpadów komunalnych, w tym odpadów </w:t>
      </w:r>
      <w:r w:rsidR="00963A9F" w:rsidRPr="00963A9F">
        <w:lastRenderedPageBreak/>
        <w:t>ulegających biodegradacji,</w:t>
      </w:r>
      <w:r w:rsidR="00963A9F">
        <w:t xml:space="preserve"> co niewątpliwie przyczyni się </w:t>
      </w:r>
      <w:r w:rsidR="00963A9F" w:rsidRPr="00963A9F">
        <w:t>w przyszłości do osiągania wymaganych poziomów recyklingu, ograniczenia masy odpadów komunalnych ulegających biodegradacji przekazywanych do składowania. Zawarcie porozumienia, o którym mowa w § 2 uchwały jest pierwszym etapem, który otwiera możliwość wspólnej realizacji inwestycji, jakim jest Mazowiecki</w:t>
      </w:r>
      <w:r w:rsidR="008758BF">
        <w:t>e Centrum Recyklingu i Energii.</w:t>
      </w:r>
      <w:r w:rsidR="00963A9F" w:rsidRPr="00963A9F">
        <w:t xml:space="preserve"> Zawarte porozumienie będzie określało szczegółowe zasady powierzenia realizacji i finansowania projektu, w tym prawa i obowiązki Przyjmującego i Powierzających. Każda z gmin znajdujących się w projekcie, jest zobowiązana do pokrycia części kosztów realizowanego zadania, w  przypadku Miasta i Gminy Serock wkład wynosi 17 000,00 zł</w:t>
      </w:r>
      <w:r w:rsidR="00963A9F">
        <w:t xml:space="preserve">. </w:t>
      </w:r>
    </w:p>
    <w:p w14:paraId="3B6FEFB5" w14:textId="77777777" w:rsidR="00963A9F" w:rsidRDefault="00963A9F" w:rsidP="00963A9F">
      <w:pPr>
        <w:pStyle w:val="Bezodstpw"/>
      </w:pPr>
    </w:p>
    <w:p w14:paraId="504BD55C" w14:textId="77777777" w:rsidR="00C7015D" w:rsidRDefault="00963A9F" w:rsidP="00963A9F">
      <w:pPr>
        <w:pStyle w:val="Bezodstpw"/>
      </w:pPr>
      <w:r>
        <w:t xml:space="preserve">Radny Sławomir Osiwała zapytał czy kwota 17 000zł </w:t>
      </w:r>
      <w:r w:rsidR="00C7015D">
        <w:t xml:space="preserve">dotyczy całego przedsięwzięcia i są to koszty jakie poniesie gmina. </w:t>
      </w:r>
    </w:p>
    <w:p w14:paraId="084505C3" w14:textId="77777777" w:rsidR="00C7015D" w:rsidRDefault="00C7015D" w:rsidP="00963A9F">
      <w:pPr>
        <w:pStyle w:val="Bezodstpw"/>
      </w:pPr>
    </w:p>
    <w:p w14:paraId="5AFACD6D" w14:textId="77777777" w:rsidR="00C7015D" w:rsidRDefault="00C7015D" w:rsidP="00963A9F">
      <w:pPr>
        <w:pStyle w:val="Bezodstpw"/>
      </w:pPr>
      <w:r>
        <w:t xml:space="preserve">Burmistrz Artur Borkowski odpowiedział, że są to środki na koncepcję. Gmina Pułtusk uzyskała grant, który uzyskała także gmina Serock, jednak nie można jednoznacznie </w:t>
      </w:r>
      <w:r w:rsidR="007065E3">
        <w:t>powiedzieć</w:t>
      </w:r>
      <w:r>
        <w:t xml:space="preserve">, że te pieniądze wystarczą na </w:t>
      </w:r>
      <w:r w:rsidR="006976E4">
        <w:t xml:space="preserve">opracowanie całej koncepcji i </w:t>
      </w:r>
      <w:r w:rsidR="007065E3">
        <w:t xml:space="preserve">gmina swoich już na ten cel nie spożytkuje. Po wyłonieniu wykonawcy, jeśli się okaże, że są potrzebne te pieniądze to proporcjonalnie będzie to realizowane. Gmina Pułtusk otrzymała grant z Europejskiego Instrumentu Miejskiego w wysokości 60 000 € do wykorzystania w ciągu 12 miesięcy na przygotowanie koncepcji inwestycyjnej, innowacyjnego zamierzenia z dziedziny energetyki.  </w:t>
      </w:r>
    </w:p>
    <w:p w14:paraId="62A7A24A" w14:textId="77777777" w:rsidR="007065E3" w:rsidRDefault="007065E3" w:rsidP="00963A9F">
      <w:pPr>
        <w:pStyle w:val="Bezodstpw"/>
      </w:pPr>
    </w:p>
    <w:p w14:paraId="5409ECF7" w14:textId="77777777" w:rsidR="007065E3" w:rsidRDefault="007065E3" w:rsidP="00963A9F">
      <w:pPr>
        <w:pStyle w:val="Bezodstpw"/>
      </w:pPr>
      <w:r>
        <w:t>Radny Sławomir Osiwała zapytał czy jeśli umieszcza się konkretną kwotę w uchwale a okaże się, że jednak ta koncepcja będzie droższa i gmina będzie musiała dołożyć środki, to gmina będzie musiała wprowadzać zmiany w budżecie i zmieniać tą uchwałę. Czy jest wymóg taki żeby tą kwotę jednoznacznie w tej uchwale intencyjnej zawierać.</w:t>
      </w:r>
    </w:p>
    <w:p w14:paraId="1BD491C8" w14:textId="77777777" w:rsidR="007065E3" w:rsidRDefault="007065E3" w:rsidP="00963A9F">
      <w:pPr>
        <w:pStyle w:val="Bezodstpw"/>
      </w:pPr>
    </w:p>
    <w:p w14:paraId="44E95529" w14:textId="77777777" w:rsidR="007065E3" w:rsidRDefault="007065E3" w:rsidP="00963A9F">
      <w:pPr>
        <w:pStyle w:val="Bezodstpw"/>
      </w:pPr>
      <w:r>
        <w:t xml:space="preserve">Burmistrz Artur Borkowski odpowiedział, że jest to kwota maksymalna którą gmina Serock chce przeznaczyć, żeby Pani Skarbnik mogła zadysponować środki dla samorządu w ramach pomocy w jego ocenie ta kwota musi być ściśle określona, nie może wynikać z porozumienia na które Rada wyraziła zgodę. </w:t>
      </w:r>
    </w:p>
    <w:p w14:paraId="4674E5E1" w14:textId="77777777" w:rsidR="007065E3" w:rsidRDefault="007065E3" w:rsidP="00963A9F">
      <w:pPr>
        <w:pStyle w:val="Bezodstpw"/>
      </w:pPr>
    </w:p>
    <w:p w14:paraId="0DA3B65E" w14:textId="77777777" w:rsidR="007065E3" w:rsidRDefault="00D03EC9" w:rsidP="00963A9F">
      <w:pPr>
        <w:pStyle w:val="Bezodstpw"/>
      </w:pPr>
      <w:r>
        <w:t xml:space="preserve">Przewodniczący Rady Mariusz Rosiński powiedział, że temat ten omawiany był szeroko na posiedzeniu w dniu 17 kwietnia, na którym obecny był także m.in przedstawiciel SGGW. Przewodniczący zapytał czy te wszystkie możliwości pozyskania funduszy zewnętrznych nadal są możliwe do pozyskania. </w:t>
      </w:r>
      <w:r w:rsidR="00790C44">
        <w:t xml:space="preserve">Przewodniczący poprosił również aby Burmistrz przedstawił możliwą </w:t>
      </w:r>
      <w:r w:rsidR="000E61D5">
        <w:t xml:space="preserve">perspektywę czasową tego przedsięwzięcia. </w:t>
      </w:r>
    </w:p>
    <w:p w14:paraId="5C97EE84" w14:textId="77777777" w:rsidR="007065E3" w:rsidRDefault="007065E3" w:rsidP="00963A9F">
      <w:pPr>
        <w:pStyle w:val="Bezodstpw"/>
      </w:pPr>
    </w:p>
    <w:p w14:paraId="4BA62AE6" w14:textId="6A266779" w:rsidR="008E7F48" w:rsidRDefault="000E61D5" w:rsidP="00963A9F">
      <w:pPr>
        <w:pStyle w:val="Bezodstpw"/>
      </w:pPr>
      <w:r>
        <w:t>Burmistrz Artur Borkowski odpowiedział, że przedstawiciel SGGW prze</w:t>
      </w:r>
      <w:r w:rsidR="00302D41">
        <w:t>dstawił ciekawą koncepcję oparcia budowy instalacji o</w:t>
      </w:r>
      <w:r>
        <w:t xml:space="preserve"> </w:t>
      </w:r>
      <w:r w:rsidR="00302D41">
        <w:t>prawo wodne</w:t>
      </w:r>
      <w:r>
        <w:t xml:space="preserve"> i </w:t>
      </w:r>
      <w:r w:rsidR="00302D41">
        <w:t>funkcjonującą nieodległą</w:t>
      </w:r>
      <w:r>
        <w:t xml:space="preserve"> </w:t>
      </w:r>
      <w:r w:rsidR="00302D41">
        <w:t xml:space="preserve">oczyszczalnię ścieków. Ten czas nie był stracony, odbyło się spotkanie z Wiceprezydentem Warszawy oraz z przedstawicielami spółek warszawskich w tej sprawie ale nie są w stanie </w:t>
      </w:r>
      <w:r w:rsidR="004636EA">
        <w:t xml:space="preserve">nadążyć za tempem prac gminy. Gmina nie może sobie pozwolić na to, żeby miesiącami czekać na odpowiedź czy oni są zainteresowani współpracą. </w:t>
      </w:r>
      <w:r w:rsidR="008E7F48">
        <w:t xml:space="preserve">Być może kiedyś powróci się do tego tematu. Burmistrz miał możliwość spotkać się z przedstawicielami innej katedry SGGW i widać, że oni są otwarci na tą współpracę i gmina chętnie z tego skorzysta. Na ten moment jedynie gmina Pułtusk daje pewną rękojmię, wszystko idzie w dobrym tempie. Dzisiaj potencjalnie można się spodziewać środków rządowych, marszałkowskich, środków z KPO więc pieniądze nie powinny stanowić największego problemu. Ciężko jest określić konkretną perspektywę czasową ponieważ jest cały katalog działań, które należy wykonać. </w:t>
      </w:r>
      <w:r w:rsidR="003F0DEC">
        <w:t xml:space="preserve">Wszystkie </w:t>
      </w:r>
      <w:r w:rsidR="003F0DEC">
        <w:lastRenderedPageBreak/>
        <w:t xml:space="preserve">samorządy w oparciu o koncepcję uwzględniają jakie elementy tam powinny się </w:t>
      </w:r>
      <w:r w:rsidR="004C3918">
        <w:t xml:space="preserve">pojawić oraz gdzie maja się pojawić, ta dyskusja już się toczy. Kluczowa jest jedna rzecz a mianowicie, że sprawy toczą siew maksymalnym tempie, jak samorządy będą gotowe na złożenie wniosków o finansowanie to wtedy informacja zostanie przekazana radzie na jakie środki można liczyć i z jakich źródeł. Jak powstanie już docelowa koncepcja to dyskusja na ten temat również będzie się odbywała w sposób otwarty. Jest szansa, że do końca roku uda się wykonać koncepcję, Pułtusk działa, żeby wpisać ten projekt do Wojewódzkiego Planu Gospodarki Odpadami, to jest warunek legalnych poczynań i potencjalnego dofinansowania. </w:t>
      </w:r>
    </w:p>
    <w:p w14:paraId="40C89771" w14:textId="77777777" w:rsidR="004C3918" w:rsidRDefault="004C3918" w:rsidP="00963A9F">
      <w:pPr>
        <w:pStyle w:val="Bezodstpw"/>
      </w:pPr>
    </w:p>
    <w:p w14:paraId="6A669461" w14:textId="77777777" w:rsidR="004C3918" w:rsidRDefault="00C95C02" w:rsidP="00963A9F">
      <w:pPr>
        <w:pStyle w:val="Bezodstpw"/>
      </w:pPr>
      <w:r>
        <w:t>Radny Krz</w:t>
      </w:r>
      <w:r w:rsidR="00923146">
        <w:t>ysztof Bońkowski zapytał czy ta współpraca międzygminna nie przekreśla możliwości i planów współpracy w ramach wcześniejszego porozumienia z PGE.</w:t>
      </w:r>
    </w:p>
    <w:p w14:paraId="7C572E44" w14:textId="77777777" w:rsidR="00923146" w:rsidRDefault="00923146" w:rsidP="00963A9F">
      <w:pPr>
        <w:pStyle w:val="Bezodstpw"/>
      </w:pPr>
    </w:p>
    <w:p w14:paraId="3796EF86" w14:textId="77777777" w:rsidR="00923146" w:rsidRDefault="00923146" w:rsidP="00963A9F">
      <w:pPr>
        <w:pStyle w:val="Bezodstpw"/>
      </w:pPr>
      <w:r>
        <w:t xml:space="preserve">Burmistrz Artur Borkowski odpowiedział, że to działanie </w:t>
      </w:r>
      <w:r w:rsidR="00642964">
        <w:t xml:space="preserve">mimo, że jest zbieżne z tym co wcześniej było sygnalizowane i robione, należy je potraktować jako niezależne działanie. Działania dotyczące spółdzielni toczą się równolegle i to, że gmina również otrzymała ten grant w wysokości 60 000 to oznacza, że gmina pracuje nad własnym, kompleksowym rozwiązaniem, które powinno być elementarną częścią tego większego systemu, który planuje się realizować z Pułtuskiem. Jeśli ta współpraca z gminą Pułtusk nie wypali, to gmina Serock równolegle realizuje własne działania i one będą się realizowały niezależnie. </w:t>
      </w:r>
    </w:p>
    <w:p w14:paraId="346FB53B" w14:textId="77777777" w:rsidR="008E7F48" w:rsidRDefault="008E7F48" w:rsidP="00963A9F">
      <w:pPr>
        <w:pStyle w:val="Bezodstpw"/>
      </w:pPr>
    </w:p>
    <w:p w14:paraId="3C887233" w14:textId="77777777" w:rsidR="00CA0A91" w:rsidRPr="00CA0A91" w:rsidRDefault="00282FEA" w:rsidP="00CA0A91">
      <w:r>
        <w:rPr>
          <w:b/>
          <w:bCs/>
          <w:u w:val="single"/>
        </w:rPr>
        <w:t>Głosowano w sprawie:</w:t>
      </w:r>
      <w:r>
        <w:br/>
        <w:t>Zaopiniowanie projektu uchwały w sprawie wspólnej realizacji zadania i wyrażenia zgody na zawarci</w:t>
      </w:r>
      <w:r w:rsidR="00AE1389">
        <w:t>e porozumienia międzygminnego.</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595E43">
        <w:br/>
      </w:r>
      <w:r>
        <w:br/>
      </w:r>
      <w:r w:rsidRPr="00595E43">
        <w:rPr>
          <w:b/>
        </w:rPr>
        <w:t>5. Zaopiniowanie projektu uchwały w sprawie korekty omyłki pisarskiej w treści uchwały w sprawie zaliczenia dróg do kategorii dróg gminnych.</w:t>
      </w:r>
      <w:r>
        <w:br/>
      </w:r>
      <w:r>
        <w:br/>
      </w:r>
      <w:r w:rsidR="00CA0A91" w:rsidRPr="00CA0A91">
        <w:t>Projekt uchwały przedstawiła Kierownik Monika Głębocka – Sulima. W załączniku nr 1 do Uchwały Nr 430/XLIX/06 Rady Miejskiej w Serocku z dnia 14.02.2006 r. w sprawie zaliczenia dróg do kategorii dróg gminnych, w wierszu odpowiednim dla Lp.3 i kolumnie nr 7 tabeli załącznika wystąpiła omyłka pisarska polegająca na błędnym wskazaniu numeru działki ewidencyjnej stanowiącej zaliczoną do kategorii dróg gminnych ul. Cypriana Kamila Norwida w Serocku. Zamiast numeru ewidencyjnego działki 19/13 wskazano numer 19/3. Podjęcie niniejszej uchwały jest niezbędne w celu sprostowania oczywistej omyłki pisarskiej i nadaniu podjętemu aktowi prawnemu prawidłowego brzmienia</w:t>
      </w:r>
      <w:r w:rsidR="003A6ED8">
        <w:t xml:space="preserve">. </w:t>
      </w:r>
    </w:p>
    <w:p w14:paraId="5991D93B" w14:textId="77777777" w:rsidR="00317F47" w:rsidRDefault="00CA0A91" w:rsidP="00317F47">
      <w:r>
        <w:br/>
      </w:r>
      <w:r w:rsidR="00282FEA">
        <w:rPr>
          <w:b/>
          <w:bCs/>
          <w:u w:val="single"/>
        </w:rPr>
        <w:t>Głosowano w sprawie:</w:t>
      </w:r>
      <w:r w:rsidR="00282FEA">
        <w:br/>
        <w:t>Zaopiniowanie projektu uchwały w sprawie korekty omyłki pisarskiej w treści uchwały w sprawie zaliczenia dr</w:t>
      </w:r>
      <w:r>
        <w:t>óg do kategorii dróg gminnych.</w:t>
      </w:r>
      <w:r w:rsidR="00282FEA">
        <w:br/>
      </w:r>
      <w:r w:rsidR="00282FEA">
        <w:br/>
      </w:r>
      <w:r w:rsidR="00282FEA">
        <w:rPr>
          <w:rStyle w:val="Pogrubienie"/>
          <w:u w:val="single"/>
        </w:rPr>
        <w:lastRenderedPageBreak/>
        <w:t>Wyniki głosowania</w:t>
      </w:r>
      <w:r w:rsidR="00282FEA">
        <w:br/>
        <w:t>ZA: 15, PRZECIW: 0, WSTRZYMUJĘ SIĘ: 0, BRAK GŁOSU: 0, NIEOBECNI: 0</w:t>
      </w:r>
      <w:r w:rsidR="00282FEA">
        <w:br/>
      </w:r>
      <w:r w:rsidR="00282FEA">
        <w:br/>
      </w:r>
      <w:r w:rsidR="00282FEA">
        <w:rPr>
          <w:u w:val="single"/>
        </w:rPr>
        <w:t>Wyniki imienne:</w:t>
      </w:r>
      <w:r w:rsidR="00282FEA">
        <w:br/>
        <w:t>ZA (15)</w:t>
      </w:r>
      <w:r w:rsidR="00282FEA">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w:t>
      </w:r>
      <w:r>
        <w:t>kolski</w:t>
      </w:r>
      <w:r>
        <w:br/>
      </w:r>
      <w:r w:rsidR="00282FEA">
        <w:br/>
      </w:r>
      <w:r w:rsidR="00282FEA" w:rsidRPr="00CA0A91">
        <w:rPr>
          <w:b/>
        </w:rPr>
        <w:t>6. Zaopiniowanie projektu uchwały w sprawie nabycia działki nr 51/23 z obrębu Dosin gm. Serock.</w:t>
      </w:r>
      <w:r w:rsidR="00282FEA">
        <w:br/>
      </w:r>
      <w:r w:rsidR="00282FEA">
        <w:br/>
      </w:r>
      <w:r w:rsidR="00317F47">
        <w:t xml:space="preserve">Projekt uchwały przedstawił Kierownik Jakub Szymański. </w:t>
      </w:r>
      <w:r w:rsidR="00317F47" w:rsidRPr="00317F47">
        <w:t xml:space="preserve">Do Burmistrza Miasta i Gminy Serock wpłynął wniosek właściciela działki nr 51/23 o pow. 0,0124 ha położonej w obrębie Dosin gm. Serock o odpłatne przejęcie na rzecz gminy wyżej wymienionej działki. Działka nr 51/23 wydzielona została jako poszerzenie ul. Brzozowej, drogi gminnej nr 180728W, będącej w posiadaniu Miasta i Gminy Serock. Przejęcie przedmiotowej działki do zasobu komunalnego, znajduje uzasadnienie z uwagi na możliwość samodzielnego zarządzania drogą, która stanowi dojazd do kilkudziesięciu  nieruchomości budowlanych, a także stanowi ważny lokalny ciąg komunikacyjny. </w:t>
      </w:r>
      <w:r w:rsidR="00317F47">
        <w:t xml:space="preserve">Jest to kolejna działka na ul. Brzozowej którą gmina próbuje nabyć, w przeszłości takie nabycia były realizowane. Dotychczasowa szerokość ul. Brzozowej jest niewystarczająca, wraz z rozwojem zabudowy sukcesywnie dokłada się starań, żeby te pasy na poszerzenie drogi były wydzielane tak aby poprawić możliwości korzystania z ul. Brzozowej. </w:t>
      </w:r>
    </w:p>
    <w:p w14:paraId="4B4789F2" w14:textId="77777777" w:rsidR="00317F47" w:rsidRDefault="00317F47" w:rsidP="00317F47"/>
    <w:p w14:paraId="1283D6C5" w14:textId="77777777" w:rsidR="00317F47" w:rsidRDefault="00317F47" w:rsidP="00317F47">
      <w:r>
        <w:t>Wiceprzewodniczący Marek Biliński zapytał czyją własnością jest działka nr 51/22.</w:t>
      </w:r>
    </w:p>
    <w:p w14:paraId="66D2EC7A" w14:textId="77777777" w:rsidR="00317F47" w:rsidRDefault="00317F47" w:rsidP="00317F47"/>
    <w:p w14:paraId="44C6E4E7" w14:textId="77777777" w:rsidR="00317F47" w:rsidRDefault="00317F47" w:rsidP="00317F47">
      <w:r>
        <w:t>Kierownik Jakub Szymański odpowiedział, że jest to działka należąca do gminy Serock, ona w momencie podziału przeszła na własność, ponieważ zgodnie z planem była przeznaczona na poszerzenie drogi publicznej.</w:t>
      </w:r>
    </w:p>
    <w:p w14:paraId="1D4850EE" w14:textId="77777777" w:rsidR="00317F47" w:rsidRDefault="00317F47" w:rsidP="00317F47"/>
    <w:p w14:paraId="7A557A39" w14:textId="77777777" w:rsidR="00317F47" w:rsidRDefault="00317F47" w:rsidP="00317F47">
      <w:r>
        <w:t>Radny Sławomir Osiwała zapytał jaki jest</w:t>
      </w:r>
      <w:r w:rsidR="008D65A1">
        <w:t xml:space="preserve"> koszt nabycia tej działki,</w:t>
      </w:r>
      <w:r>
        <w:t xml:space="preserve"> czy jest to konieczność w tym roku, ponieważ zostało jeszcze kilka działek w obrębie ul. Brzozowej, które musiałyby być przez gminę przejęte na poszerzenie tej drogi </w:t>
      </w:r>
      <w:r w:rsidR="008D65A1">
        <w:t xml:space="preserve">oraz czy wszystkie do tej pory przejęte działki, były przejmowane odpłatnie. </w:t>
      </w:r>
    </w:p>
    <w:p w14:paraId="3C3ECCA7" w14:textId="77777777" w:rsidR="008D65A1" w:rsidRDefault="008D65A1" w:rsidP="00317F47"/>
    <w:p w14:paraId="503DE487" w14:textId="77777777" w:rsidR="008D65A1" w:rsidRPr="008D65A1" w:rsidRDefault="008D65A1" w:rsidP="00317F47">
      <w:r>
        <w:t>Kierownik Jakub Szymański odpowiedział, że wszystkie działki w obrębie ul. Brzozowej były nabywane odpłatnie. Zakup będzie realizowany w ramach środków, które były planowane w tym roku, tzn. rezerwa na tą transakcję była zabezpieczona w budżecie, również wysokość odszkodowania jak i cena zakupu działki na poziomie 65zł m</w:t>
      </w:r>
      <w:r>
        <w:rPr>
          <w:vertAlign w:val="superscript"/>
        </w:rPr>
        <w:t>2</w:t>
      </w:r>
      <w:r>
        <w:t xml:space="preserve"> jaka została wynegocjowana jest dobrą cena za tą lokalizację i utrzymuje się na poziomie takim jak w ubiegłych latach płacone było za grunty w tej lokalizacji. </w:t>
      </w:r>
      <w:r w:rsidR="006B71AC">
        <w:t xml:space="preserve">Nie ma takiej sytuacji, że od jednych nabywa się działki odpłatnie a od innych nie, żeby nie wprowadzać niezdrowych sytuacji miedzy sąsiadami. </w:t>
      </w:r>
    </w:p>
    <w:p w14:paraId="71750248" w14:textId="77777777" w:rsidR="003A6ED8" w:rsidRDefault="00282FEA" w:rsidP="00963A9F">
      <w:pPr>
        <w:pStyle w:val="Bezodstpw"/>
      </w:pPr>
      <w:r>
        <w:br/>
      </w:r>
      <w:r w:rsidR="003A6ED8">
        <w:t>Radny Sławomir Osiwała powiedział, że od strony Borowej Góry było to przejęte wg. innego kryterium bo widać, że cały pas już jest przejęty pod poszerzenie tej drogi. Nasuwa się pytanie czy od strony Borowej Góry było przejmowane nieodpłatnie.</w:t>
      </w:r>
    </w:p>
    <w:p w14:paraId="30E56BEF" w14:textId="77777777" w:rsidR="003A6ED8" w:rsidRDefault="003A6ED8" w:rsidP="00963A9F">
      <w:pPr>
        <w:pStyle w:val="Bezodstpw"/>
      </w:pPr>
    </w:p>
    <w:p w14:paraId="6C6A7954" w14:textId="77777777" w:rsidR="003A6ED8" w:rsidRDefault="003A6ED8" w:rsidP="00963A9F">
      <w:pPr>
        <w:pStyle w:val="Bezodstpw"/>
      </w:pPr>
      <w:r>
        <w:lastRenderedPageBreak/>
        <w:t xml:space="preserve">Kierownik Jakub Szymański powiedział, że to jest tak dawna historia, że nie ma wiedzy na ten temat. </w:t>
      </w:r>
    </w:p>
    <w:p w14:paraId="4BBD6C9F" w14:textId="77777777" w:rsidR="003A6ED8" w:rsidRDefault="003A6ED8" w:rsidP="00963A9F">
      <w:pPr>
        <w:pStyle w:val="Bezodstpw"/>
      </w:pPr>
    </w:p>
    <w:p w14:paraId="770B266A" w14:textId="77777777" w:rsidR="00E54022" w:rsidRDefault="003A6ED8" w:rsidP="00963A9F">
      <w:pPr>
        <w:pStyle w:val="Bezodstpw"/>
      </w:pPr>
      <w:r>
        <w:t xml:space="preserve">Radny Sławomir Osiwała powiedział, że chodzi o to aby nie doszło do sytuacji, że jednym mieszkańcom się płaci a drugim nie. </w:t>
      </w:r>
      <w:r w:rsidR="00A24D15">
        <w:t>Odnośnie dalszego przejmowania</w:t>
      </w:r>
      <w:r w:rsidR="00515CA2">
        <w:t xml:space="preserve"> gruntów czy gmina jest przygotowana planistycznie na budowę tej drogi i ile jeszcze pozostaje ewentualnych właścicieli, którzy musieliby swój grunt przekazać na rzecz poszerzenia tej drogi. </w:t>
      </w:r>
      <w:r w:rsidR="00ED2895">
        <w:t xml:space="preserve">Jeżeli plan poszerzenia tej drogi jest w perspektywie następnych kilkunastu lat, to czy jest sens teraz wydatkować środki na ten cel, oraz czy pozostali właściciele gruntów zadeklarowali już chęć przekazania swoich gruntów na rzecz tego poszerzenia. </w:t>
      </w:r>
      <w:r w:rsidR="00282FEA">
        <w:br/>
      </w:r>
      <w:r w:rsidR="00282FEA">
        <w:br/>
      </w:r>
      <w:r w:rsidR="00277374">
        <w:t xml:space="preserve">Burmistrz Artur Borkowski odpowiedział, że nie planuje się wykonania drogi jeżeli gmina nie dysponuje gruntem, kolejność jest odwrotna, przygotowuje się, czasami przez lata, pewne drogi do tego aby je wykonać, pozyskuje się grunty, reguluje stany prawne. Później jest kwestia koncepcji i projektu, poszukuje się finansowania i buduje się drogę. </w:t>
      </w:r>
      <w:r w:rsidR="00844D05">
        <w:t xml:space="preserve">Odkładanie tego w czasie prowadzi do różnych skutków, zmieniają się właściciele, odkładając w czasie też nie uzyska się niższej ceny, wprost przeciwnie. </w:t>
      </w:r>
      <w:r w:rsidR="00E92169">
        <w:t xml:space="preserve">Negocjuje się </w:t>
      </w:r>
      <w:r w:rsidR="00844D05">
        <w:t>z mieszkańcami w trybie indywidualnym.</w:t>
      </w:r>
    </w:p>
    <w:p w14:paraId="5465FA6C" w14:textId="77777777" w:rsidR="00CE5262" w:rsidRDefault="00CE5262" w:rsidP="00963A9F">
      <w:pPr>
        <w:pStyle w:val="Bezodstpw"/>
      </w:pPr>
    </w:p>
    <w:p w14:paraId="35DBD237" w14:textId="06A2E68C" w:rsidR="00CE5262" w:rsidRDefault="00CE5262" w:rsidP="00963A9F">
      <w:pPr>
        <w:pStyle w:val="Bezodstpw"/>
      </w:pPr>
      <w:r>
        <w:t>Radny Sławomir Osiwała zapytał w jakiej perspektywie czasowej przewiduje się realizację tego przedsięwzięcia.</w:t>
      </w:r>
      <w:r w:rsidR="009F561C">
        <w:t xml:space="preserve"> </w:t>
      </w:r>
    </w:p>
    <w:p w14:paraId="729850CB" w14:textId="77777777" w:rsidR="00CE5262" w:rsidRDefault="00CE5262" w:rsidP="00963A9F">
      <w:pPr>
        <w:pStyle w:val="Bezodstpw"/>
      </w:pPr>
    </w:p>
    <w:p w14:paraId="6156EA00" w14:textId="77777777" w:rsidR="00CD6C04" w:rsidRDefault="00CE5262" w:rsidP="00CD6C04">
      <w:pPr>
        <w:pStyle w:val="Bezodstpw"/>
      </w:pPr>
      <w:r>
        <w:t xml:space="preserve">Burmistrz Artur Borkowski odpowiedział, że ciężko jest określić konkretną perspektywę. </w:t>
      </w:r>
      <w:r w:rsidR="00CD6C04">
        <w:t xml:space="preserve">Kilka dni temu wpłynęła informacja, że gmina uzyskała 3 600 000zł dofinansowania i brane są pod uwagę 4 inwestycje: ul. Popowska, ul. Rayskiego, ul. Okrężna i ul. Dojazdowa. Zdarza się tak, że przychodzi taki moment, że nawet jeśli coś nie było planowane do realizacji, a pojawiła się taka możliwość to jest to realizowane. </w:t>
      </w:r>
    </w:p>
    <w:p w14:paraId="0829AEE8" w14:textId="5E5BE667" w:rsidR="00CE5262" w:rsidRDefault="00CE5262" w:rsidP="00963A9F">
      <w:pPr>
        <w:pStyle w:val="Bezodstpw"/>
      </w:pPr>
    </w:p>
    <w:p w14:paraId="114D38DC" w14:textId="7030D564" w:rsidR="00CD6C04" w:rsidRDefault="00CD6C04" w:rsidP="00CD6C04">
      <w:pPr>
        <w:pStyle w:val="Bezodstpw"/>
      </w:pPr>
      <w:r>
        <w:t>Wiceprzewodniczący Józef Lutomirski powiedział, że poszerzenie tej drogi wynika również z planu zagospodarowania przestrzennego oraz, że w jego opinii gmina powinna kompleksowo wykupić</w:t>
      </w:r>
      <w:r w:rsidR="00885B7C">
        <w:t xml:space="preserve"> wszystkie</w:t>
      </w:r>
      <w:r>
        <w:t xml:space="preserve"> działki </w:t>
      </w:r>
      <w:r w:rsidR="00885B7C">
        <w:t>przewidziane na poszerzenie</w:t>
      </w:r>
      <w:r>
        <w:t xml:space="preserve"> tej drogi. </w:t>
      </w:r>
      <w:r w:rsidR="00CE1259">
        <w:t xml:space="preserve">Wiceprzewodniczący zapytał również na jakiej podstawie prawnej zostały przejęte poprzednie działki. </w:t>
      </w:r>
    </w:p>
    <w:p w14:paraId="53BCE941" w14:textId="77777777" w:rsidR="00CD6C04" w:rsidRDefault="00CD6C04" w:rsidP="00963A9F">
      <w:pPr>
        <w:pStyle w:val="Bezodstpw"/>
      </w:pPr>
    </w:p>
    <w:p w14:paraId="19051169" w14:textId="5232D691" w:rsidR="00CE1259" w:rsidRDefault="00CE1259" w:rsidP="00963A9F">
      <w:pPr>
        <w:pStyle w:val="Bezodstpw"/>
      </w:pPr>
      <w:r>
        <w:t xml:space="preserve">Kierownik Jakub Szymański odpowiedział, że po stronie Borowej Góry działki były wydzielane </w:t>
      </w:r>
      <w:r w:rsidR="000F6ED9">
        <w:t>w oparciu o</w:t>
      </w:r>
      <w:r>
        <w:t xml:space="preserve"> ustale</w:t>
      </w:r>
      <w:r w:rsidR="000F6ED9">
        <w:t>nia</w:t>
      </w:r>
      <w:r>
        <w:t xml:space="preserve"> miejscowego planu zagospodarowania przestrzennego i przechodziły z mocy prawa na własność gminy Serock, był to ustawowy skutek przeznaczenia gruntu na cele publiczne. Po stronie Dosina nie było </w:t>
      </w:r>
      <w:r w:rsidR="000F6ED9">
        <w:t xml:space="preserve">tego przeznaczenia, grunty które były wydzielone pod projektowaną drogę każdorazowo wymagały uchwały i aktu notarialnego i kilka aktów notarialnych w perspektywie ostatnich kilku lat było, właśnie po stronie Dosina na ul. Brzozowej. Tutaj za każdym razem inicjatorem podziału jest właściciel nieruchomości i nie da się zrobić tak, żeby wszyscy właściciele wzdłuż jednej drogi na raz zechcieli wydzielić poszerzenia. W sytuacji kiedy gmina byłaby inicjatorem, prawdopodobnie takie działanie byłoby podjęte. </w:t>
      </w:r>
    </w:p>
    <w:p w14:paraId="72A8A705" w14:textId="77777777" w:rsidR="000248A3" w:rsidRDefault="000248A3" w:rsidP="00963A9F">
      <w:pPr>
        <w:pStyle w:val="Bezodstpw"/>
      </w:pPr>
    </w:p>
    <w:p w14:paraId="22AB91D3" w14:textId="41A809DE" w:rsidR="000248A3" w:rsidRDefault="000248A3" w:rsidP="00963A9F">
      <w:pPr>
        <w:pStyle w:val="Bezodstpw"/>
      </w:pPr>
      <w:r>
        <w:t xml:space="preserve">Wiceprzewodniczący Rady Marek Biliński powiedział, że poszerzenie tej drogi jest to dobre rozwiązanie ze względu na natężenie ruchu jaki jest na tej drodze. Zabudowa jest już prawie w 100% i w jego opinii mieszkańcy nie będą przeciwni wydzieleniu gruntu pod poszerzenie bo jest to droga bardzo uczęszczana i jest to inwestycja potrzebna i przyszłościowa. </w:t>
      </w:r>
    </w:p>
    <w:p w14:paraId="47DC7768" w14:textId="77777777" w:rsidR="00204E97" w:rsidRDefault="00282FEA" w:rsidP="00963A9F">
      <w:pPr>
        <w:pStyle w:val="Bezodstpw"/>
      </w:pPr>
      <w:r>
        <w:br/>
      </w:r>
      <w:r>
        <w:rPr>
          <w:b/>
          <w:bCs/>
          <w:u w:val="single"/>
        </w:rPr>
        <w:t>Głosowano w sprawie:</w:t>
      </w:r>
      <w:r>
        <w:br/>
      </w:r>
      <w:r>
        <w:lastRenderedPageBreak/>
        <w:t>Zaopiniowanie projektu uchwały w sprawie nabycia działki nr 51</w:t>
      </w:r>
      <w:r w:rsidR="00595E43">
        <w:t>/23 z obrębu Dosin gm. Serock.</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w:t>
      </w:r>
      <w:r w:rsidR="003A6ED8">
        <w:t>olski</w:t>
      </w:r>
      <w:r w:rsidR="003A6ED8">
        <w:br/>
      </w:r>
      <w:r>
        <w:br/>
      </w:r>
      <w:r w:rsidRPr="003A6ED8">
        <w:rPr>
          <w:b/>
        </w:rPr>
        <w:t>7. Zaopiniowanie projektu uchwały w sprawie nabycia działki nr 225/17 z obrębu Jachranka gm. Serock.</w:t>
      </w:r>
      <w:r>
        <w:br/>
      </w:r>
      <w:r w:rsidR="00C012F2">
        <w:t xml:space="preserve">Projekt uchwały przedstawił Burmistrz Artur Borkowski. </w:t>
      </w:r>
      <w:r w:rsidR="000346DE">
        <w:t xml:space="preserve">Podobne zagadnienie do poprzedniego projektu uchwały. Jest to miejsce o newralgicznym znaczeniu dla Jachranki, sprawa ta byłą wielokrotnie zgłaszana przez radną oraz mieszkańców. Podejmowane są próby znalezienia rozwiązania, które poprawiłoby sytuację. </w:t>
      </w:r>
    </w:p>
    <w:p w14:paraId="24F0328F" w14:textId="77777777" w:rsidR="00204E97" w:rsidRDefault="00204E97" w:rsidP="00963A9F">
      <w:pPr>
        <w:pStyle w:val="Bezodstpw"/>
      </w:pPr>
    </w:p>
    <w:p w14:paraId="333352E9" w14:textId="77777777" w:rsidR="00E21E44" w:rsidRDefault="00204E97" w:rsidP="00963A9F">
      <w:pPr>
        <w:pStyle w:val="Bezodstpw"/>
      </w:pPr>
      <w:r>
        <w:t xml:space="preserve">Kierownik Jakub Szymański dodał, że jest to droga stanowiąca lokalny łącznik komunikacyjny między drogą asfaltową przez Jachrankę przy ujęciu wody a ul. Zegrzyńską. Pas jezdny stanowiący własność gminy ma </w:t>
      </w:r>
      <w:r w:rsidR="00D95E86">
        <w:t>w swoich granicach niespełna 3 m szerokości. Do tej pory tereny wokół tej drogi były rolniczo użytkowane. Właściciele pierwszej z działek postanowili ją podzielić na działki budowlane i tutaj w ramach podziału został wydzielony pas terenu na poszerzenie tego ciągu komunikacyjnego. Docelowo przewiduje się również prowadzenie rozmów z pozostałymi właścicielami działek żeby poprawić warunki korzystania z tej drogi. Jest to o tyle istotne, że to jest jedna z niewielu dróg, która daje bezpośredni</w:t>
      </w:r>
      <w:r w:rsidR="00B30E3E">
        <w:t xml:space="preserve">e połączenie ul. Zegrzyńskiej z częścią Jachranki przy ujęciu wody, w dłuższej perspektywie ta droga będzie stanowiła ważne połączenie. Dopóki terenu są rolniczo użytkowane dzisiejsza szerokość drogi nie stanowi większego problemy, natomiast jest wiele takich przypadków w gminie, gdzie wraz z postępującą zabudową zaczynają pojawiać się problemy, pojawiają się ogrodzenia i 2 metry okazuje się za mało do tego aby dało się jeździć. Jest to działanie wyprzedzające i mające w przyszłości umożliwić komunikację tego terenu. </w:t>
      </w:r>
    </w:p>
    <w:p w14:paraId="587DD02C" w14:textId="77777777" w:rsidR="00E21E44" w:rsidRDefault="00E21E44" w:rsidP="00963A9F">
      <w:pPr>
        <w:pStyle w:val="Bezodstpw"/>
      </w:pPr>
    </w:p>
    <w:p w14:paraId="46E2119E" w14:textId="3E2CB11A" w:rsidR="0044347F" w:rsidRDefault="00E21E44" w:rsidP="00963A9F">
      <w:pPr>
        <w:pStyle w:val="Bezodstpw"/>
      </w:pPr>
      <w:r>
        <w:t xml:space="preserve">Radny Sławomir Osiwała powiedział, że patrząc na mapę to wykup gruntów na poszerzenie drogi po tej stronie mija się z celem ponieważ w sąsiedztwie jest zabudowana działka. Gdyby po przeciwnej stronie wykupowany był cały pas działki 222/7 ma to realne uzasadnienie. Natomiast po tej stronie drogę będzie można poszerzyć tylko na wysokości działek nr 223 oraz tych dwóch działek o których mowa w uchwale. Dalej jest zabudowa, która to uniemożliwia. </w:t>
      </w:r>
      <w:r w:rsidR="0044347F">
        <w:t>Czy nie byłoby lepszym rozwiązaniem dogadać się z właścicielem działki po przeciwnej stronie i wykupić od niego grunt na poszerzenie niemal całej tej drogi.</w:t>
      </w:r>
      <w:r w:rsidR="00282FEA">
        <w:br/>
      </w:r>
    </w:p>
    <w:p w14:paraId="6E01282B" w14:textId="77777777" w:rsidR="0044347F" w:rsidRDefault="0044347F" w:rsidP="00963A9F">
      <w:pPr>
        <w:pStyle w:val="Bezodstpw"/>
      </w:pPr>
      <w:r>
        <w:t xml:space="preserve">Kierownik Jakub Szymański powiedział, że to jest relatywnie niewielka szerokość wytyczana na poszerzenie, gdyby tylko z jednej strony prowadzono by rozmowy z właścicielem to wtedy niewspółmiernie ograniczałoby to właściciela odpowiedniej strony, natomiast szczególnie na terenach niezagospodarowanych zasadą i standardem przyjętym jest to, że obciążenie z tytułu poszerzenia drogi przenosi się solidarnie na obie strony. Radny słusznie zauważył, że są te budynki i one stanowią  przeszkodę. Nie da się całości szerokości zrealizować po stronie </w:t>
      </w:r>
      <w:r>
        <w:lastRenderedPageBreak/>
        <w:t xml:space="preserve">działki 222/7 ponieważ gdyby poszerzono o 8 metrów tą drogę to sięgałaby ona do budynku i byłoby to działanie wbrew interesom właściciela. </w:t>
      </w:r>
    </w:p>
    <w:p w14:paraId="63DAB7C3" w14:textId="77777777" w:rsidR="0044347F" w:rsidRDefault="0044347F" w:rsidP="00963A9F">
      <w:pPr>
        <w:pStyle w:val="Bezodstpw"/>
      </w:pPr>
    </w:p>
    <w:p w14:paraId="1833C1F4" w14:textId="77777777" w:rsidR="0044347F" w:rsidRDefault="0044347F" w:rsidP="00963A9F">
      <w:pPr>
        <w:pStyle w:val="Bezodstpw"/>
      </w:pPr>
      <w:r>
        <w:t>Radny Sławomir Osiwała powiedział, że nie da się poszerzyć tej drogi.</w:t>
      </w:r>
    </w:p>
    <w:p w14:paraId="01036F84" w14:textId="77777777" w:rsidR="0044347F" w:rsidRDefault="0044347F" w:rsidP="00963A9F">
      <w:pPr>
        <w:pStyle w:val="Bezodstpw"/>
      </w:pPr>
    </w:p>
    <w:p w14:paraId="250D480E" w14:textId="77777777" w:rsidR="002E2B24" w:rsidRDefault="0044347F" w:rsidP="00963A9F">
      <w:pPr>
        <w:pStyle w:val="Bezodstpw"/>
      </w:pPr>
      <w:r>
        <w:t>Kierownik Jakub Szymański odpowiedział, się da się poszerzyć natomiast realnie na długości ok 50 metrów będzie przewęż</w:t>
      </w:r>
      <w:r w:rsidR="002E2B24">
        <w:t xml:space="preserve">enie, a uważa się że lepszym rozwiązaniem będzie przewężeni na długości 50 m niż przewężenie na całej drodze o długości 400 m. Da się to komunikacyjnie rozwiązać mimo wszystko. </w:t>
      </w:r>
    </w:p>
    <w:p w14:paraId="43A458D7" w14:textId="77777777" w:rsidR="002E2B24" w:rsidRDefault="002E2B24" w:rsidP="00963A9F">
      <w:pPr>
        <w:pStyle w:val="Bezodstpw"/>
      </w:pPr>
    </w:p>
    <w:p w14:paraId="547A486A" w14:textId="77777777" w:rsidR="00EC52E6" w:rsidRDefault="00C03365" w:rsidP="00963A9F">
      <w:pPr>
        <w:pStyle w:val="Bezodstpw"/>
      </w:pPr>
      <w:r>
        <w:t xml:space="preserve">Radny Krzysztof Bońkowski powiedział, że zgadza się z przedmówcą, że rozpoczęcie działań od tej drugiej strony drogi byłoby zasadne. </w:t>
      </w:r>
      <w:r w:rsidR="0058596F">
        <w:t xml:space="preserve">Radny powiedział, że w tym konkretnym przypadku nie widzi powodu do wykupu tego gruntu, ponieważ gmina powinna zacząć od wykupu z drugiej strony. </w:t>
      </w:r>
      <w:r w:rsidR="00956C8E">
        <w:t xml:space="preserve">Co gmina zrobi w sytuacji gdy właściciel z tej drugiej strony nie będzie chciał sprzedać gruntu, albo poda cenę taką, że ta inwestycja będzie czekała kolejne lata na realizację. </w:t>
      </w:r>
      <w:r w:rsidR="00137D16">
        <w:t>Przy obecnym stanie finansów gminy i mnóstwie wydatków w ocenie radnego nie jest zasadne wykupienie tego gruntu.</w:t>
      </w:r>
      <w:r w:rsidR="00282FEA">
        <w:br/>
      </w:r>
      <w:r w:rsidR="00282FEA">
        <w:br/>
      </w:r>
      <w:r w:rsidR="00137D16">
        <w:t>Radny Sławomir Osiwała powiedział, że</w:t>
      </w:r>
      <w:r w:rsidR="00694699">
        <w:t xml:space="preserve"> to jest zasadne ale tylko dla działek, które już mają poszerzoną drogę, wjazd jest zrobiony pod katem z obu stron, potem jadąc tą drogą to kończy się ona na działce 228/8, gdzie też pewne poszerzenia były ustalone, jest zawrotka itd. czyli tak naprawdę </w:t>
      </w:r>
      <w:r w:rsidR="00137D16">
        <w:t>będzie usprawniony ciąg komunikacyjny</w:t>
      </w:r>
      <w:r w:rsidR="00096E3F">
        <w:t xml:space="preserve"> tylko na tym</w:t>
      </w:r>
      <w:r w:rsidR="00137D16">
        <w:t xml:space="preserve"> na odcinku</w:t>
      </w:r>
      <w:r w:rsidR="00096E3F">
        <w:t xml:space="preserve"> tzn. wjazd między nieruchomości na działkach 225/4 i 225/6od strony tej ulicy. </w:t>
      </w:r>
      <w:r w:rsidR="00282FEA">
        <w:br/>
      </w:r>
    </w:p>
    <w:p w14:paraId="3DDDC3F6" w14:textId="2AA918C0" w:rsidR="0034616A" w:rsidRDefault="00EC52E6" w:rsidP="00963A9F">
      <w:pPr>
        <w:pStyle w:val="Bezodstpw"/>
      </w:pPr>
      <w:r>
        <w:t xml:space="preserve">Radny Włodzimierz Skośkiewicz powiedział, że częściowo zgadza się z przedmówcami ale tak naprawdę nie ma wyjścia idealnego z tej sytuacji. Gdy właściciel działki 222/7 będzie chciał ją podzielić to gmina będzie musiała wyrazić zgodę na ten podział i będzie można wtedy wynegocjować wykup gruntu pod to poszerzenie i w tym miejscu będzie można zrobić tzw. mijankę, jest to jakaś alternatywa. </w:t>
      </w:r>
      <w:r w:rsidR="00205EA0">
        <w:t>Gdyby wykupić grunt tylko po tej jednej stronie to w przypadku działek nr 222/5 i 222/6 zabranie 5 metrów mogłoby spowodować to, że te działki przestaną być działkami budowlanymi ponieważ są zbyt wąskie</w:t>
      </w:r>
      <w:r w:rsidR="0034616A">
        <w:t xml:space="preserve"> i właściciele mogą </w:t>
      </w:r>
      <w:r w:rsidR="008E4FF2">
        <w:t>nie</w:t>
      </w:r>
      <w:r w:rsidR="0034616A">
        <w:t xml:space="preserve"> zgodzić się na sprzedaż gruntu.</w:t>
      </w:r>
    </w:p>
    <w:p w14:paraId="54072C7E" w14:textId="77777777" w:rsidR="0054228C" w:rsidRDefault="00282FEA" w:rsidP="00963A9F">
      <w:pPr>
        <w:pStyle w:val="Bezodstpw"/>
      </w:pPr>
      <w:r>
        <w:br/>
      </w:r>
      <w:r>
        <w:rPr>
          <w:b/>
          <w:bCs/>
          <w:u w:val="single"/>
        </w:rPr>
        <w:t>Głosowano w sprawie:</w:t>
      </w:r>
      <w:r>
        <w:br/>
        <w:t xml:space="preserve">Zaopiniowanie projektu uchwały w sprawie nabycia działki nr 225/17 </w:t>
      </w:r>
      <w:r w:rsidR="00595E43">
        <w:t>z obrębu Jachranka gm. Serock.</w:t>
      </w:r>
      <w:r>
        <w:br/>
      </w:r>
      <w:r>
        <w:br/>
      </w:r>
      <w:r>
        <w:rPr>
          <w:rStyle w:val="Pogrubienie"/>
          <w:u w:val="single"/>
        </w:rPr>
        <w:t>Wyniki głosowania</w:t>
      </w:r>
      <w:r>
        <w:br/>
        <w:t>ZA: 12, PRZECIW: 1, WSTRZYMUJĘ SIĘ: 2, BRAK GŁOSU: 0, NIEOBECNI: 0</w:t>
      </w:r>
      <w:r>
        <w:br/>
      </w:r>
      <w:r>
        <w:br/>
      </w:r>
      <w:r>
        <w:rPr>
          <w:u w:val="single"/>
        </w:rPr>
        <w:t>Wyniki imienne:</w:t>
      </w:r>
      <w:r>
        <w:br/>
        <w:t>ZA (12)</w:t>
      </w:r>
      <w:r>
        <w:br/>
        <w:t>Marek Biliński, Sławomir Czerwiński, Bożena Kalinowska, Teresa Krzyczkowska, Gabriela Książyk, Józef Lutomirski , Agnieszka Oktaba, Jarosław Krzysztof Pielach, Aneta Rogucka, Mariusz Rosiński, Włodzimierz Skośkiewicz, Krzysztof Zakolski</w:t>
      </w:r>
      <w:r>
        <w:br/>
        <w:t>PRZECIW (1)</w:t>
      </w:r>
      <w:r>
        <w:br/>
        <w:t>Krzysztof Bońkowski</w:t>
      </w:r>
      <w:r>
        <w:br/>
        <w:t>WSTRZYMUJĘ SIĘ (2)</w:t>
      </w:r>
      <w:r>
        <w:br/>
        <w:t>Sławomir Osiwała, Wiesław Winnicki</w:t>
      </w:r>
      <w:r>
        <w:br/>
      </w:r>
      <w:r>
        <w:br/>
      </w:r>
      <w:r w:rsidRPr="000952A7">
        <w:rPr>
          <w:b/>
          <w:bCs/>
        </w:rPr>
        <w:lastRenderedPageBreak/>
        <w:t>8. Zaopiniowanie projektu uchwały w sprawie wydzierżawienia części nieruchomości zlokalizowanej przy ul. Kwiatowej w Serocku – działka nr 68/16 obręb nr 11 w Serocku.</w:t>
      </w:r>
      <w:r w:rsidRPr="000952A7">
        <w:rPr>
          <w:b/>
          <w:bCs/>
        </w:rPr>
        <w:br/>
      </w:r>
      <w:r w:rsidR="000952A7">
        <w:t xml:space="preserve">Projekt uchwały przedstawił </w:t>
      </w:r>
      <w:r w:rsidR="0090715D">
        <w:t xml:space="preserve">Burmistrz Artur Borkowski. </w:t>
      </w:r>
      <w:r w:rsidR="0068620B">
        <w:t xml:space="preserve">Jest to działanie na wniosek zainteresowanego, wskazana działka połączona jest z jego działką a znajduje się na terenie nieczynnego już ujęcia wody na ul. Kwiatowej. Jest intencja dwóch stron aby w przyszłości zbyć tą działkę na wyrównanie tego terenu.   </w:t>
      </w:r>
      <w:r w:rsidR="000952A7">
        <w:t xml:space="preserve"> </w:t>
      </w:r>
    </w:p>
    <w:p w14:paraId="46C6D9F9" w14:textId="77777777" w:rsidR="0054228C" w:rsidRDefault="0054228C" w:rsidP="00963A9F">
      <w:pPr>
        <w:pStyle w:val="Bezodstpw"/>
      </w:pPr>
    </w:p>
    <w:p w14:paraId="637AF342" w14:textId="77777777" w:rsidR="0066066A" w:rsidRDefault="0054228C" w:rsidP="00FE56A1">
      <w:pPr>
        <w:pStyle w:val="Default"/>
        <w:rPr>
          <w:b/>
          <w:bCs/>
          <w:u w:val="single"/>
        </w:rPr>
      </w:pPr>
      <w:r>
        <w:t xml:space="preserve">Kierownik Jakub Szymański powiedział, że teren objęty jest umową dzierżawy do lat 3. Dzierżawca czyli właściciel działki przyległej, jedynej działki którą w sposób użyteczny ten teren mógł powiększyć wystąpił o wydzierżawienie, docelowo zmierza w kierunku wykupu tego terenu. Dotychczas na przeszkodzie ewentualnej sprzedaży stało przeznaczenie tego gruntu. Po zdjęciu przeznaczenia tego terenu ostatnią uchwałą w spr. miejscowego planu zagospodarowania przestrzennego, nie ma już problemów formalnych związanych ze zbyciem. </w:t>
      </w:r>
      <w:r w:rsidR="00282FEA">
        <w:br/>
      </w:r>
      <w:r w:rsidR="00282FEA">
        <w:br/>
      </w:r>
      <w:r w:rsidR="00282FEA">
        <w:rPr>
          <w:b/>
          <w:bCs/>
          <w:u w:val="single"/>
        </w:rPr>
        <w:t>Głosowano w sprawie:</w:t>
      </w:r>
      <w:r w:rsidR="00282FEA">
        <w:br/>
        <w:t xml:space="preserve">Zaopiniowanie projektu uchwały w sprawie wydzierżawienia części nieruchomości zlokalizowanej przy ul. Kwiatowej w Serocku – działka nr 68/16 obręb nr 11 w Serocku.. </w:t>
      </w:r>
      <w:r w:rsidR="00282FEA">
        <w:br/>
      </w:r>
      <w:r w:rsidR="00282FEA">
        <w:br/>
      </w:r>
      <w:r w:rsidR="00282FEA">
        <w:rPr>
          <w:rStyle w:val="Pogrubienie"/>
          <w:u w:val="single"/>
        </w:rPr>
        <w:t>Wyniki głosowania</w:t>
      </w:r>
      <w:r w:rsidR="00282FEA">
        <w:br/>
        <w:t>ZA: 15, PRZECIW: 0, WSTRZYMUJĘ SIĘ: 0, BRAK GŁOSU: 0, NIEOBECNI: 0</w:t>
      </w:r>
      <w:r w:rsidR="00282FEA">
        <w:br/>
      </w:r>
      <w:r w:rsidR="00282FEA">
        <w:br/>
      </w:r>
      <w:r w:rsidR="00282FEA">
        <w:rPr>
          <w:u w:val="single"/>
        </w:rPr>
        <w:t>Wyniki imienne:</w:t>
      </w:r>
      <w:r w:rsidR="00282FEA">
        <w:br/>
        <w:t>ZA (15)</w:t>
      </w:r>
      <w:r w:rsidR="00282FEA">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282FEA">
        <w:br/>
      </w:r>
      <w:r w:rsidR="00282FEA">
        <w:br/>
      </w:r>
      <w:r w:rsidR="00282FEA" w:rsidRPr="00FE56A1">
        <w:rPr>
          <w:b/>
          <w:bCs/>
        </w:rPr>
        <w:t>9. Zaopiniowanie projektu uchwały w sprawie nadania drodze położonej w miejscowości Marynino nazwy ul. Leśne Zacisze.</w:t>
      </w:r>
      <w:r w:rsidR="00282FEA" w:rsidRPr="00FE56A1">
        <w:rPr>
          <w:b/>
          <w:bCs/>
        </w:rPr>
        <w:br/>
      </w:r>
      <w:r w:rsidR="00FE56A1">
        <w:t xml:space="preserve">Projekt uchwały przedstawił Kierownik Jakub Szymański. </w:t>
      </w:r>
      <w:r w:rsidR="00FE56A1" w:rsidRPr="00FE56A1">
        <w:t>Wnioskiem współwłaściciele drogi wewnętrznej, położonej w obrębie Marynino, oznaczonej w ewidencji gruntów jako działki nr 85/5 i 85/6, zwrócili się z prośbą o nadanie jej nazwy ul. Leśne Zacisze. Nazwa ul. Leśne Zacisze nie występuje na terenie Miasta i Gminy Serock. Przebieg drogi został przedstawiony na załączniku graficznym do niniejszej uchwały. Nadanie nazwy przedmiotowej drodze podyktowane jest zapewnieniem ładu przestrzennego oraz uporządkowaniem numeracji budynków. Droga położona jest na terenie o rozwijającej się zabudowie jednorodzinnej, dlatego wcześniejsze uregulowanie kwestii nazewnictwa pozwoli na uniknięcie problemów z numeracją porządkową w przyszłości. Zgodnie z art. 18 ust. 2 pkt 13 ustawy z dnia 8 marca 1990 r. o samorządzie gminnym podejmowanie uchwał w sprawach nazw ulic i placów będących drogami publicznymi lub nazw dróg wewnętrznych w rozumieniu ustawy z 21 marca 1985 r. o drogach publicznych należy do wyłącznej właściwości rady gminy. Natomiast zgodnie z art. 8 ust. 1a ustawy z dnia 21 marca 1985 r. o drogach publicznych, podjęcie przez radę gminy uchwały w sprawie nadania nazwy drodze wewnętrznej, uwarunkowane jest uzyskaniem pisemnych zgód właścicieli terenów, na których jest ona zlokalizowana, co zostało w niniejszym przypadku zachowane. Wszyscy współwłaściciele drogi wyrazili zgodę na nadanie zaproponowanej nazwy.</w:t>
      </w:r>
      <w:r w:rsidR="00282FEA">
        <w:br/>
      </w:r>
      <w:r w:rsidR="00282FEA">
        <w:br/>
      </w:r>
    </w:p>
    <w:p w14:paraId="1CCA9F2E" w14:textId="7ED313CC" w:rsidR="00FE56A1" w:rsidRPr="00FE56A1" w:rsidRDefault="00282FEA" w:rsidP="00FE56A1">
      <w:pPr>
        <w:pStyle w:val="Default"/>
      </w:pPr>
      <w:r>
        <w:rPr>
          <w:b/>
          <w:bCs/>
          <w:u w:val="single"/>
        </w:rPr>
        <w:lastRenderedPageBreak/>
        <w:t>Głosowano w sprawie:</w:t>
      </w:r>
      <w:r>
        <w:br/>
        <w:t>Zaopiniowanie projektu uchwały w sprawie nadania drodze położonej w miejscowości Ma</w:t>
      </w:r>
      <w:r w:rsidR="0075781E">
        <w:t>rynino nazwy ul. Leśne Zacisze.</w:t>
      </w:r>
      <w:r>
        <w:t xml:space="preserve">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r>
      <w:r>
        <w:br/>
      </w:r>
      <w:r w:rsidRPr="00FE56A1">
        <w:rPr>
          <w:b/>
          <w:bCs/>
        </w:rPr>
        <w:t>10. Zaopiniowanie projektu uchwały w sprawie nadania drodze położonej w miejscowości Stanisławowo nazwy ul. Czarnego Bzu.</w:t>
      </w:r>
      <w:r>
        <w:br/>
      </w:r>
      <w:r w:rsidR="00FE56A1">
        <w:t xml:space="preserve">Projekt uchwały przedstawił Kierownik Jakub Szymański. </w:t>
      </w:r>
      <w:r w:rsidR="00FE56A1" w:rsidRPr="00FE56A1">
        <w:t xml:space="preserve">Wnioskiem właściciel drogi wewnętrznej, położonej w obrębie Stanisławowo, oznaczonej w ewidencji gruntów jako działka nr 129/28, zwrócił się z prośbą o nadanie jej nazwy ul. Czarnego Bzu. </w:t>
      </w:r>
    </w:p>
    <w:p w14:paraId="209FE2D8" w14:textId="77777777" w:rsidR="00FE56A1" w:rsidRDefault="00FE56A1" w:rsidP="00FE56A1">
      <w:pPr>
        <w:pStyle w:val="Default"/>
      </w:pPr>
      <w:r w:rsidRPr="00FE56A1">
        <w:t xml:space="preserve">Nazwa ul. Czarnego Bzu nie występuje na terenie Miasta i Gminy Serock. </w:t>
      </w:r>
      <w:r>
        <w:t xml:space="preserve"> </w:t>
      </w:r>
      <w:r w:rsidRPr="00FE56A1">
        <w:t xml:space="preserve">Przebieg drogi został przedstawiony na załączniku graficznym do niniejszej uchwały. </w:t>
      </w:r>
      <w:r>
        <w:t xml:space="preserve"> </w:t>
      </w:r>
      <w:r w:rsidRPr="00FE56A1">
        <w:t xml:space="preserve">Nadanie nazwy przedmiotowej drodze podyktowane jest zapewnieniem ładu przestrzennego oraz uporządkowaniem numeracji budynków. Droga położona jest na terenie o rozwijającej się zabudowie jednorodzinnej, dlatego wcześniejsze uregulowanie kwestii nazewnictwa pozwoli na uniknięcie problemów z numeracją porządkową w przyszłości. </w:t>
      </w:r>
      <w:r>
        <w:t xml:space="preserve"> </w:t>
      </w:r>
      <w:r w:rsidRPr="00FE56A1">
        <w:t>Zgodnie z art. 18 ust. 2 pkt 13 ustawy z dnia 8 marca 1990 r. o samorządzie gminnym podejmowanie uchwał w sprawach nazw ulic i placów będących drogami publicznymi lub nazw dróg wewnętrznych w</w:t>
      </w:r>
      <w:r>
        <w:t xml:space="preserve"> </w:t>
      </w:r>
      <w:r w:rsidRPr="00FE56A1">
        <w:t>rozumieniu ustawy z 21 marca 1985 r. o drogach publicznych należy do wyłącznej właściwości rady gminy. Natomiast zgodnie z art. 8 ust. 1a ustawy z dnia 21 marca 1985 r. o drogach publicznych, podjęcie przez radę gminy uchwały w sprawie nadania nazwy drodze wewnętrznej, uwarunkowane jest uzyskaniem pisemnych zgód właścicieli terenów, na których jest ona zlokalizowana, co zostało w niniejszym przypadku zachowane.</w:t>
      </w:r>
    </w:p>
    <w:p w14:paraId="02AB7DBD" w14:textId="77777777" w:rsidR="0066066A" w:rsidRDefault="00282FEA" w:rsidP="00BC7BC3">
      <w:pPr>
        <w:pStyle w:val="Default"/>
        <w:rPr>
          <w:b/>
          <w:bCs/>
          <w:u w:val="single"/>
        </w:rPr>
      </w:pPr>
      <w:r>
        <w:br/>
      </w:r>
      <w:r>
        <w:rPr>
          <w:b/>
          <w:bCs/>
          <w:u w:val="single"/>
        </w:rPr>
        <w:t>Głosowano w sprawie:</w:t>
      </w:r>
      <w:r>
        <w:br/>
        <w:t>Zaopiniowanie projektu uchwały w sprawie nadania drodze położonej w miejscowości Stani</w:t>
      </w:r>
      <w:r w:rsidR="0075781E">
        <w:t>sławowo nazwy ul. Czarnego Bzu.</w:t>
      </w:r>
      <w:r>
        <w:t xml:space="preserve">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r>
      <w:r>
        <w:br/>
      </w:r>
      <w:r w:rsidRPr="00FE56A1">
        <w:rPr>
          <w:b/>
          <w:bCs/>
        </w:rPr>
        <w:t>11. Zaopiniowanie projektu uchwały w sprawie nadania drodze położonej w miejscowości Stanisławowo nazwy ul. Melonowa.</w:t>
      </w:r>
      <w:r w:rsidRPr="00FE56A1">
        <w:rPr>
          <w:b/>
          <w:bCs/>
        </w:rPr>
        <w:br/>
      </w:r>
      <w:r w:rsidR="00FE56A1">
        <w:t xml:space="preserve">Projekt uchwały przedstawił Kierownik Jakub Szymański. </w:t>
      </w:r>
      <w:r w:rsidR="00FE56A1" w:rsidRPr="00FE56A1">
        <w:t xml:space="preserve">Wnioskiem właściciel drogi </w:t>
      </w:r>
      <w:r w:rsidR="00FE56A1" w:rsidRPr="00FE56A1">
        <w:lastRenderedPageBreak/>
        <w:t>wewnętrznej, położonej w obrębie Stanisławowo, oznaczonej w ewidencji gruntów jako działka nr 129/18, zwrócił się z prośbą o nadanie jej nazwy ul. Melonowa.</w:t>
      </w:r>
      <w:r w:rsidR="00FE56A1">
        <w:t xml:space="preserve"> </w:t>
      </w:r>
      <w:r w:rsidR="00FE56A1" w:rsidRPr="00FE56A1">
        <w:t>Nazwa ul. Melonowa nie występuje na terenie Miasta i Gminy Serock.</w:t>
      </w:r>
      <w:r w:rsidR="00FE56A1">
        <w:t xml:space="preserve"> </w:t>
      </w:r>
      <w:r w:rsidR="00FE56A1" w:rsidRPr="00FE56A1">
        <w:t>Przebieg drogi został przedstawiony na załączniku graficznym do niniejszej uchwały.</w:t>
      </w:r>
      <w:r w:rsidR="00FE56A1">
        <w:t xml:space="preserve"> </w:t>
      </w:r>
      <w:r w:rsidR="00FE56A1" w:rsidRPr="00FE56A1">
        <w:t>Nadanie nazwy przedmiotowej drodze podyktowane jest zapewnieniem ładu przestrzennego oraz uporządkowaniem numeracji budynków. Droga położona jest na terenie o rozwijającej się zabudowie jednorodzinnej, dlatego wcześniejsze uregulowanie kwestii nazewnictwa pozwoli na uniknięcie problemów z numeracją porządkową w przyszłości.</w:t>
      </w:r>
      <w:r w:rsidR="00FE56A1">
        <w:t xml:space="preserve"> </w:t>
      </w:r>
      <w:r w:rsidR="00FE56A1" w:rsidRPr="00FE56A1">
        <w:t xml:space="preserve">Zgodnie z art. 18 ust. 2 pkt 13 ustawy z dnia 8 marca 1990 r. o samorządzie gminnym podejmowanie uchwał w sprawach nazw ulic i placów będących drogami publicznymi lub nazw dróg wewnętrznych w rozumieniu ustawy z 21 marca 1985 r. o drogach publicznych należy do wyłącznej właściwości rady gminy. Natomiast zgodnie z art. 8 ust. 1a ustawy z dnia 21 marca 1985 r. o drogach publicznych, podjęcie przez radę gminy uchwały w sprawie nadania nazwy drodze wewnętrznej, uwarunkowane jest uzyskaniem pisemnych zgód właścicieli terenów, na których jest ona zlokalizowana, co zostało w niniejszym przypadku zachowane. </w:t>
      </w:r>
      <w:r w:rsidRPr="00FE56A1">
        <w:br/>
      </w:r>
      <w:r>
        <w:br/>
      </w:r>
      <w:r>
        <w:rPr>
          <w:b/>
          <w:bCs/>
          <w:u w:val="single"/>
        </w:rPr>
        <w:t>Głosowano w sprawie:</w:t>
      </w:r>
      <w:r>
        <w:br/>
        <w:t>Zaopiniowanie projektu uchwały w sprawie nadania drodze położonej w miejscowości St</w:t>
      </w:r>
      <w:r w:rsidR="0075781E">
        <w:t>anisławowo nazwy ul. Melonowa.</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r>
      <w:r>
        <w:br/>
      </w:r>
      <w:r w:rsidRPr="00FE56A1">
        <w:rPr>
          <w:b/>
          <w:bCs/>
        </w:rPr>
        <w:t>12. Zaopiniowanie projektu uchwały w sprawie nadania drodze położonej w miejscowości Dosin nazwy ul. Arbuzowa.</w:t>
      </w:r>
      <w:r>
        <w:br/>
      </w:r>
      <w:r w:rsidR="00FE56A1">
        <w:t xml:space="preserve">Projekt uchwały przedstawił Kierownik Jakub Szymański. </w:t>
      </w:r>
      <w:r w:rsidR="00FE56A1" w:rsidRPr="00FE56A1">
        <w:t xml:space="preserve">Wnioskiem właściciel drogi wewnętrznej, położonej w obrębie Dosin, oznaczonej w ewidencji gruntów jako działka nr 20/18, zwrócił się z prośbą o nadanie jej nazwy ul. Arbuzowa. </w:t>
      </w:r>
      <w:r w:rsidR="00FE56A1">
        <w:t xml:space="preserve"> </w:t>
      </w:r>
      <w:r w:rsidR="00FE56A1" w:rsidRPr="00FE56A1">
        <w:t>Nazwa ul. Arbuzowa nie występuje na terenie Miasta i Gminy Serock. Przebieg drogi został przedstawiony na załączniku graficznym do niniejszej uchwały. Nadanie nazwy przedmiotowej drodze podyktowane jest zapewnieniem ładu przestrzennego oraz uporządkowaniem numeracji budynków. Droga położona jest na terenie o rozwijającej się zabudowie jednorodzinnej, dlatego wcześniejsze uregulowanie kwestii nazewnictwa pozwoli na uniknięcie problemów z numeracją porządkową w przyszłości. Zgodnie z art. 18 ust. 2 pkt 13 ustawy z dnia 8 marca 1990 r. o samorządzie gminnym podejmowanie uchwał w sprawach nazw ulic i placów będących drogami publicznymi lub nazw dróg wewnętrznych w rozumieniu ustawy z 21 marca 1985 r. o drogach publicznych należy do wyłącznej właściwości rady gminy. Natomiast zgodnie z art. 8 ust. 1a ustawy z dnia 21 marca 1985 r. o drogach publicznych, podjęcie przez radę gminy uchwały w sprawie nadania nazwy drodze wewnętrznej, uwarunkowane jest uzyskaniem pisemnych zgód właścicieli terenów, na których jest ona zlokalizowana, co zostało w niniejszym przypadku zachowane.</w:t>
      </w:r>
      <w:r w:rsidRPr="00FE56A1">
        <w:br/>
      </w:r>
      <w:r>
        <w:br/>
      </w:r>
    </w:p>
    <w:p w14:paraId="00A18BD7" w14:textId="08035C42" w:rsidR="00BC7BC3" w:rsidRPr="00BC7BC3" w:rsidRDefault="00282FEA" w:rsidP="00BC7BC3">
      <w:pPr>
        <w:pStyle w:val="Default"/>
      </w:pPr>
      <w:r>
        <w:rPr>
          <w:b/>
          <w:bCs/>
          <w:u w:val="single"/>
        </w:rPr>
        <w:lastRenderedPageBreak/>
        <w:t>Głosowano w sprawie:</w:t>
      </w:r>
      <w:r>
        <w:br/>
        <w:t>Zaopiniowanie projektu uchwały w sprawie nadania drodze położonej w miejscow</w:t>
      </w:r>
      <w:r w:rsidR="0075781E">
        <w:t>ości Dosin nazwy ul. Arbuzowa.</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r>
      <w:r>
        <w:br/>
      </w:r>
      <w:r w:rsidRPr="00BC7BC3">
        <w:rPr>
          <w:b/>
          <w:bCs/>
        </w:rPr>
        <w:t>13. Zaopiniowanie projektu uchwały w sprawie przystąpienia do sporządzenia miejscowego planu zagospodarowania przestrzennego gminy Serock – sekcja E2.</w:t>
      </w:r>
      <w:r w:rsidRPr="00BC7BC3">
        <w:rPr>
          <w:b/>
          <w:bCs/>
        </w:rPr>
        <w:br/>
      </w:r>
      <w:r>
        <w:br/>
      </w:r>
      <w:r w:rsidR="00BC7BC3">
        <w:t xml:space="preserve">Projekt uchwały przedstawił Kierownik Jakub Szymański. </w:t>
      </w:r>
      <w:r w:rsidR="00BC7BC3" w:rsidRPr="00BC7BC3">
        <w:t xml:space="preserve">Przedkładany projekt uchwały dotyczy przystąpienia do sporządzenia miejscowego planu zagospodarowania przestrzennego gminy Serock – sekcja E2, obejmujący teren działek nr ewid. 274/1, 274/2, 274/3, 274/4, 274/6, 274/7, 274/8, 274/9, 274/10, 274/11, 274/12, 274/14, 274/15, 274/17, 274/18, 274/19 i 257 w obrębie Marynino wyznaczony na załącznikach do niniejszej uchwały. </w:t>
      </w:r>
    </w:p>
    <w:p w14:paraId="5173CF6F" w14:textId="77777777" w:rsidR="00861E52" w:rsidRDefault="00BC7BC3" w:rsidP="00BC7BC3">
      <w:pPr>
        <w:pStyle w:val="Default"/>
      </w:pPr>
      <w:r w:rsidRPr="00BC7BC3">
        <w:t xml:space="preserve">Konieczność sporządzenia planu na działkach wykazanych na załączniku nr 1 do uchwały wynikła z zamiaru rozwoju na tym terenie działalności usługowej polegającej na sprzedaży środków, produktów, preparatów przeznaczonych dla rolnictwa, sadownictwa i leśnictwa, co jest zgodne z wolą właścicieli terenów objętych zmianą. W obecnie obowiązującym planie miejscowym teren przedmiotowych nieruchomości przeznaczony jest pod terenu zabudowy mieszkaniowej jednorodzinnej. Na terenie występuje zabudowa zagrodowa, dotychczas wykorzystywana na cele działalności rolniczej. W związku z brakiem możliwości prowadzenia usług w szerszym zakresie niż obecnie jest dopuszczone, zasadna jest zmiana funkcji wyznaczonej w planie miejscowym na cele usług nieuciążliwych. Drugi teren opracowania stanowi działkę, na której znajduje się plac zabaw. W nowym projekcie planu zostanie wprowadzona korekta polegająca na wprowadzeniu ciągu pieszego lub drogi wewnętrznej stanowiącego połączenie obu dróg powiatowych, umożliwiający dostęp do terenu rekreacyjnego dla mieszkańców miejscowości Karolino. </w:t>
      </w:r>
      <w:r>
        <w:t xml:space="preserve"> </w:t>
      </w:r>
      <w:r w:rsidRPr="00BC7BC3">
        <w:t>Przyszła zmiana przeznaczenia jest zgodna z ustaloną funkcją w obowiązującym studium uwarunkowań i kierunków zagospodarowania przestrzennego Miasta i Gminy Serock. Sporządzenie planu dla w/w obszaru umożliwi uporządkowanie zasad zagospodarowania oraz ustalenia niezbędnych wskaźników zagospodarowania i zabudowy dla przedmiotowego terenu. Przewidywana do wprowadzenia funkcja zabudowy rozszerzy strukturę funkcjonalno-przestrzenną gruntów znajdujących się w sąsiedztwie, rozszerzając teren zabudowy mieszkaniowo – usługowej znajdującej się w południowej części obrębu Marynino.</w:t>
      </w:r>
    </w:p>
    <w:p w14:paraId="3AEDA489" w14:textId="5729665F" w:rsidR="00861E52" w:rsidRDefault="00861E52" w:rsidP="00BC7BC3">
      <w:pPr>
        <w:pStyle w:val="Default"/>
      </w:pPr>
      <w:r>
        <w:t>Radny Sławomir Osiwała</w:t>
      </w:r>
      <w:r w:rsidR="002813DC">
        <w:t xml:space="preserve"> powiedział, że z dniem dzisiejszym nie obowiązuje przepis mówiący o konieczności opracowywania w gminach studium kierunkowego, natomiast studium obowiązuje jeszcze przez dwa lata. W związku z tym czy aktualne studium nie będzie wymagało zmiany jeśli chce się w ramach jeszcze obowiązywania przez dwa lata zapisów studium dokonywać wyłączenia z obowiązującego planu i stworzenia nowej sekcji. Czy opracowywanie nowego planu czyli sekcji E2 nie będzie sprzeczne z aktualnie obowiązującym studium. </w:t>
      </w:r>
    </w:p>
    <w:p w14:paraId="282DA7B0" w14:textId="77777777" w:rsidR="00861E52" w:rsidRDefault="00861E52" w:rsidP="00BC7BC3">
      <w:pPr>
        <w:pStyle w:val="Default"/>
      </w:pPr>
    </w:p>
    <w:p w14:paraId="1ECAD41B" w14:textId="60DAFCA6" w:rsidR="00861E52" w:rsidRDefault="002813DC" w:rsidP="00BC7BC3">
      <w:pPr>
        <w:pStyle w:val="Default"/>
      </w:pPr>
      <w:r>
        <w:lastRenderedPageBreak/>
        <w:t xml:space="preserve">Kierownik Jakub Szymański odpowiedział, że studium obowiązuje do końca 2025 roku, ten podział sekcyjny który jest tutaj, jest podziałem umownym, on nie został narzucony przez studium uwarunkowań, on wynika z semantyki, którą gmina sama sobie narzuciła uchwałą w spr. planów miejscowych i podzielenia planów na poszczególne sekcje. </w:t>
      </w:r>
      <w:r w:rsidR="00F3439A">
        <w:t xml:space="preserve">Polityka organu nadzoru jest mało przychylna zmianom, stąd starania aby procedur zmian nie nadużywać. Bardziej przejrzysty jeżeli chodzi o proces opracowywania planu jest proces kiedy ten plan pisany jest od nowa, tym bardziej że proceduralnie ta zmiana jest wprowadzana tak samo, </w:t>
      </w:r>
      <w:r w:rsidR="00527119">
        <w:t xml:space="preserve">chodzi o łatwość czytania dokumentów. W ustawie zmieniającej ustawę o planowaniu przestrzennym przewidziano przepisy przejściowe w oparciu o które do czasu uchwalenia planu ogólnego, nowo uchwalany plan zagospodarowania przestrzennego będą dalej oceniane w kontekście nienaruszania ustaleń studium. Zmiana proponowana w omawianym projekcie jest zmiana wykonana w granicach dopuszczalnych w studium. Zapisy dla poszczególnych stref są szerokie, one są doprecyzowane w mpzp dla poszczególnych działek i pozostawiają pewien margines zmiany tj. zarówno działalność usługowa jak i zabudowa mieszkaniowa, obie te funkcje mieszczą się w wyznaczonej dla tego terenu strefie. W tym przypadku nie ma konieczności zmiany studium. </w:t>
      </w:r>
    </w:p>
    <w:p w14:paraId="03F55D13" w14:textId="77777777" w:rsidR="00861E52" w:rsidRDefault="00861E52" w:rsidP="00BC7BC3">
      <w:pPr>
        <w:pStyle w:val="Default"/>
      </w:pPr>
    </w:p>
    <w:p w14:paraId="1C32CE14" w14:textId="10A6AE44" w:rsidR="001C306D" w:rsidRPr="001C306D" w:rsidRDefault="00282FEA" w:rsidP="001C306D">
      <w:pPr>
        <w:pStyle w:val="Default"/>
      </w:pPr>
      <w:r>
        <w:rPr>
          <w:b/>
          <w:bCs/>
          <w:u w:val="single"/>
        </w:rPr>
        <w:t>Głosowano w sprawie:</w:t>
      </w:r>
      <w:r>
        <w:br/>
        <w:t>Zaopiniowanie projektu uchwały w sprawie przystąpienia do sporządzenia miejscowego planu zagospodarowania przestrzen</w:t>
      </w:r>
      <w:r w:rsidR="0075781E">
        <w:t>nego gminy Serock – sekcja E2.</w:t>
      </w:r>
      <w:r>
        <w:br/>
      </w:r>
      <w:r>
        <w:br/>
      </w:r>
      <w:r>
        <w:rPr>
          <w:rStyle w:val="Pogrubienie"/>
          <w:u w:val="single"/>
        </w:rPr>
        <w:t>Wyniki głosowania</w:t>
      </w:r>
      <w:r>
        <w:br/>
        <w:t>ZA: 14, PRZECIW: 0, WSTRZYMUJĘ SIĘ: 1, BRAK GŁOSU: 0, NIEOBECNI: 0</w:t>
      </w:r>
      <w:r>
        <w:br/>
      </w:r>
      <w:r>
        <w:br/>
      </w:r>
      <w:r>
        <w:rPr>
          <w:u w:val="single"/>
        </w:rPr>
        <w:t>Wyniki imienne:</w:t>
      </w:r>
      <w:r>
        <w:br/>
        <w:t>ZA (14)</w:t>
      </w:r>
      <w:r>
        <w:br/>
        <w:t>Marek Biliński, Krzysztof Bońkowski, Sławomir Czerwiński, Bożena Kalinowska, Teresa Krzyczkowska, Gabriela Książyk, Józef Lutomirski , Agnieszka Oktaba, Jarosław Krzysztof Pielach, Aneta Rogucka, Mariusz Rosiński, Włodzimierz Skośkiewicz, Wiesław Winnicki, Krzysztof Zakolski</w:t>
      </w:r>
      <w:r>
        <w:br/>
        <w:t>WSTRZYMUJĘ SIĘ (1)</w:t>
      </w:r>
      <w:r>
        <w:br/>
        <w:t>Sławomir Osiwała</w:t>
      </w:r>
      <w:r>
        <w:br/>
      </w:r>
      <w:r>
        <w:br/>
      </w:r>
      <w:r w:rsidRPr="00861E52">
        <w:rPr>
          <w:b/>
          <w:bCs/>
        </w:rPr>
        <w:t>14. Zaopiniowanie projektu uchwały w sprawie przystąpienia do sporządzenia miejscowego planu zagospodarowania przestrzennego gminy Serock – sekcja F.</w:t>
      </w:r>
      <w:r w:rsidRPr="00861E52">
        <w:rPr>
          <w:b/>
          <w:bCs/>
        </w:rPr>
        <w:br/>
      </w:r>
      <w:r w:rsidRPr="00861E52">
        <w:rPr>
          <w:b/>
          <w:bCs/>
        </w:rPr>
        <w:br/>
      </w:r>
      <w:r w:rsidR="00D575C8">
        <w:t xml:space="preserve">Projekt uchwały przedstawił Kierownik Jakub Szymański. </w:t>
      </w:r>
      <w:r w:rsidR="001C306D" w:rsidRPr="001C306D">
        <w:t xml:space="preserve">Przedkładany projekt uchwały dotyczy przystąpienia do sporządzenia miejscowego planu zagospodarowania przestrzennego gminy Serock – sekcja F, obejmującego obręb ewidencyjny Jadwisin wyznaczony na załączniku do niniejszej uchwały. Konieczność sporządzenia planu dla obrębu ewidencyjnego Jadwisin wynika m.in. z zamiaru objęcia planem miejscowym uwolnionych terenów, stanowiących poprzednio tereny zamknięte resortu Obrony Narodowej, położonych w miejscowości Zegrze i ustalenia dla nich kierunków rozwoju, zgodnych z obowiązującym studium uwarunkowań i kierunków zagospodarowania przestrzennego Miasta i Gminy Serock. Aktualnie tereny te nie są objęte ustaleniami planu miejscowego. W obszarze opracowania znajduje się również obszar udokumentowanych złóż kopalin Zalew Zegrzyński, który nie został uwidoczniony w obowiązującym miejscowym planie, natomiast został wpisany do studium zarządzeniem zastępczym Wojewody Mazowieckiego. Następuje konieczność przyjęcia zapisów dotyczących eksploatacji złoża w miejscowym planie. </w:t>
      </w:r>
    </w:p>
    <w:p w14:paraId="6418A1EA" w14:textId="77777777" w:rsidR="001C306D" w:rsidRPr="001C306D" w:rsidRDefault="001C306D" w:rsidP="001C306D">
      <w:pPr>
        <w:pStyle w:val="Default"/>
      </w:pPr>
      <w:r w:rsidRPr="001C306D">
        <w:lastRenderedPageBreak/>
        <w:t xml:space="preserve">W zakresie opracowania uaktualniona zostanie granica terenów narażonych na zalanie w przypadku wystąpienia powodzi. Zgodnie z aktualnymi mapami zagrożenia powodziowego takie ryzyko już nie występuje dla północnej linii brzegowej Jeziora Zegrzyńskiego. </w:t>
      </w:r>
    </w:p>
    <w:p w14:paraId="7E66CD55" w14:textId="5FCDA929" w:rsidR="00C42F83" w:rsidRDefault="001C306D" w:rsidP="001C306D">
      <w:pPr>
        <w:pStyle w:val="Default"/>
      </w:pPr>
      <w:r w:rsidRPr="001C306D">
        <w:t>Opracowany plan połączy zapisy obowiązującego planu oraz zapisy zawarte w uchwale zmieniającej, co przyczyni się do łatwiejszego odczytu obu dokumentów. Na terenie opracowania nie występują grunty rolne i leśne wymagające uzyskania zgody na zmianę przeznaczenia gruntów na cele nierolnicze i nieleśne. Obecnie obowiązujący plan miejscowy ustala przeznaczenie w granicach wyznaczonych w obowiązującym studium uwarunkowań i kierunków zagospodarowania przestrzennego miasta i gminy Serock. Przyszła zmiana przeznaczenia jest zgodna z ustaloną funkcją w obowiązującym studium uwarunkowań i kierunków zagospodarowania przestrzennego Miasta i Gminy Serock. Sporządzenie planu dla w/w obszaru umożliwi uporządkowanie zasad zagospodarowania oraz ustalenia niezbędnych wskaźników zagospodarowania i zabudowy dla przedmiotowego terenu. Przewidywana do wprowadzenia funkcja zabudowy rozszerzy strukturę funkcjonalno-przestrzenną gruntów znajdujących się w obrębie Jadwisin, uaktualniając ustalone dotychczasowe przeznaczenie.</w:t>
      </w:r>
    </w:p>
    <w:p w14:paraId="5B14C622" w14:textId="77777777" w:rsidR="00C42F83" w:rsidRDefault="00C42F83" w:rsidP="001C306D">
      <w:pPr>
        <w:pStyle w:val="Default"/>
      </w:pPr>
    </w:p>
    <w:p w14:paraId="5CEF2C74" w14:textId="77777777" w:rsidR="00C85164" w:rsidRDefault="00BC4834" w:rsidP="001C306D">
      <w:pPr>
        <w:pStyle w:val="Default"/>
      </w:pPr>
      <w:r>
        <w:t xml:space="preserve">Radny Krzysztof Bońkowski </w:t>
      </w:r>
      <w:r w:rsidR="00C85164">
        <w:t xml:space="preserve">w nawiązaniu do pytania radnego Sławomira Osiwały z poprzedniego punktu dot. studium i działaniami w zakresie kolei radny zapytał czy ten dwuletni okres wyczekiwania na nowe studium nie będzie przeszkodą przy realizacji tej inwestycji. </w:t>
      </w:r>
    </w:p>
    <w:p w14:paraId="51A584D0" w14:textId="77777777" w:rsidR="00C85164" w:rsidRDefault="00C85164" w:rsidP="001C306D">
      <w:pPr>
        <w:pStyle w:val="Default"/>
      </w:pPr>
    </w:p>
    <w:p w14:paraId="193D52BD" w14:textId="77777777" w:rsidR="00923AA7" w:rsidRDefault="00C85164" w:rsidP="001C306D">
      <w:pPr>
        <w:pStyle w:val="Default"/>
      </w:pPr>
      <w:r>
        <w:t xml:space="preserve">Burmistrz Artur Borkowski powiedział, że nie będzie to stanowiło żadnego problemu ponieważ kolej dysponuje jeszcze bardziej restrykcyjną specustawą niż samorząd. </w:t>
      </w:r>
      <w:r w:rsidR="003121D7">
        <w:t xml:space="preserve">Dzisiaj te przepisy nie dyskryminują w dużym stopniu nawet mieszkańców, którzy mają grunty rolne i powinni uzyskać godziwe odszkodowanie za te grunty. </w:t>
      </w:r>
    </w:p>
    <w:p w14:paraId="53D4A8AA" w14:textId="77777777" w:rsidR="00923AA7" w:rsidRDefault="00923AA7" w:rsidP="001C306D">
      <w:pPr>
        <w:pStyle w:val="Default"/>
      </w:pPr>
    </w:p>
    <w:p w14:paraId="711AAE4B" w14:textId="77777777" w:rsidR="00923AA7" w:rsidRDefault="00923AA7" w:rsidP="001C306D">
      <w:pPr>
        <w:pStyle w:val="Default"/>
      </w:pPr>
      <w:r>
        <w:t xml:space="preserve">Kierownik Jakub Szymański powiedział, że w przypadku inwestycji kolejowej istotne jest także to, że jej przebieg nie został jeszcze ostatecznie wytyczony. Nakreśla się orientacyjny przebieg planowanej linii kolejowej, natomiast nie przekwalifikowuje się gruntów. Ewentualny nabywca lub inwestor będzie informowany o tym na etapie wglądu w miejscowy plan, że jego ewentualna inwestycja stoi w kolizji z przyszłą budową linii kolejowej. Kolej dysponuje specustawą kolejową i w mechanizmach przewidzianych w tej ustawie oni wypłacają odszkodowania i potencjalne zadośćuczynienia ewentualnym szkodom, które inwestycja wykona na nieruchomości prywatnej, natomiast realnie rzecz biorąc ponieważ ta linia kolejowa nie została zaplanowana ani w miejscowym planie województwa ani w strategii rozwoju województwa literalnie w sposób nakreślenia trasy, nie ma podstaw aby ją uwzględniać w planie lub w studium. Dopiero po wydaniu decyzji o lokalizacji linii kolejowej, będzie wiadomo gdzie tą linię kolejową planować w mpzp. </w:t>
      </w:r>
    </w:p>
    <w:p w14:paraId="5BFBB033" w14:textId="77777777" w:rsidR="00923AA7" w:rsidRDefault="00923AA7" w:rsidP="001C306D">
      <w:pPr>
        <w:pStyle w:val="Default"/>
      </w:pPr>
    </w:p>
    <w:p w14:paraId="7CF7F9A7" w14:textId="4B0B4D7E" w:rsidR="00C0641F" w:rsidRDefault="004B32D4" w:rsidP="001C306D">
      <w:pPr>
        <w:pStyle w:val="Default"/>
      </w:pPr>
      <w:r>
        <w:t>Radny Sławomir Osiwała powiedział, że sprawa opracowania nowego planu dla całego obręb</w:t>
      </w:r>
      <w:r w:rsidR="00E63A4D">
        <w:t>u</w:t>
      </w:r>
      <w:r>
        <w:t xml:space="preserve"> jest jedną z ważniejszych dla mieszkańców danego terenu. </w:t>
      </w:r>
      <w:r w:rsidR="00C0641F">
        <w:t xml:space="preserve">Radny zapytał jakie tereny powojskowe zostały uwolnione, że trzeba od razu nadać im kierunek rozwoju bo wg. jego wiedzy takich terenów nie ma, są to te tereny które były do tej pory, najwyżej część z nich była swego czasu rozstrzygnięciem nadzorczym wyłączona z obowiązującego planu. </w:t>
      </w:r>
      <w:r w:rsidR="00052345">
        <w:t xml:space="preserve">Radny powiedział, że jest pełen obaw co do zachowania niektórych podmiotów bo właśnie poprzez normalne działania jako gminy, że jeśli zostało na terenie skarbu państwa stwierdzone cmentarzysko sprzed wieków, które dzisiaj jest punktem archeologicznym to wiadomo, że w planie musi ten punkt archeologiczny oznakowany a zadaniem gminy jest upamiętnić to miejsce. Jest to zrozumiały kierunek ale jeżeli chodzi o plan to można to było dokonać zmianą w planie a nie </w:t>
      </w:r>
      <w:r w:rsidR="00E8609F">
        <w:t xml:space="preserve">opracowaniem nowego. Niepokojącym zapisem jest to, że opracowanie </w:t>
      </w:r>
      <w:r w:rsidR="00E8609F">
        <w:lastRenderedPageBreak/>
        <w:t xml:space="preserve">nowego planu usankcjonuje aktualne nieprawidłowości, a takowe były zgłaszane przez radnego w interpelacji oraz pisane były pisma do starosty z prośbą o wyjaśnienia. Dlaczego jeden z inwestorów nie szanuje zapisów obowiązującego planu zagospodarowania na terenie gminy Serock i narusza skarpę budując plaże, wycinając drzewa. Drugi inwestor po to żeby odprowadzić swoje wody opadowe również narusza skarpę, narusza roślinność na tej skarpie co w miejscowym planie jest zapisane jako niedozwolone. Radny obawia się, że opracowanie nowego planu po prostu zgodnie z obowiązującą literą prawa usankcjonuje ten stan, który jest a w opinii radnego tak być nie powinno. Z drugiej strony jeśli chodzi o opracowanie nowego planu powinno się o tych konkretnych kierunkach uwarunkowania i planach na przyszłość powiadomić mieszkańców, żeby mogli wyrazić swoją opinię. </w:t>
      </w:r>
      <w:r w:rsidR="00AC50D2">
        <w:t xml:space="preserve">Plan dotyczy sekcji F, a na tym terenie w obrębie Jadwisin </w:t>
      </w:r>
      <w:r w:rsidR="00147625">
        <w:t xml:space="preserve">jest również sekcja F1, F2 i F3 w związku z tym czy te sekcje również będą podlegały opracowaniu, gdyż graficznie pokazane jest, że tak a w uchwale nic się o nich nie mówi. </w:t>
      </w:r>
    </w:p>
    <w:p w14:paraId="7A4638D7" w14:textId="7A1F4F96" w:rsidR="00861E52" w:rsidRDefault="00282FEA" w:rsidP="001C306D">
      <w:pPr>
        <w:pStyle w:val="Default"/>
      </w:pPr>
      <w:r>
        <w:br/>
      </w:r>
      <w:r>
        <w:rPr>
          <w:b/>
          <w:bCs/>
          <w:u w:val="single"/>
        </w:rPr>
        <w:t>Głosowano w sprawie:</w:t>
      </w:r>
      <w:r>
        <w:br/>
        <w:t>Zaopiniowanie projektu uchwały w sprawie przystąpienia do sporządzenia miejscowego planu zagospodarowania przestr</w:t>
      </w:r>
      <w:r w:rsidR="0075781E">
        <w:t>zennego gminy Serock – sekcja F</w:t>
      </w:r>
      <w:r>
        <w:t xml:space="preserve">. </w:t>
      </w:r>
      <w:r>
        <w:br/>
      </w:r>
      <w:r>
        <w:br/>
      </w:r>
      <w:r>
        <w:rPr>
          <w:rStyle w:val="Pogrubienie"/>
          <w:u w:val="single"/>
        </w:rPr>
        <w:t>Wyniki głosowania</w:t>
      </w:r>
      <w:r>
        <w:br/>
        <w:t>ZA: 8, PRZECIW: 1, WSTRZYMUJĘ SIĘ: 4, BRAK GŁOSU: 0, NIEOBECNI: 2</w:t>
      </w:r>
      <w:r>
        <w:br/>
      </w:r>
      <w:r>
        <w:br/>
      </w:r>
      <w:r>
        <w:rPr>
          <w:u w:val="single"/>
        </w:rPr>
        <w:t>Wyniki imienne:</w:t>
      </w:r>
      <w:r>
        <w:br/>
        <w:t>ZA (8)</w:t>
      </w:r>
      <w:r>
        <w:br/>
        <w:t>Sławomir Czerwiński, Bożena Kalinowska, Teresa Krzyczkowska, Gabriela Książyk, Agnieszka Oktaba, Aneta Rogucka, Mariusz Rosiński, Wiesław Winnicki</w:t>
      </w:r>
      <w:r>
        <w:br/>
        <w:t>PRZECIW (1)</w:t>
      </w:r>
      <w:r>
        <w:br/>
        <w:t>Sławomir Osiwała</w:t>
      </w:r>
      <w:r>
        <w:br/>
        <w:t>WSTRZYMUJĘ SIĘ (4)</w:t>
      </w:r>
      <w:r>
        <w:br/>
        <w:t>Krzysztof Bońkowski, Józef Lutomirski , Jarosław Krzysztof Pielach, Krzysztof Zakolski</w:t>
      </w:r>
      <w:r>
        <w:br/>
        <w:t>NIEOBECNI (2)</w:t>
      </w:r>
      <w:r>
        <w:br/>
        <w:t>Marek Biliński, Włodzimierz Skośkiewicz</w:t>
      </w:r>
    </w:p>
    <w:p w14:paraId="2F361BA3" w14:textId="77777777" w:rsidR="00C42F83" w:rsidRDefault="00C42F83" w:rsidP="001C306D">
      <w:pPr>
        <w:pStyle w:val="Default"/>
      </w:pPr>
    </w:p>
    <w:p w14:paraId="4D642D9B" w14:textId="77777777" w:rsidR="008827A9" w:rsidRDefault="00282FEA" w:rsidP="000F092F">
      <w:pPr>
        <w:pStyle w:val="Default"/>
      </w:pPr>
      <w:r w:rsidRPr="00861E52">
        <w:rPr>
          <w:b/>
          <w:bCs/>
        </w:rPr>
        <w:t>15. Zaopiniowanie projektu uchwały w sprawie miejscowego planu zagospodarowania przestrzennego gminy Serock – sekcja E1.</w:t>
      </w:r>
      <w:r>
        <w:br/>
      </w:r>
      <w:r>
        <w:br/>
      </w:r>
      <w:r w:rsidR="000F092F">
        <w:t xml:space="preserve">Projekt uchwały przedstawił Kierownik Jakub Szymański. </w:t>
      </w:r>
      <w:r w:rsidR="000F092F" w:rsidRPr="000F092F">
        <w:t>Na obszarze tym obowiązuje miejscowy plan zagospodarowania przestrzennego miasta Serock przyjęty uchwałą nr 106/XI/2015 Rady Miejskiej w Serocku z dnia 31.08.2015 r. Obszar objęty planem obejmuje działkę nr 65/2 obr. Karolino</w:t>
      </w:r>
      <w:r w:rsidR="000F092F">
        <w:t xml:space="preserve"> nabytą do zasobu gminy Serock w ubiegłym roku. Jest to działka dotychczas przeznaczona na cele usługowe, w sąsiedztwie strefy inwestycyjnej w Serocku. Działka po zmianie planu powiększy areał przeznaczony na cele zabudowy usługowej i produkcyjnej. Jest to działka, która powiększa obszar strefy inwestycyjnej. W ustaleniach planistycznych dla tego terenu przyjęte zostały dopuszczenia z zakresu realizacji instalacji wytwórczych odnawialnych źródeł energii o mocy większej niż 100kW i mniejszej niż 2 </w:t>
      </w:r>
      <w:r w:rsidR="00AD1F81">
        <w:t>MW</w:t>
      </w:r>
      <w:r w:rsidR="00914DDE">
        <w:t xml:space="preserve">, to ograniczenie górne jest dopasowane do potrzeb gminy Serock. Ponieważ powierzchnia działki jest na tyle duża, że na jej terenie mogłoby być zlokalizowanych kilka takich instalacji 2MW, to ograniczenie wielkościowe mocy ma za zadanie uniemożliwić zagospodarowanie całej działki na instalacje wytwórcze odnawialnych źródeł energii. Sama zmiana planu umożliwia gminie włączenie działki w poczet gruntów inwestycyjnych, umożliwi w przyszłości podjęcie uchwały ewentualnie o zbyciu działki potencjalnym </w:t>
      </w:r>
      <w:r w:rsidR="00914DDE">
        <w:lastRenderedPageBreak/>
        <w:t xml:space="preserve">inwestorom. Zapis ten jest ważny z perspektywy potencjalnego inwestora, dzisiaj planowanie potencjalnych energochłonnych obiektów z reguły odbywa się przy równoczesnej realizacji instalacji wytwórczych, często w formie instalacji fotowoltaicznych zintegrowanych z budynkami przemysłowymi i te zapisy taką możliwość stwarzają. W planie przewidziano pas buforowy </w:t>
      </w:r>
      <w:r w:rsidR="00BE5510">
        <w:t xml:space="preserve">od strony Karolina 15 metrów, wycofana jest zabudowa, wprowadzona jest strefa lokalizacji zieleni izolacyjnej. Plan miejscowy był wyłożony do publicznego wglądu, w tym okresie wyłożenia do publicznego wglądu nie spotkał się z uwagami społeczeństwa. Podjęcie uchwały z perspektywy gminy umożliwia rozpoczęcie procesu promocji tego gruntu jako potencjalnego gruntu inwestycyjnego. Te zapisy dotyczące odnawialnych źródeł energii zostały tak skonstruowane aby nie zdominować tego terenu i umożliwić zagospodarowanie go właśnie na cele usługowo-produkcyjne, tak jak to było pierwotnie planowane. </w:t>
      </w:r>
    </w:p>
    <w:p w14:paraId="1CE0E9AC" w14:textId="77777777" w:rsidR="008827A9" w:rsidRDefault="008827A9" w:rsidP="000F092F">
      <w:pPr>
        <w:pStyle w:val="Default"/>
      </w:pPr>
    </w:p>
    <w:p w14:paraId="70E05967" w14:textId="77777777" w:rsidR="00D00CE3" w:rsidRDefault="008827A9" w:rsidP="000F092F">
      <w:pPr>
        <w:pStyle w:val="Default"/>
      </w:pPr>
      <w:r>
        <w:t xml:space="preserve">Radny Krzysztof Bońkowski zapytał czy na tym terenie będzie możliwe zlokalizowanie wyłącznie instalacji fotowoltaicznej bez budynków, żeby nie było sytuacji, że inwestor kupi ten teren i wykorzysta go na farmę fotowoltaiczną. </w:t>
      </w:r>
    </w:p>
    <w:p w14:paraId="51B1C8D7" w14:textId="77777777" w:rsidR="00D00CE3" w:rsidRDefault="00D00CE3" w:rsidP="000F092F">
      <w:pPr>
        <w:pStyle w:val="Default"/>
      </w:pPr>
    </w:p>
    <w:p w14:paraId="79A545DB" w14:textId="77777777" w:rsidR="00D00CE3" w:rsidRDefault="00D00CE3" w:rsidP="000F092F">
      <w:pPr>
        <w:pStyle w:val="Default"/>
      </w:pPr>
      <w:r>
        <w:t xml:space="preserve">Kierownik Jakub Szymański odpowiedział, że farmę fotowoltaiczną będzie mógł zrobić bez wybudowania budynków, natomiast kluczowe jest to, że dysponentem gruntu jest gmina i dobór potencjalnego partnera też będzie wg. pewnego klucza stosowany. </w:t>
      </w:r>
    </w:p>
    <w:p w14:paraId="4AB9D6E1" w14:textId="77777777" w:rsidR="00D00CE3" w:rsidRDefault="00D00CE3" w:rsidP="000F092F">
      <w:pPr>
        <w:pStyle w:val="Default"/>
      </w:pPr>
    </w:p>
    <w:p w14:paraId="3D756C09" w14:textId="77777777" w:rsidR="00EA6E26" w:rsidRDefault="00D00CE3" w:rsidP="000F092F">
      <w:pPr>
        <w:pStyle w:val="Default"/>
      </w:pPr>
      <w:r>
        <w:t xml:space="preserve">Radny Krzysztof Bońkowski zapytał czy jest możliwość dodania zapisu do tego planu, że np. na 10 % działki winna być zabudowa w postaci magazynu czy też ośrodka produkcyjnego itp. </w:t>
      </w:r>
    </w:p>
    <w:p w14:paraId="107459F3" w14:textId="77777777" w:rsidR="00EA6E26" w:rsidRDefault="00EA6E26" w:rsidP="000F092F">
      <w:pPr>
        <w:pStyle w:val="Default"/>
      </w:pPr>
    </w:p>
    <w:p w14:paraId="68F2E2D4" w14:textId="77777777" w:rsidR="000C7AC7" w:rsidRDefault="00EA6E26" w:rsidP="000F092F">
      <w:pPr>
        <w:pStyle w:val="Default"/>
      </w:pPr>
      <w:r>
        <w:t xml:space="preserve">Kierownik Jakub Szymański odpowiedział, że rozpatrywane były takie scenariusze, hipotetycznie takie możliwości są, to w sytuacji gdy np. gmina stwierdzi, że chce na tym obszarze postawić swoją instalację bo np. dostała dotacje i w danym momencie jest taka potrzeba to taki zapis zablokował by gminie taką możliwość i gmina musiałaby postawić halę, która wyrobiła by współczynniki umieszczone w planie. Ponieważ gmina jest właścicielem tego terenu te zapisy są tak sformułowane aby zachować pewną elastyczność w tym docelowym zagospodarowaniu. </w:t>
      </w:r>
      <w:r w:rsidR="000C7AC7">
        <w:t xml:space="preserve">Można ten zapis zaproponować i wtedy z grona potencjalnych kontrahentów wyeliminuje się spółki zajmujące się tylko i wyłącznie realizacją farm fotowoltaicznych. </w:t>
      </w:r>
    </w:p>
    <w:p w14:paraId="73E2477F" w14:textId="77777777" w:rsidR="000C7AC7" w:rsidRDefault="000C7AC7" w:rsidP="000F092F">
      <w:pPr>
        <w:pStyle w:val="Default"/>
      </w:pPr>
    </w:p>
    <w:p w14:paraId="44C2EA26" w14:textId="77777777" w:rsidR="000C7AC7" w:rsidRDefault="000C7AC7" w:rsidP="000F092F">
      <w:pPr>
        <w:pStyle w:val="Default"/>
      </w:pPr>
      <w:r>
        <w:t>Wiceprzewodniczący Józef Lutomirski zadał następujące pytania:</w:t>
      </w:r>
    </w:p>
    <w:p w14:paraId="1CA79D28" w14:textId="77777777" w:rsidR="000C7AC7" w:rsidRDefault="000C7AC7" w:rsidP="000F092F">
      <w:pPr>
        <w:pStyle w:val="Default"/>
      </w:pPr>
      <w:r>
        <w:t>- czy jest zainteresowanie inwestorów,</w:t>
      </w:r>
    </w:p>
    <w:p w14:paraId="0EFEA5FA" w14:textId="77777777" w:rsidR="000C7AC7" w:rsidRDefault="000C7AC7" w:rsidP="000F092F">
      <w:pPr>
        <w:pStyle w:val="Default"/>
      </w:pPr>
      <w:r>
        <w:t xml:space="preserve">- jaka powierzchnia gruntów jest wyłączona z jakichkolwiek inwestycji, która jest przeznaczona na poszerzenie trasy 62. </w:t>
      </w:r>
    </w:p>
    <w:p w14:paraId="5BD81051" w14:textId="77777777" w:rsidR="00DE0B6A" w:rsidRDefault="000C7AC7" w:rsidP="000F092F">
      <w:pPr>
        <w:pStyle w:val="Default"/>
      </w:pPr>
      <w:r>
        <w:t xml:space="preserve">- jakie gmina ma szanse uzyskania odszkodowania czy też wykupu przez generalną dyrekcję gruntu na poszerzenie drogi. </w:t>
      </w:r>
    </w:p>
    <w:p w14:paraId="3BC57D80" w14:textId="77777777" w:rsidR="00DE0B6A" w:rsidRDefault="00DE0B6A" w:rsidP="000F092F">
      <w:pPr>
        <w:pStyle w:val="Default"/>
      </w:pPr>
    </w:p>
    <w:p w14:paraId="2471FB50" w14:textId="77777777" w:rsidR="00695434" w:rsidRDefault="00DE0B6A" w:rsidP="000F092F">
      <w:pPr>
        <w:pStyle w:val="Default"/>
      </w:pPr>
      <w:r>
        <w:t xml:space="preserve">Burmistrz Artur Borkowski odpowiedział, że na chwilę obecną nie ma inwestora, te zmiany są próbą przygotowywania terenu pod kątem </w:t>
      </w:r>
      <w:r w:rsidR="00EF3702">
        <w:t xml:space="preserve">rozmów prowadzonych w odniesieniu ewentualnie do innych gruntów. </w:t>
      </w:r>
      <w:r w:rsidR="00735EE9">
        <w:t xml:space="preserve">To jest taka polisa, że nawet jeśli potencjalny inwestor nie dogada się z właścicielem gruntu w innych lokalizacjach to gmina posiada własny grunt i może to poprawić efektywność poczynań. </w:t>
      </w:r>
    </w:p>
    <w:p w14:paraId="296A9BC0" w14:textId="77777777" w:rsidR="00695434" w:rsidRDefault="00695434" w:rsidP="000F092F">
      <w:pPr>
        <w:pStyle w:val="Default"/>
      </w:pPr>
    </w:p>
    <w:p w14:paraId="45B6E98B" w14:textId="77777777" w:rsidR="00E66D2C" w:rsidRDefault="00695434" w:rsidP="000F092F">
      <w:pPr>
        <w:pStyle w:val="Default"/>
      </w:pPr>
      <w:r>
        <w:t xml:space="preserve">Kierownik Jakub Szymański odpowiedział na drugie pytanie, że jest to ok 3000 metrów, w przybliżeniu jest ok 650 metrów długości tej działki i 5 metrów poszerzenia. </w:t>
      </w:r>
    </w:p>
    <w:p w14:paraId="11E611C6" w14:textId="77777777" w:rsidR="00E66D2C" w:rsidRDefault="00E66D2C" w:rsidP="000F092F">
      <w:pPr>
        <w:pStyle w:val="Default"/>
      </w:pPr>
    </w:p>
    <w:p w14:paraId="7C60D46A" w14:textId="77777777" w:rsidR="00E66D2C" w:rsidRDefault="00E66D2C" w:rsidP="000F092F">
      <w:pPr>
        <w:pStyle w:val="Default"/>
      </w:pPr>
      <w:r>
        <w:lastRenderedPageBreak/>
        <w:t xml:space="preserve">Wiceprzewodniczący Rady Józef Lutomirski zapytał czy gmina może wystąpić do generalnej dyrekcji o wykup tych gruntów ponieważ byłyby to dosyć duże pieniądze. </w:t>
      </w:r>
    </w:p>
    <w:p w14:paraId="0D24783B" w14:textId="77777777" w:rsidR="00E66D2C" w:rsidRDefault="00E66D2C" w:rsidP="000F092F">
      <w:pPr>
        <w:pStyle w:val="Default"/>
      </w:pPr>
    </w:p>
    <w:p w14:paraId="7AA51CD0" w14:textId="11715970" w:rsidR="00DA254E" w:rsidRDefault="00E66D2C" w:rsidP="000F092F">
      <w:pPr>
        <w:pStyle w:val="Default"/>
      </w:pPr>
      <w:r>
        <w:t xml:space="preserve">Burmistrz Artur Borkowski odpowiedział, że można to rozważyć. </w:t>
      </w:r>
    </w:p>
    <w:p w14:paraId="1DBCA03C" w14:textId="77777777" w:rsidR="00DA254E" w:rsidRDefault="00DA254E" w:rsidP="000F092F">
      <w:pPr>
        <w:pStyle w:val="Default"/>
      </w:pPr>
    </w:p>
    <w:p w14:paraId="76FD8221" w14:textId="77777777" w:rsidR="00741E1A" w:rsidRDefault="00DA254E" w:rsidP="000F092F">
      <w:pPr>
        <w:pStyle w:val="Default"/>
      </w:pPr>
      <w:r>
        <w:t xml:space="preserve">Przewodniczący Rady Mariusz Rosiński powiedział, że </w:t>
      </w:r>
      <w:r w:rsidR="000C7374">
        <w:t>W</w:t>
      </w:r>
      <w:r>
        <w:t xml:space="preserve">ojewoda </w:t>
      </w:r>
      <w:r w:rsidR="000C7374">
        <w:t>przekazał</w:t>
      </w:r>
      <w:r>
        <w:t xml:space="preserve"> rozstrzygniecie nadzorcze dot. planu przyjętego </w:t>
      </w:r>
      <w:r w:rsidR="000C7374">
        <w:t xml:space="preserve">na ostatniej sesji dot. obszaru A w Serocku. Wojewoda zakwestionował rozdział dotyczący szczegółowych zasad i warunków scalania i podziału nieruchomości i w tej części zapisy uchwały unieważnił, chodziło o zapisy „działki budowalne” wg. Wojewody powinno być „działki”. W omawianym projekcie uchwały zostały te zapisy zmienione na „działki” natomiast na etapie wyłożenia były to zapisy „działki budowlane”. Czy to będzie miało znaczenie w tej sytuacji, czy Wojewoda tego nie zakwestionuje, czy plan w obszarze A będzie dalej funkcjonował i czy będzie potrzebna kolejna zmiana. </w:t>
      </w:r>
    </w:p>
    <w:p w14:paraId="2B70C93E" w14:textId="77777777" w:rsidR="00741E1A" w:rsidRDefault="00741E1A" w:rsidP="000F092F">
      <w:pPr>
        <w:pStyle w:val="Default"/>
      </w:pPr>
    </w:p>
    <w:p w14:paraId="1D7C1F3D" w14:textId="77777777" w:rsidR="00841EF5" w:rsidRDefault="00741E1A" w:rsidP="000F092F">
      <w:pPr>
        <w:pStyle w:val="Default"/>
      </w:pPr>
      <w:r>
        <w:t>Kierownik Jakub Szymański odpowiedział, że co do planów do których Wojewoda wydał rozstrzygniecie nadzorcze to skreślił on słowa „budowlane” w trzech jednostkach i ono nie wpływa na kompletność i brzmienie w pozostałym zakresie uchwały. Co do korekt, które zostały wykonane to one nie rzutują na sytuacj</w:t>
      </w:r>
      <w:r w:rsidR="008F1ACC">
        <w:t>ę</w:t>
      </w:r>
      <w:r>
        <w:t xml:space="preserve"> właścicieli nieruchomości. </w:t>
      </w:r>
      <w:r w:rsidR="00282FEA" w:rsidRPr="000F092F">
        <w:br/>
      </w:r>
      <w:r w:rsidR="00282FEA">
        <w:br/>
      </w:r>
      <w:r w:rsidR="00282FEA">
        <w:rPr>
          <w:b/>
          <w:bCs/>
          <w:u w:val="single"/>
        </w:rPr>
        <w:t>Głosowano w sprawie:</w:t>
      </w:r>
      <w:r w:rsidR="00282FEA">
        <w:br/>
        <w:t xml:space="preserve">Zaopiniowanie projektu uchwały w sprawie miejscowego planu zagospodarowania przestrzennego gminy Serock – sekcja E1. </w:t>
      </w:r>
      <w:r w:rsidR="00282FEA">
        <w:br/>
      </w:r>
      <w:r w:rsidR="00282FEA">
        <w:br/>
      </w:r>
      <w:r w:rsidR="00282FEA">
        <w:rPr>
          <w:rStyle w:val="Pogrubienie"/>
          <w:u w:val="single"/>
        </w:rPr>
        <w:t>Wyniki głosowania</w:t>
      </w:r>
      <w:r w:rsidR="00282FEA">
        <w:br/>
        <w:t>ZA: 13, PRZECIW: 0, WSTRZYMUJĘ SIĘ: 0, BRAK GŁOSU: 0, NIEOBECNI: 2</w:t>
      </w:r>
      <w:r w:rsidR="00282FEA">
        <w:br/>
      </w:r>
      <w:r w:rsidR="00282FEA">
        <w:br/>
      </w:r>
      <w:r w:rsidR="00282FEA">
        <w:rPr>
          <w:u w:val="single"/>
        </w:rPr>
        <w:t>Wyniki imienne:</w:t>
      </w:r>
      <w:r w:rsidR="00282FEA">
        <w:br/>
        <w:t>ZA (13)</w:t>
      </w:r>
      <w:r w:rsidR="00282FEA">
        <w:br/>
        <w:t>Krzysztof Bońkowski, Sławomir Czerwiński, Bożena Kalinowska, Teresa Krzyczkowska, Gabriela Książyk, Józef Lutomirski , Agnieszka Oktaba, Sławomir Osiwała, Jarosław Krzysztof Pielach, Aneta Rogucka, Mariusz Rosiński, Wiesław Winnicki, Krzysztof Zakolski</w:t>
      </w:r>
      <w:r w:rsidR="00282FEA">
        <w:br/>
        <w:t>NIEOBECNI (2)</w:t>
      </w:r>
      <w:r w:rsidR="00282FEA">
        <w:br/>
        <w:t>Marek Biliński, Włodzimierz Skośkiewicz</w:t>
      </w:r>
    </w:p>
    <w:p w14:paraId="1AD156D4" w14:textId="77777777" w:rsidR="00841EF5" w:rsidRDefault="00841EF5" w:rsidP="000F092F">
      <w:pPr>
        <w:pStyle w:val="Default"/>
      </w:pPr>
    </w:p>
    <w:p w14:paraId="44481115" w14:textId="695B2283" w:rsidR="005740B7" w:rsidRPr="005740B7" w:rsidRDefault="00841EF5" w:rsidP="005740B7">
      <w:pPr>
        <w:pStyle w:val="Default"/>
      </w:pPr>
      <w:r>
        <w:t>Przewodniczący Rady Mariusz Rosiński ogłosił 10 minut przerwy.</w:t>
      </w:r>
      <w:r w:rsidR="00282FEA">
        <w:br/>
      </w:r>
      <w:r w:rsidR="00282FEA">
        <w:br/>
      </w:r>
      <w:r w:rsidR="00282FEA" w:rsidRPr="00861E52">
        <w:rPr>
          <w:b/>
          <w:bCs/>
        </w:rPr>
        <w:t>16. Zaopiniowanie projektu uchwały w sprawie miejscowego planu zagospodarowania przestrzennego miasta Serock – obszar C1.</w:t>
      </w:r>
      <w:r w:rsidR="00282FEA" w:rsidRPr="00861E52">
        <w:rPr>
          <w:b/>
          <w:bCs/>
        </w:rPr>
        <w:br/>
      </w:r>
      <w:r w:rsidR="00282FEA">
        <w:br/>
      </w:r>
      <w:r w:rsidR="00C42F83">
        <w:t>Projekt uchwały przedstawił Kierownik Jakub Szymański.</w:t>
      </w:r>
      <w:r>
        <w:t xml:space="preserve"> Omawiany projekt uchwały dot. terenu zlokalizowanego w Serocku w obrębie strefy inwestycyjnej. Inicjatywa w zakresie opracowania tego planu miejscowego wynika z wniosku zainteresowanego właściciela nieruchomości i </w:t>
      </w:r>
      <w:r w:rsidR="00686383">
        <w:t xml:space="preserve">warunkuje realizację na terenie działki farmy fotowoltaicznej. W planie wskazano teren dedykowany dla elektrowni słonecznej. Miejscowy plan zagospodarowania przestrzennego w tym momencie konkretyzuje sposób zagospodarowania działki w obrębie terenów usługowo- przemysłowym, produkcyjnym. Na tej konkretnej działce realizowana będzie zabudowa instalacji wytwórczej fotowoltaicznej. Dodatkowo w zapisach miejscowego planu dopuszczono realizację zabudowy, która będzie funkcjonalnie związana z instalacją fotowoltaiczną m.in. zabudowę niezbędną na zainstalowanie magazynów energii. W terenie w </w:t>
      </w:r>
      <w:r w:rsidR="00686383">
        <w:lastRenderedPageBreak/>
        <w:t xml:space="preserve">części zachodniej jest przebieg linii energetycznych wysokiego napięcia. Te obszary limitują powierzchnię na których możliwa jest realizacja zabudowy kubaturowej. Decyzja o założeniu instalacji fotowoltaicznej w tej strefie będzie zależała od inwestora i uzgodnień z zakładem energetycznym. Zmiana jest zgodna z interesem zainteresowanego właściciela nieruchomości i podmiotu realizującego inwestycję. Plan był dwukrotnie wyłożony do publicznego wglądu, w czasie pierwszego wyłożenia zgłoszone zostały dwie uwagi, które zostały uwzględnione przez Burmistrza, następnie plan był wyłożony ponownie do publicznego wglądu i uwag do planu już nie wniesiono.  </w:t>
      </w:r>
      <w:r w:rsidR="00282FEA">
        <w:br/>
      </w:r>
      <w:r w:rsidR="00282FEA">
        <w:br/>
      </w:r>
      <w:r w:rsidR="00282FEA">
        <w:br/>
      </w:r>
      <w:r w:rsidR="00282FEA">
        <w:rPr>
          <w:b/>
          <w:bCs/>
          <w:u w:val="single"/>
        </w:rPr>
        <w:t>Głosowano w sprawie:</w:t>
      </w:r>
      <w:r w:rsidR="00282FEA">
        <w:br/>
        <w:t>Zaopiniowanie projektu uchwały w sprawie miejscowego planu zagospodarowania przestrzennego miasta Serock – obszar C1.</w:t>
      </w:r>
      <w:r w:rsidR="00282FEA">
        <w:br/>
      </w:r>
      <w:r w:rsidR="00282FEA">
        <w:br/>
      </w:r>
      <w:r w:rsidR="00282FEA">
        <w:rPr>
          <w:rStyle w:val="Pogrubienie"/>
          <w:u w:val="single"/>
        </w:rPr>
        <w:t>Wyniki głosowania</w:t>
      </w:r>
      <w:r w:rsidR="00282FEA">
        <w:br/>
        <w:t>ZA: 10, PRZECIW: 0, WSTRZYMUJĘ SIĘ: 0, BRAK GŁOSU: 0, NIEOBECNI: 5</w:t>
      </w:r>
      <w:r w:rsidR="00282FEA">
        <w:br/>
      </w:r>
      <w:r w:rsidR="00282FEA">
        <w:br/>
      </w:r>
      <w:r w:rsidR="00282FEA">
        <w:rPr>
          <w:u w:val="single"/>
        </w:rPr>
        <w:t>Wyniki imienne:</w:t>
      </w:r>
      <w:r w:rsidR="00282FEA">
        <w:br/>
        <w:t>ZA (10)</w:t>
      </w:r>
      <w:r w:rsidR="00282FEA">
        <w:br/>
        <w:t>Sławomir Czerwiński, Teresa Krzyczkowska, Gabriela Książyk, Józef Lutomirski , Agnieszka Oktaba, Sławomir Osiwała, Jarosław Krzysztof Pielach, Aneta Rogucka, Mariusz Rosiński, Krzysztof Zakolski</w:t>
      </w:r>
      <w:r w:rsidR="00282FEA">
        <w:br/>
        <w:t>NIEOBECNI (5)</w:t>
      </w:r>
      <w:r w:rsidR="00282FEA">
        <w:br/>
        <w:t>Marek Biliński, Krzysztof Bońkowski, Bożena Kalinowska, Włodzimierz Skośkiewicz, Wiesław Winnicki</w:t>
      </w:r>
      <w:r w:rsidR="00282FEA">
        <w:br/>
      </w:r>
      <w:r w:rsidR="00282FEA">
        <w:br/>
      </w:r>
      <w:r w:rsidR="00282FEA" w:rsidRPr="00861E52">
        <w:rPr>
          <w:b/>
          <w:bCs/>
        </w:rPr>
        <w:t>17. Zaopiniowanie projektu uchwały w sprawie rozpatrzenia wezwania do usunięcia naruszenia prawa.</w:t>
      </w:r>
      <w:r w:rsidR="00282FEA" w:rsidRPr="00861E52">
        <w:rPr>
          <w:b/>
          <w:bCs/>
        </w:rPr>
        <w:br/>
      </w:r>
      <w:r w:rsidR="00D35C4B">
        <w:t xml:space="preserve">Projekt uchwały przedstawił </w:t>
      </w:r>
      <w:r w:rsidR="00552A25">
        <w:t>Kierownik Jakub Szymański.</w:t>
      </w:r>
      <w:r w:rsidR="005740B7">
        <w:t xml:space="preserve"> </w:t>
      </w:r>
      <w:r w:rsidR="005740B7" w:rsidRPr="005740B7">
        <w:t>Wezwanie wnioskodawcy wniesione w dniu 31.07.2023 r. oparte na przepisie art. 101 ust. 1 ustawy z dnia 8 marca 1990 r. o samorządzie gminnym zarzuca, uchwale Nr 342/XXXVII/2013 Rady Miejskiej w Serocku z dnia 03.06.2013r. w sprawie uchwalenia miejscowego planu zagospodarowania przestrzennego gminy Serock – sekcja F1 obręb Jadwisin naruszenie przepisów prawa, tj.:</w:t>
      </w:r>
    </w:p>
    <w:p w14:paraId="1BC427FA" w14:textId="2A7704BC" w:rsidR="005740B7" w:rsidRPr="005740B7" w:rsidRDefault="005740B7" w:rsidP="005740B7">
      <w:pPr>
        <w:autoSpaceDE w:val="0"/>
        <w:autoSpaceDN w:val="0"/>
        <w:adjustRightInd w:val="0"/>
        <w:rPr>
          <w:rFonts w:eastAsia="Times New Roman"/>
          <w:i/>
          <w:iCs/>
          <w:color w:val="000000"/>
        </w:rPr>
      </w:pPr>
      <w:r w:rsidRPr="005740B7">
        <w:rPr>
          <w:rFonts w:eastAsia="Times New Roman"/>
          <w:color w:val="000000"/>
        </w:rPr>
        <w:t>1.art. 94 Konstytucji Rzeczypospolitej poprzez uchwalenie miejscowego planu</w:t>
      </w:r>
      <w:r>
        <w:rPr>
          <w:rFonts w:eastAsia="Times New Roman"/>
          <w:color w:val="000000"/>
        </w:rPr>
        <w:t xml:space="preserve"> </w:t>
      </w:r>
      <w:r w:rsidRPr="005740B7">
        <w:rPr>
          <w:rFonts w:eastAsia="Times New Roman"/>
          <w:color w:val="000000"/>
        </w:rPr>
        <w:t xml:space="preserve">zagospodarowania przestrzennego uchwałą Nr 342/XXXVII/2013 Rady Miejskiej w Serocku z dnia 03.06.2013 r., który jest sprzeczny ze studium uwarunkowań i kierunków zagospodarowania przestrzennego miasta i gminy Serock uchwalonym uchwałą nr 392/XLVI/09 Rady Miejskiej w Serocku z dnia 31.08.2009 r. </w:t>
      </w:r>
      <w:r w:rsidRPr="005740B7">
        <w:rPr>
          <w:rFonts w:eastAsia="Times New Roman"/>
          <w:i/>
          <w:iCs/>
          <w:color w:val="000000"/>
        </w:rPr>
        <w:t>wraz ze zmianą uchwaloną uchwałą Nr 181/XIX/2012 Rady Miejskiej w Serocku z dnia 29 lutego 2012 roku;</w:t>
      </w:r>
    </w:p>
    <w:p w14:paraId="4F3E5106" w14:textId="77777777" w:rsidR="005740B7" w:rsidRPr="005740B7" w:rsidRDefault="005740B7" w:rsidP="005740B7">
      <w:pPr>
        <w:autoSpaceDE w:val="0"/>
        <w:autoSpaceDN w:val="0"/>
        <w:adjustRightInd w:val="0"/>
        <w:rPr>
          <w:rFonts w:eastAsia="Times New Roman"/>
          <w:i/>
          <w:iCs/>
          <w:color w:val="000000"/>
        </w:rPr>
      </w:pPr>
      <w:r w:rsidRPr="005740B7">
        <w:rPr>
          <w:rFonts w:eastAsia="Times New Roman"/>
          <w:color w:val="000000"/>
        </w:rPr>
        <w:t>2.</w:t>
      </w:r>
      <w:r w:rsidRPr="005740B7">
        <w:rPr>
          <w:rFonts w:eastAsia="Times New Roman"/>
          <w:i/>
          <w:iCs/>
          <w:color w:val="000000"/>
        </w:rPr>
        <w:t>przyjęcie uchwały nr 342/XXXVII/2013 Rady Miejskiej w Serocku z dnia 03.06.2013 r. zostało dokonane z rażącym naruszeniem procedury planistycznej poprzez niezastosowanie przepisów art. 14, art. 17 i art. 20 ust. 1 (brak przeprowadzenia ustawowej procedury planistycznej) oraz art. 20 ust. 2 ustawy o planowaniu i zagospodarowaniu przestrzennym;</w:t>
      </w:r>
    </w:p>
    <w:p w14:paraId="24B73DA8" w14:textId="7A1DA519" w:rsidR="005740B7" w:rsidRPr="005740B7" w:rsidRDefault="005740B7" w:rsidP="005740B7">
      <w:pPr>
        <w:autoSpaceDE w:val="0"/>
        <w:autoSpaceDN w:val="0"/>
        <w:adjustRightInd w:val="0"/>
        <w:rPr>
          <w:rFonts w:eastAsia="Times New Roman"/>
          <w:color w:val="000000"/>
        </w:rPr>
      </w:pPr>
      <w:r w:rsidRPr="005740B7">
        <w:rPr>
          <w:rFonts w:eastAsia="Times New Roman"/>
          <w:color w:val="000000"/>
        </w:rPr>
        <w:t>3.ograniczenie prawa własności poprzez przeznaczenie w powyższym planie</w:t>
      </w:r>
      <w:r w:rsidR="00C908A9">
        <w:rPr>
          <w:rFonts w:eastAsia="Times New Roman"/>
          <w:color w:val="000000"/>
        </w:rPr>
        <w:t xml:space="preserve"> </w:t>
      </w:r>
      <w:r w:rsidRPr="005740B7">
        <w:rPr>
          <w:rFonts w:eastAsia="Times New Roman"/>
          <w:color w:val="000000"/>
        </w:rPr>
        <w:t>zagospodarowania przestrzennego gminy Serock – sekcja F1 zakazu realizacji budynków.</w:t>
      </w:r>
    </w:p>
    <w:p w14:paraId="24C50DC8" w14:textId="77777777" w:rsidR="005740B7" w:rsidRPr="005740B7" w:rsidRDefault="005740B7" w:rsidP="005740B7">
      <w:pPr>
        <w:autoSpaceDE w:val="0"/>
        <w:autoSpaceDN w:val="0"/>
        <w:adjustRightInd w:val="0"/>
        <w:rPr>
          <w:rFonts w:eastAsia="Times New Roman"/>
          <w:color w:val="000000"/>
        </w:rPr>
      </w:pPr>
      <w:r w:rsidRPr="005740B7">
        <w:rPr>
          <w:rFonts w:eastAsia="Times New Roman"/>
          <w:color w:val="000000"/>
        </w:rPr>
        <w:t>Odnosząc się do powyższego, stwierdza się co następuje:</w:t>
      </w:r>
    </w:p>
    <w:p w14:paraId="09910B1F" w14:textId="77777777" w:rsidR="00C908A9" w:rsidRDefault="005740B7" w:rsidP="005740B7">
      <w:pPr>
        <w:autoSpaceDE w:val="0"/>
        <w:autoSpaceDN w:val="0"/>
        <w:adjustRightInd w:val="0"/>
        <w:rPr>
          <w:rFonts w:eastAsia="Times New Roman"/>
          <w:color w:val="000000"/>
        </w:rPr>
      </w:pPr>
      <w:r w:rsidRPr="005740B7">
        <w:rPr>
          <w:rFonts w:eastAsia="Times New Roman"/>
          <w:color w:val="000000"/>
        </w:rPr>
        <w:t xml:space="preserve">Na wstępie zaznaczyć należy że jest to wtórne wezwanie do usunięcia naruszenia prawa. Skarżący są współwłaścicielami niezabudowanej działki nr 103/1 w obrębie ewidencyjnym Jadwisin, gm. Serock, której własność nabyli w 2015 roku, zatem byli świadomi ustaleń zawartych w obowiązującym planie miejscowym w odniesieniu do skarżonej działki. </w:t>
      </w:r>
      <w:r w:rsidRPr="005740B7">
        <w:rPr>
          <w:rFonts w:eastAsia="Times New Roman"/>
          <w:color w:val="000000"/>
        </w:rPr>
        <w:lastRenderedPageBreak/>
        <w:t xml:space="preserve">Miejscowy plan zagospodarowania przestrzennego gminy Serock sekcja F1, został przyjęty uchwałą Nr 342/XXXVII/2013 Rady Miejskiej w Serocku z dnia 03.06.2013 r. w sprawie uchwalenia miejscowego planu zagospodarowania przestrzennego gminy Serock – sekcja F1 obręb Jadwisin. </w:t>
      </w:r>
      <w:r w:rsidR="00C908A9">
        <w:rPr>
          <w:rFonts w:eastAsia="Times New Roman"/>
          <w:color w:val="000000"/>
        </w:rPr>
        <w:t xml:space="preserve"> </w:t>
      </w:r>
      <w:r w:rsidRPr="005740B7">
        <w:rPr>
          <w:rFonts w:eastAsia="Times New Roman"/>
          <w:color w:val="000000"/>
        </w:rPr>
        <w:t>Art. 28 ust 1 ustawy z dnia 27 marca 2003 r. o planowaniu i zagospodarowaniu przestrzennym stanowi:</w:t>
      </w:r>
      <w:r w:rsidR="00C908A9">
        <w:rPr>
          <w:rFonts w:eastAsia="Times New Roman"/>
          <w:color w:val="000000"/>
        </w:rPr>
        <w:t xml:space="preserve"> </w:t>
      </w:r>
      <w:r w:rsidRPr="005740B7">
        <w:rPr>
          <w:rFonts w:eastAsia="Times New Roman"/>
          <w:i/>
          <w:iCs/>
          <w:color w:val="000000"/>
        </w:rPr>
        <w:t>„Naruszenie zasad sporządzania studium lub planu miejscowego, istotne naruszenie trybu ich sporządzania, a także naruszenie właściwości organów w tym zakresie, powodują nieważność uchwały rady gminy w całości lub części.”</w:t>
      </w:r>
      <w:r w:rsidR="00C908A9">
        <w:rPr>
          <w:rFonts w:eastAsia="Times New Roman"/>
          <w:color w:val="000000"/>
        </w:rPr>
        <w:t xml:space="preserve"> </w:t>
      </w:r>
      <w:r w:rsidRPr="005740B7">
        <w:rPr>
          <w:rFonts w:eastAsia="Times New Roman"/>
          <w:color w:val="000000"/>
        </w:rPr>
        <w:t>Uchwała w sprawie planu miejscowego podlega kontroli prawnej, a organem nadzoru w przedmiocie miejscowego planu zagospodarowania przestrzennego jest Wojewoda, który bada w pierwszej kolejności zgodność ze studium oraz zgodność z prawem podejmowanych uchwał, a zwłaszcza przestrzegania zasad planowania przestrzennego oraz, określonej ustawą, procedury planistycznej.</w:t>
      </w:r>
      <w:r w:rsidR="00C908A9">
        <w:rPr>
          <w:rFonts w:eastAsia="Times New Roman"/>
          <w:color w:val="000000"/>
        </w:rPr>
        <w:t xml:space="preserve"> </w:t>
      </w:r>
      <w:r w:rsidRPr="005740B7">
        <w:rPr>
          <w:rFonts w:eastAsia="Times New Roman"/>
          <w:color w:val="000000"/>
        </w:rPr>
        <w:t>Niezgodność z przepisami prawa powoduje uchylenie uchwały (w części bądź w całości) poprzez wydanie przez Wojewodę</w:t>
      </w:r>
      <w:r w:rsidR="00C908A9">
        <w:rPr>
          <w:rFonts w:eastAsia="Times New Roman"/>
          <w:color w:val="000000"/>
        </w:rPr>
        <w:t xml:space="preserve"> </w:t>
      </w:r>
      <w:r w:rsidRPr="005740B7">
        <w:rPr>
          <w:rFonts w:eastAsia="Times New Roman"/>
          <w:color w:val="000000"/>
        </w:rPr>
        <w:t>rozstrzygnięcia nadzorczego. W przedmiotowej uchwale Wojewoda wydawał rozstrzygnięcie nadzorcze, stwierdzające nieważność części ustaleń planu. Wśród ustaleń wyeliminowanych z obiegu prawnego nie znalazły się ustalenia zawarte w uchwale dotyczące działki nr 103/1. Należy zatem uznać, że sporna regulacja była już przedmiotem drobiazgowej kontroli organu uprawnionego do oceny jej legalności i nie została zakwestionowana. Wojewoda nie dopatrzył się uchybień w tym zakresie, czyli nie doszło do naruszenia prawa. Zaznaczyć należy, że każda podejmowana przez Rade Miejską uchwała podlega drobiazgowej kontroli nadzoru prawnego Wojewody Mazowieckiego. W odniesieniu do podjętych uchwał nr 307/XXXIV/2013 z dnia 27.03.2013 r., (skarżący błędnie wskazuje numer uchwały 307/XXXVII/2013), nr 340/XXXVII/2013 z dnia 27.03.2013 r., nr 341/XXXVII/2013 z dnia 27.03.2013 r. i nr 342/XXXVII/2013 z dnia 27.03.2013 r., organ nadzoru nie dopatrzył się rażących naruszeń prawa i nie dokonał ich uchylenia na podstawie art. 91 ust. 1 w związku z art. 86 ustawy z dnia 8 marca 1990 r. o samorządzie gminnym. Plan miejscowy dla obrębu Jadwisin został sporządzony zgodnie ze studium uwarunkowań i kierunków zagospodarowania przestrzennego miasta i gminy Serock uchwalonym uchwałą nr 392/XLVI/09 Rady Miejskiej w Serocku z dnia 31.08.2009 r. i zmienionym uchwałą Rady Miejskiej w Serocku Nr 181/XIX/2012 z dnia 29.02.2012 r. W studium określa się w szczególności: kierunki zmian w strukturze przestrzennej gminy oraz w przeznaczeniu terenów, kierunki i wskaźniki dotyczące zagospodarowania oraz użytkowania terenów, w tym tereny wyłączone spod zabudowy, czyli dokonuje się kwalifikacji poszczególnych obszarów gminy i ich przeznaczenia. I chociaż studium nie jest aktem prawa miejscowego, to jako akt planistyczny określa politykę przestrzenną gminy. W rozdziale IV studium ustala się kierunki rozwoju dla poszczególnych obszarów miasta i gminy poprzez stworzenie układu funkcjonalno – przestrzennego. Zgodnie z ustaleniami studium działka o nr ewidencyjnym 103/1 znajduje się w strefie mieszkaniowo – rekreacyjnej z dopuszczeniem zabudowy zagrodowej.  W studium widnieje zapis w części „</w:t>
      </w:r>
      <w:r w:rsidRPr="005740B7">
        <w:rPr>
          <w:rFonts w:eastAsia="Times New Roman"/>
          <w:i/>
          <w:iCs/>
          <w:color w:val="000000"/>
        </w:rPr>
        <w:t>Układ funkcjonalno-przestrzenny, ustalenia:</w:t>
      </w:r>
      <w:r w:rsidRPr="005740B7">
        <w:rPr>
          <w:rFonts w:eastAsia="Times New Roman"/>
          <w:color w:val="000000"/>
        </w:rPr>
        <w:t xml:space="preserve"> </w:t>
      </w:r>
      <w:r w:rsidRPr="005740B7">
        <w:rPr>
          <w:rFonts w:eastAsia="Times New Roman"/>
          <w:i/>
          <w:iCs/>
          <w:color w:val="000000"/>
        </w:rPr>
        <w:t>Studium wyznacza na obszarze strefy funkcjonalno-przestrzenne.</w:t>
      </w:r>
      <w:r w:rsidRPr="005740B7">
        <w:rPr>
          <w:rFonts w:eastAsia="Times New Roman"/>
          <w:color w:val="000000"/>
        </w:rPr>
        <w:t xml:space="preserve"> </w:t>
      </w:r>
      <w:r w:rsidRPr="005740B7">
        <w:rPr>
          <w:rFonts w:eastAsia="Times New Roman"/>
          <w:i/>
          <w:iCs/>
          <w:color w:val="000000"/>
        </w:rPr>
        <w:t>Zasięgi poszczególnych terenów należy traktować orientacyjnie jako wytyczne do miejscowych planów zagospodarowania przestrzennego. Zasięgi te mogą być korygowane w trybie opracowania planów miejscowych i nie wymagają zmiany Studium. Zaleca się także zachowanie wszystkich istniejących terenów zieleni wysokiej, także tych nie wskazanych na rysunku”.</w:t>
      </w:r>
      <w:r w:rsidR="00C908A9">
        <w:rPr>
          <w:rFonts w:eastAsia="Times New Roman"/>
          <w:color w:val="000000"/>
        </w:rPr>
        <w:t xml:space="preserve"> </w:t>
      </w:r>
      <w:r w:rsidRPr="005740B7">
        <w:rPr>
          <w:rFonts w:eastAsia="Times New Roman"/>
          <w:color w:val="000000"/>
        </w:rPr>
        <w:t xml:space="preserve">Studium dla terenu nadbrzeżnego ustala strefę skomplikowanych warunków gruntowych, wąwozy, stoki o spadkach powyżej 10 stopni narażone na osuwiska. W strefie tej występuje duże ryzyko wystąpienia ruchów masowych ziemi. Na zboczu przeważają piaski i mułki deluwialne na glinie zwałowej. Uwarunkowania geologiczne są jednym z kryteriów branych pod uwagę podczas analiz urbanistycznych skutkujących określeniem konkretnych ustaleń w aktach planistycznych. W tym wypadku analizę uwarunkowań </w:t>
      </w:r>
      <w:r w:rsidRPr="005740B7">
        <w:rPr>
          <w:rFonts w:eastAsia="Times New Roman"/>
          <w:color w:val="000000"/>
        </w:rPr>
        <w:lastRenderedPageBreak/>
        <w:t>geologicznych zawiera opracowanie ekofizjograficzne opracowane w 2010 roku przez Pana Wojciecha Zaczkiewicza. Czynniki takie jak budowa geologiczna i rzeźba terenu, intensywne i/lub długotrwałe opady atmosferyczne oraz działalność człowieka (prowadząca m.in. do rozcinania i podcinania stoków oraz nadmiernego obciążenia stoku przez wznoszone obiekty budowlane, wibracje powodowane przez prowadzone prace ziemne i ruch pojazdów) sprzyjają uruchamianiu procesów osuwiskowych. Kolejnym czynnikiem ryzyka negatywnie wpływającym na stabilność skarpy jest eksploatacja kruszyw u podstawy stoku w dolinach rzek nizinnych, a na terenach pojezierzy u podstawy form polodowcowych. Powstawaniu osuwisk sprzyjają okresowe, intensywne opady deszczu (zwłaszcza o charakterze nawalnym). Do najgroźniejszych należą letnie, wysokie, kilku lub nawet kilkudziesięciu dniowe opady rozlewne, obejmujące duże powierzchnie. Przykładem powstania osuwiska skarpowego jest teren w Serocku przy ul. Radzymińskiej, gdzie właściciel ogołocił skarpę z zadrzewień i zakrzewień, aby odsłonić niejako widok na jezioro, jak również utwardził drogę wewnętrzną stanowiącą pochyły dojazd do nieruchomości w następstwie czego w trakcie nawalnych opadów droga dojazdowa zamieniła się w lokalny strumień przepływający przez teren budowy i dalej w kierunku skarpy powodując jej silną erozję wodną. Mając na względzie powyższe realizację nowej zabudowy w sąsiedztwie skarpy należy zaplanować z dozą dużej ostrożności. Realizacja nowej zabudowy w tym rejonie może spowodować masowe osuwanie się mas ziemi i występujące tego typu zjawiska w gminie Serock to potwierdzają. Na stronie Biuletynu Informacji Publicznej Powiatu Legionowskiego został zamieszczony rejestr osuwisk z terenu Powiatu Legionowskiego, zgodnie z którym zdecydowana większość osuwisk znajduje się na terenie miasta i gminy Serock. Kierując się zatem potrzebą zapewnienia bezpieczeństwa ludzi i mienia wprowadzono zakaz zabudowy na działce nr 103/1, jak również wprowadzono odpowiednie usytuowanie linii zabudowy na pozostałych terenach mając na względzie ochronę skarpy. Te działania nie mają charakteru wybiórczego, nieproporcjonalnego ograniczenia swobody jednostki, w tym wypadku właściciela nieruchomości. Za takimi ustaleniami dokumentów planistycznych przemawia bowiem obiektywne i mierzalne przesłanki. Mając na względzie powyższe uznać należy wprowadzony przez Radę Miejską w Serocku w ramach posiadanej kompetencji i władztwa planistycznego zakaz zabudowy za słuszny, ponieważ zabezpiecza zbocze przed powstaniem niekontrolowanych ruchów masowych ziemi. Zabezpiecza również właścicieli nieruchomości przed uruchomieniem procesów związanych z osuwiskiem. Odnosząc się do zarzutu przedstawionego w wezwaniu, zwrócić należy uwagę na fakt iż wprowadzony zakaz zabudowy nie dotyczy wyłącznie działki nr 103/1, lecz przeważającej części skarpy, w rejonie obrębu Jadwisin, która posiada również skomplikowane warunki gruntowe. Na potwierdzenie można przywołać wyrok NSA sygn. akt II SA/Kr 1229/13</w:t>
      </w:r>
      <w:r w:rsidR="00C908A9">
        <w:rPr>
          <w:rFonts w:eastAsia="Times New Roman"/>
          <w:color w:val="000000"/>
        </w:rPr>
        <w:t xml:space="preserve"> </w:t>
      </w:r>
      <w:r w:rsidRPr="005740B7">
        <w:rPr>
          <w:rFonts w:eastAsia="Times New Roman"/>
          <w:color w:val="000000"/>
        </w:rPr>
        <w:t xml:space="preserve">z dnia 17.11.2015 r., zgodnie z którym zabudowa w rejonie skarpy powinna następować w racjonalny sposób z zachowaniem dozy ostrożności. Innym aspektem jest położenie działki w granicach strefy zwykłej Warszawskiego Obszaru Chronionego Krajobrazu, przyjętego rozporządzeniem Wojewody Warszawskiego z dnia 29.08.1997 r. w której obowiązuje zakaz wykonywania prac ziemnych trwale zniekształcających rzeźbę tereny za wyjątkiem prac przeciwpowodziowych i przeciw osuwiskowych. Szczegółowo tę kwestię omawia Wojewódzki Sąd Administracyjny w Warszawie w wyroku sygn. akt. IV SA/Wa 1378/12 z dnia 2012-11-20, gdzie sąd oddalił skargę na postanowienie Generalnego Dyrektora Ochrony Środowiska w przedmiocie odmowy uzgodnienia projektu decyzji o warunkach zabudowy, na terenie działki na której właściciel dopuścił się złamania zakazów ustalonych dla Obszaru Chronionego Krajobrazu, tj. zmiany naturalnego ukształtowania terenu działki poprzez podwyższenie terenu działki, przez nawiezienie dużej ilości mas ziemnych, jak również wycinki drzew i krzewów. Zapisy poprzednio obowiązującego miejscowego planu zagospodarowania przestrzennego nakładały obowiązek zachowania i konserwacji oraz wzbogacanie istniejących zadrzewień i zakrzaczeń </w:t>
      </w:r>
      <w:r w:rsidRPr="005740B7">
        <w:rPr>
          <w:rFonts w:eastAsia="Times New Roman"/>
          <w:color w:val="000000"/>
        </w:rPr>
        <w:lastRenderedPageBreak/>
        <w:t>skarpy oraz zakazywały niszczenia naturalnego charakteru skarpy i ciągu powiązań przyrodniczych. Zapisy planu zakazywały realizacji zabudowy w obrębie ciągów ekologicznych (wzdłuż dolin rzecznych), zakazywały zabudowy i rozbudowy infrastruktury technicznej w rejonie krawędzi erozyjnej (obszar skarpy i pasa w odległości 100 m od jej korony), zakazywały zmiany konfiguracji skarpy, jarów i wąwozów, ustalały konieczność zagospodarowania zielenią odsłoniętych fragmentów skarpy narażonych na erozję. Plan nakładał również obowiązek uzgadniania wszelkich inwestycji w strefach ochrony przyrodniczej z Mazowieckim Wojewódzkim Konserwatorem Przyrody.</w:t>
      </w:r>
      <w:r w:rsidRPr="005740B7">
        <w:rPr>
          <w:rFonts w:eastAsia="Times New Roman"/>
        </w:rPr>
        <w:t xml:space="preserve"> </w:t>
      </w:r>
      <w:r w:rsidRPr="005740B7">
        <w:rPr>
          <w:rFonts w:eastAsia="Times New Roman"/>
          <w:color w:val="000000"/>
        </w:rPr>
        <w:t>Ustawa z dnia 27 marca 2003 r. o planowaniu i zagospodarowaniu przestrzennym jest jedną z ustaw wyznaczających granice władania rzeczą przez właściciela. Z mocy ustaw regulujących problematykę planowania przestrzennego, organy gminy zostały upoważnione do ingerencji w prawo własności innych podmiotów w celu ustalenia przeznaczenia i zagospodarowania terenów położonych na obszarze gminy.</w:t>
      </w:r>
      <w:r w:rsidRPr="005740B7">
        <w:rPr>
          <w:rFonts w:eastAsia="Times New Roman"/>
        </w:rPr>
        <w:t xml:space="preserve"> </w:t>
      </w:r>
      <w:r w:rsidRPr="005740B7">
        <w:rPr>
          <w:rFonts w:eastAsia="Times New Roman"/>
          <w:color w:val="000000"/>
        </w:rPr>
        <w:t>Gmina dysponuje tzw. władztwem planistycznym, określonym w art. 3 ust. 1 powołanej wyżej ustawy, który stanowi, że kształtowanie i prowadzenie polityki przestrzennej na terenie gminy, w tym uchwalanie studium uwarunkowań i kierunków zagospodarowania przestrzennego gminy oraz miejscowych planów zagospodarowania przestrzennego, należy, do zadań własnych gminy. Zgodnie z art. 4 ust. 1 ustawy ustalenie przeznaczenia terenu, rozmieszczenie inwestycji celu publicznego oraz określenie sposobów zagospodarowania i warunków zabudowy terenu następuje w miejscowym planie zagospodarowania przestrzennego.</w:t>
      </w:r>
      <w:r w:rsidRPr="005740B7">
        <w:rPr>
          <w:rFonts w:eastAsia="Times New Roman"/>
        </w:rPr>
        <w:t xml:space="preserve"> </w:t>
      </w:r>
      <w:r w:rsidRPr="005740B7">
        <w:rPr>
          <w:rFonts w:eastAsia="Times New Roman"/>
          <w:color w:val="000000"/>
        </w:rPr>
        <w:t>Poprzez zastosowanie procedur umożliwiających zainteresowanym podmiotom dostosowanie się do zaistniałych zmian i odpowiednie rozporządzenie swoimi prawami, w przypadku planu miejscowego, zainteresowane podmioty mają możliwość udziału w procesie planistycznym, w szczególności na etapie składania wniosków do planu, wyłożenia projektu do publicznego wglądu czy w publicznej dyskusji nad rozwiązaniami przyjętymi w projekcie planu, i jak każdy inny podmiot, wnoszący wezwanie do usunięcia naruszenia prawa, miał możliwość składania uwag do projektu planu wyłożonego do publicznego wglądu. Na żadnym ze wskazanych powyżej etapów nie było zainteresowania ze strony ówczesnego właściciela nieruchomości. Samo złożenie uwag nie gwarantuje, ze sporna kwestia będzie skorygowana zgodnie z żądaniem zainteresowanego ale stwarzać przestrzeń do przedstawienia stanowiska organu sporządzającego plan już na etapie jego opracowania.</w:t>
      </w:r>
      <w:r w:rsidRPr="005740B7">
        <w:rPr>
          <w:rFonts w:eastAsia="Times New Roman"/>
        </w:rPr>
        <w:t xml:space="preserve"> </w:t>
      </w:r>
      <w:r w:rsidRPr="005740B7">
        <w:rPr>
          <w:rFonts w:eastAsia="Times New Roman"/>
          <w:color w:val="000000"/>
        </w:rPr>
        <w:t>Wszelkie informacje dotyczące procesu planistycznego były ogłaszane i publikowane na stronie internetowej gminy, w prasie lokalnej, a także na tablicach informacyjnych na terenie miasta i gminy, w których zostały podane terminy składania wniosków do planu, terminu wyłożenia i składania uwag do projektu planu oraz wskazane dni dyskusji publicznej nad przyjętymi w projekcie planu rozwiązaniami. Reasumując, niniejsze wezwanie nie może zasługiwać na uwzględnienie z wyżej wskazanych powodów, niemniej jednak współwłaściciele nieruchomości będą mogli uczestniczyć w nowej procedurze planistycznej, w momencie podjęcia przez Radę Miejską uchwały o przystąpieniu do sporządzania projektu miejscowego planu zagospodarowania.</w:t>
      </w:r>
    </w:p>
    <w:p w14:paraId="4FFCC58A" w14:textId="77777777" w:rsidR="00C908A9" w:rsidRDefault="00C908A9" w:rsidP="005740B7">
      <w:pPr>
        <w:autoSpaceDE w:val="0"/>
        <w:autoSpaceDN w:val="0"/>
        <w:adjustRightInd w:val="0"/>
        <w:rPr>
          <w:rFonts w:eastAsia="Times New Roman"/>
          <w:color w:val="000000"/>
        </w:rPr>
      </w:pPr>
    </w:p>
    <w:p w14:paraId="3CF0CD1D" w14:textId="6A2D31AE" w:rsidR="00F81635" w:rsidRDefault="00F81635" w:rsidP="005740B7">
      <w:pPr>
        <w:autoSpaceDE w:val="0"/>
        <w:autoSpaceDN w:val="0"/>
        <w:adjustRightInd w:val="0"/>
        <w:rPr>
          <w:rFonts w:eastAsia="Times New Roman"/>
          <w:color w:val="000000"/>
        </w:rPr>
      </w:pPr>
      <w:r>
        <w:rPr>
          <w:rFonts w:eastAsia="Times New Roman"/>
          <w:color w:val="000000"/>
        </w:rPr>
        <w:t xml:space="preserve">Radny Krzysztof Pielach zapytał czy chodzi o tą </w:t>
      </w:r>
      <w:r w:rsidR="00813111">
        <w:rPr>
          <w:rFonts w:eastAsia="Times New Roman"/>
          <w:color w:val="000000"/>
        </w:rPr>
        <w:t>skarpę</w:t>
      </w:r>
      <w:r>
        <w:rPr>
          <w:rFonts w:eastAsia="Times New Roman"/>
          <w:color w:val="000000"/>
        </w:rPr>
        <w:t xml:space="preserve"> na terenie obiektu Geovita.</w:t>
      </w:r>
    </w:p>
    <w:p w14:paraId="0FAC4502" w14:textId="77777777" w:rsidR="00F81635" w:rsidRDefault="00F81635" w:rsidP="005740B7">
      <w:pPr>
        <w:autoSpaceDE w:val="0"/>
        <w:autoSpaceDN w:val="0"/>
        <w:adjustRightInd w:val="0"/>
        <w:rPr>
          <w:rFonts w:eastAsia="Times New Roman"/>
          <w:color w:val="000000"/>
        </w:rPr>
      </w:pPr>
    </w:p>
    <w:p w14:paraId="4B12AC6B" w14:textId="77777777" w:rsidR="00813111" w:rsidRDefault="00F81635" w:rsidP="005740B7">
      <w:pPr>
        <w:autoSpaceDE w:val="0"/>
        <w:autoSpaceDN w:val="0"/>
        <w:adjustRightInd w:val="0"/>
        <w:rPr>
          <w:rFonts w:eastAsia="Times New Roman"/>
          <w:color w:val="000000"/>
        </w:rPr>
      </w:pPr>
      <w:r>
        <w:rPr>
          <w:rFonts w:eastAsia="Times New Roman"/>
          <w:color w:val="000000"/>
        </w:rPr>
        <w:t xml:space="preserve">Kierownik Jakub Szymański odpowiedział, </w:t>
      </w:r>
      <w:r w:rsidR="00813111">
        <w:rPr>
          <w:rFonts w:eastAsia="Times New Roman"/>
          <w:color w:val="000000"/>
        </w:rPr>
        <w:t>że tak.</w:t>
      </w:r>
    </w:p>
    <w:p w14:paraId="4E416D7E" w14:textId="77777777" w:rsidR="00813111" w:rsidRDefault="00813111" w:rsidP="005740B7">
      <w:pPr>
        <w:autoSpaceDE w:val="0"/>
        <w:autoSpaceDN w:val="0"/>
        <w:adjustRightInd w:val="0"/>
        <w:rPr>
          <w:rFonts w:eastAsia="Times New Roman"/>
          <w:color w:val="000000"/>
        </w:rPr>
      </w:pPr>
    </w:p>
    <w:p w14:paraId="0E94057E" w14:textId="77777777" w:rsidR="00813111" w:rsidRDefault="00813111" w:rsidP="005740B7">
      <w:pPr>
        <w:autoSpaceDE w:val="0"/>
        <w:autoSpaceDN w:val="0"/>
        <w:adjustRightInd w:val="0"/>
        <w:rPr>
          <w:rFonts w:eastAsia="Times New Roman"/>
          <w:color w:val="000000"/>
        </w:rPr>
      </w:pPr>
      <w:r>
        <w:rPr>
          <w:rFonts w:eastAsia="Times New Roman"/>
          <w:color w:val="000000"/>
        </w:rPr>
        <w:t>Radny Krzysztof Pielach powiedział, że jest to rzeczywiście bardzo stroma część działki, po części została już wykarczowana jednak drzewa zaczynają odrastać.</w:t>
      </w:r>
    </w:p>
    <w:p w14:paraId="1DFD6FBD" w14:textId="77777777" w:rsidR="00813111" w:rsidRDefault="00813111" w:rsidP="005740B7">
      <w:pPr>
        <w:autoSpaceDE w:val="0"/>
        <w:autoSpaceDN w:val="0"/>
        <w:adjustRightInd w:val="0"/>
        <w:rPr>
          <w:rFonts w:eastAsia="Times New Roman"/>
          <w:color w:val="000000"/>
        </w:rPr>
      </w:pPr>
    </w:p>
    <w:p w14:paraId="044A2A3A" w14:textId="77777777" w:rsidR="00813111" w:rsidRDefault="00813111" w:rsidP="005740B7">
      <w:pPr>
        <w:autoSpaceDE w:val="0"/>
        <w:autoSpaceDN w:val="0"/>
        <w:adjustRightInd w:val="0"/>
        <w:rPr>
          <w:rFonts w:eastAsia="Times New Roman"/>
          <w:color w:val="000000"/>
        </w:rPr>
      </w:pPr>
      <w:r>
        <w:rPr>
          <w:rFonts w:eastAsia="Times New Roman"/>
          <w:color w:val="000000"/>
        </w:rPr>
        <w:t>Radny Sławomir Osiwała zapytał czy ta działka była na terenach powodziowych.</w:t>
      </w:r>
    </w:p>
    <w:p w14:paraId="142FD835" w14:textId="77777777" w:rsidR="00813111" w:rsidRDefault="00813111" w:rsidP="005740B7">
      <w:pPr>
        <w:autoSpaceDE w:val="0"/>
        <w:autoSpaceDN w:val="0"/>
        <w:adjustRightInd w:val="0"/>
        <w:rPr>
          <w:rFonts w:eastAsia="Times New Roman"/>
          <w:color w:val="000000"/>
        </w:rPr>
      </w:pPr>
    </w:p>
    <w:p w14:paraId="7873B212" w14:textId="77777777" w:rsidR="00813111" w:rsidRDefault="00813111" w:rsidP="005740B7">
      <w:pPr>
        <w:autoSpaceDE w:val="0"/>
        <w:autoSpaceDN w:val="0"/>
        <w:adjustRightInd w:val="0"/>
        <w:rPr>
          <w:rFonts w:eastAsia="Times New Roman"/>
          <w:color w:val="000000"/>
        </w:rPr>
      </w:pPr>
      <w:r>
        <w:rPr>
          <w:rFonts w:eastAsia="Times New Roman"/>
          <w:color w:val="000000"/>
        </w:rPr>
        <w:t>Kierownik Jakub Szymański, odpowiedział że nie.</w:t>
      </w:r>
    </w:p>
    <w:p w14:paraId="0E02C85D" w14:textId="77777777" w:rsidR="00813111" w:rsidRDefault="00813111" w:rsidP="005740B7">
      <w:pPr>
        <w:autoSpaceDE w:val="0"/>
        <w:autoSpaceDN w:val="0"/>
        <w:adjustRightInd w:val="0"/>
        <w:rPr>
          <w:rFonts w:eastAsia="Times New Roman"/>
          <w:color w:val="000000"/>
        </w:rPr>
      </w:pPr>
    </w:p>
    <w:p w14:paraId="7DD07429" w14:textId="77777777" w:rsidR="00813111" w:rsidRDefault="00813111" w:rsidP="005740B7">
      <w:pPr>
        <w:autoSpaceDE w:val="0"/>
        <w:autoSpaceDN w:val="0"/>
        <w:adjustRightInd w:val="0"/>
        <w:rPr>
          <w:rFonts w:eastAsia="Times New Roman"/>
          <w:color w:val="000000"/>
        </w:rPr>
      </w:pPr>
      <w:r>
        <w:rPr>
          <w:rFonts w:eastAsia="Times New Roman"/>
          <w:color w:val="000000"/>
        </w:rPr>
        <w:t xml:space="preserve">Radny Sławomir Osiwała zapytał z czego wynikało to, że nie została dopuszczona do zabudowy. </w:t>
      </w:r>
    </w:p>
    <w:p w14:paraId="04700336" w14:textId="77777777" w:rsidR="00813111" w:rsidRDefault="00813111" w:rsidP="005740B7">
      <w:pPr>
        <w:autoSpaceDE w:val="0"/>
        <w:autoSpaceDN w:val="0"/>
        <w:adjustRightInd w:val="0"/>
        <w:rPr>
          <w:rFonts w:eastAsia="Times New Roman"/>
          <w:color w:val="000000"/>
        </w:rPr>
      </w:pPr>
    </w:p>
    <w:p w14:paraId="36424D42" w14:textId="77777777" w:rsidR="00B63050" w:rsidRDefault="00813111" w:rsidP="005740B7">
      <w:pPr>
        <w:autoSpaceDE w:val="0"/>
        <w:autoSpaceDN w:val="0"/>
        <w:adjustRightInd w:val="0"/>
        <w:rPr>
          <w:rFonts w:eastAsia="Times New Roman"/>
          <w:color w:val="000000"/>
        </w:rPr>
      </w:pPr>
      <w:r>
        <w:rPr>
          <w:rFonts w:eastAsia="Times New Roman"/>
          <w:color w:val="000000"/>
        </w:rPr>
        <w:t xml:space="preserve">Kierownik Jakub Szymański odpowiedział, że wynikało to z dużego nachylenia terenu. </w:t>
      </w:r>
    </w:p>
    <w:p w14:paraId="253F6A04" w14:textId="48BBF593" w:rsidR="00631B97" w:rsidRDefault="00282FEA" w:rsidP="005740B7">
      <w:pPr>
        <w:autoSpaceDE w:val="0"/>
        <w:autoSpaceDN w:val="0"/>
        <w:adjustRightInd w:val="0"/>
      </w:pPr>
      <w:r>
        <w:br/>
      </w:r>
      <w:r>
        <w:rPr>
          <w:b/>
          <w:bCs/>
          <w:u w:val="single"/>
        </w:rPr>
        <w:t>Głosowano w sprawie:</w:t>
      </w:r>
      <w:r>
        <w:br/>
        <w:t>Zaopiniowanie projektu uchwały w sprawie rozpatrzenia wezwania do usunięcia naruszenia prawa.</w:t>
      </w:r>
      <w:r>
        <w:br/>
      </w:r>
      <w:r>
        <w:br/>
      </w:r>
      <w:r>
        <w:rPr>
          <w:rStyle w:val="Pogrubienie"/>
          <w:u w:val="single"/>
        </w:rPr>
        <w:t>Wyniki głosowania</w:t>
      </w:r>
      <w:r>
        <w:br/>
        <w:t>ZA: 12, PRZECIW: 0, WSTRZYMUJĘ SIĘ: 0, BRAK GŁOSU: 0, NIEOBECNI: 3</w:t>
      </w:r>
      <w:r>
        <w:br/>
      </w:r>
      <w:r>
        <w:br/>
      </w:r>
      <w:r>
        <w:rPr>
          <w:u w:val="single"/>
        </w:rPr>
        <w:t>Wyniki imienne:</w:t>
      </w:r>
      <w:r>
        <w:br/>
        <w:t>ZA (12)</w:t>
      </w:r>
      <w:r>
        <w:br/>
        <w:t>Krzysztof Bońkowski, Sławomir Czerwiński, Teresa Krzyczkowska, Gabriela Książyk, Józef Lutomirski , Agnieszka Oktaba, Sławomir Osiwała, Jarosław Krzysztof Pielach, Aneta Rogucka, Mariusz Rosiński, Wiesław Winnicki, Krzysztof Zakolski</w:t>
      </w:r>
      <w:r>
        <w:br/>
        <w:t>NIEOBECNI (3)</w:t>
      </w:r>
      <w:r>
        <w:br/>
        <w:t>Marek Biliński, Bożena Kalinowska, Włodzimierz Skośkiewicz</w:t>
      </w:r>
      <w:r>
        <w:br/>
      </w:r>
      <w:r>
        <w:br/>
      </w:r>
      <w:r w:rsidRPr="00861E52">
        <w:rPr>
          <w:b/>
          <w:bCs/>
        </w:rPr>
        <w:t>18. Zaopiniowanie projektu uchwały w sprawie zmiany Wieloletniej Prognozy Finansowej Miasta i Gminy Serock na lata 2023 – 2042.</w:t>
      </w:r>
      <w:r w:rsidRPr="00861E52">
        <w:rPr>
          <w:b/>
          <w:bCs/>
        </w:rPr>
        <w:br/>
      </w:r>
      <w:r w:rsidR="00861E52" w:rsidRPr="00861E52">
        <w:rPr>
          <w:b/>
          <w:bCs/>
        </w:rPr>
        <w:t>19. Zaopiniowanie projektu uchwały w sprawie wprowadzenia zmian w budżecie Miasta i Gminy Serock w 2023 roku.</w:t>
      </w:r>
      <w:r>
        <w:br/>
      </w:r>
      <w:r>
        <w:br/>
      </w:r>
      <w:r w:rsidR="00631B97">
        <w:t xml:space="preserve">Projekty obu uchwał łącznie omówiła Skarbnik Monika Karpińska. </w:t>
      </w:r>
      <w:r w:rsidR="00125D83">
        <w:t xml:space="preserve">Zwiększa się dochody łącznie o kwotę 4 800 000zł. Wpłynęła już pierwsza transza i gmina otrzymała także informację z Ministerstwa Finansów w spr. uzupełnienia subwencji ogólnej z tytułu utraconych dochodów, gmina otrzymała kwotę 4 166 000zł. Również z Ministerstwa gmina otrzymała środki pochodzące z rezerwy ogólnej na zwiększony odpis na zakładowy fundusz świadczeń socjalnych dla nauczycieli, jest to kwota 44 500zł. Gmina podpisała umowę z Marszałkiem na dofinansowanie na zakup wyposażenia dla OSP w ramach zadania „OSP 2023” na kwotę 40 000zł. Prawie 28 000zł gmina otrzymała z Krajowego Biura Wyborczego na przeprowadzenie i przygotowanie referendum ogólnokrajowego i wyborów do sejmu i senatu. Z Mazowieckiego Urzędu Wojewódzkiego gmina otrzymała zwrot poniesionych wydatków w ramach funduszu sołeckiego za rok 2022 w kwocie 121 000zł. Szereg dotacji z Mazowieckiego Urzędu związanych z opieką społeczną, m.in. dotacja na zasiłki </w:t>
      </w:r>
      <w:r w:rsidR="00B579AB">
        <w:t xml:space="preserve">okresowe zwiększona o 6600zł, na podstawie złożonego zapotrzebowania gmina otrzymała 8600zł na wypłatę dodatków gazowych, 31 600zł na opłacenie składek zdrowotnych za osoby które pobierają świadczenia rodzinne. Ponadto zwiększa się wpływ z opłat lokalnych o kwotę prawie 320 000zł. Z funduszu pomocy gmina otrzymała środki na wypłatę stypendiów i zasiłków dla uczniów z Ukrainy, jest to kwota 3500zł oraz 16 000zł na wypłatę zasiłków i stypendiów dla uczniów. Po stronie wydatkowej wprowadza się zmianę zwiększając plany finansowe w poszczególnych jednostkach, które wpływają na zwiększenie strony wydatkowej o kwotę prawie 1 018 000zł. Jeżeli chodzi o oświatę to przekazywane są środki w wysokości prawie 265 000zł z czego 220 000zł pochodzi ze środków własnych gminy, jest to dostosowanie odpisu na zakładowy fundusz świadczeń socjalnych, zabezpiecza się środki na zakup środków czystości do szkół, zabezpiecza się środki na nieplanowaną wypłatę nagród jubileuszowych, urlopy warunkowe uzupełniające oraz </w:t>
      </w:r>
      <w:r w:rsidR="00C87C56">
        <w:t xml:space="preserve">wypłatę godzin ponadwymiarowych. </w:t>
      </w:r>
      <w:r w:rsidR="00C87C56">
        <w:lastRenderedPageBreak/>
        <w:t>W związku z otrzymaniem z Urzędu Marszałkowskiego dotacji na wyposażenie OSP zabezpiecza się kwotę 86 400zł, zgodnie z umową gmina musi pokryć wkład własny w wysokości powyżej 50%. Zostaną zakupione aparaty powietrzne, prądownice, drabiny, umundurowanie bojowe dla strażaków oraz defibrylatory. Przekazywane są środki na organizację referendum, w tej dotacji nie ma jeszcze wynagrodzeń członków komisji, która prawdopodobnie wpłynie w kolejnej transzy. W budżecie jest wprowadzona kwota dotacji dla miasta Pułtusk na koncepcję budowy Mazowieckiego Centrum Recyklingu i Energii w wysokości 17 000zł. Po przeprowadzonym naborze w sierpn</w:t>
      </w:r>
      <w:r w:rsidR="00905477">
        <w:t>i</w:t>
      </w:r>
      <w:r w:rsidR="00C87C56">
        <w:t xml:space="preserve">u występuje się o zwiększenie środków w wysokości 20 000zł na wymianę pieców. </w:t>
      </w:r>
      <w:r w:rsidR="00503E0A">
        <w:t xml:space="preserve">Dokonuje się zmian w ramach funduszy sołeckich, które zostały złożone. </w:t>
      </w:r>
      <w:r w:rsidR="008A2E4F">
        <w:t xml:space="preserve">Przekazuje się również środki w wysokości powyżej 440 000zł dla pomocy społecznej. Oprócz wszystkich dotacji, które gmina otrzymała zabezpiecza się środki </w:t>
      </w:r>
      <w:r w:rsidR="00905477">
        <w:t>na wypłatę bonu żłobkowego w kwocie 145 500zł. Pokrywa się również niedobór opłat za dzieci, które przebywają w placówkach opiekuńczo-wychowawczych w kwocie 153 000zł</w:t>
      </w:r>
      <w:r w:rsidR="00833DD7">
        <w:t xml:space="preserve"> oraz za dzieci, które są umieszczone w rodzinach zastępczych w kwocie 46 000zł. Zabezpiecza się środki niewystarczające na wypłatę dodatków mieszkaniowych w kwocie 13 500zł i opłaty w DPS-ach w wysokości 79 000zł. Zmiany te powodują zmniejszenie deficytu o 3 787 000zł. Wieloletnia Prognoza Finansowa jest to dostosowanie strony dochodowej i wydatkowej do przedstawionych zmian budżetowych i do wprowadzonego w okresie międzysesyjnym zarządzenia Burmistrza oraz dostosowanie nakładów finansowych do poszczególnych przedsięwzięć. </w:t>
      </w:r>
    </w:p>
    <w:p w14:paraId="2E3C2AFA" w14:textId="45B8EE9D" w:rsidR="003975EA" w:rsidRDefault="003975EA" w:rsidP="005740B7">
      <w:pPr>
        <w:autoSpaceDE w:val="0"/>
        <w:autoSpaceDN w:val="0"/>
        <w:adjustRightInd w:val="0"/>
      </w:pPr>
      <w:r>
        <w:t xml:space="preserve">Skarbnik Monika Karpińska poprosiła o wprowadzenie autopoprawki do uchwały budżetowej oraz do WPF. </w:t>
      </w:r>
    </w:p>
    <w:p w14:paraId="7F0071EB" w14:textId="16CC62E0" w:rsidR="003975EA" w:rsidRPr="003975EA" w:rsidRDefault="003975EA" w:rsidP="003975EA">
      <w:pPr>
        <w:pStyle w:val="Default"/>
      </w:pPr>
      <w:r w:rsidRPr="003975EA">
        <w:t xml:space="preserve">Autopoprawka do zmian w budżecie: W związku z zabezpieczeniem kwoty 20.000 zł z przeznaczeniem na dofinasowanie do wymiany kotłów zachodzi konieczność wykazania tych środków w dodatkowym załączniku dotyczącym dotacji celowych. </w:t>
      </w:r>
    </w:p>
    <w:p w14:paraId="4F1F3FDA" w14:textId="77777777" w:rsidR="003975EA" w:rsidRPr="003975EA" w:rsidRDefault="003975EA" w:rsidP="003975EA">
      <w:pPr>
        <w:pStyle w:val="Default"/>
      </w:pPr>
      <w:r w:rsidRPr="003975EA">
        <w:t xml:space="preserve">Zmiana ta powoduje konieczność wprowadzenia w projekcie uchwały §10 o treści: </w:t>
      </w:r>
    </w:p>
    <w:p w14:paraId="7CE17538" w14:textId="77777777" w:rsidR="003975EA" w:rsidRPr="003975EA" w:rsidRDefault="003975EA" w:rsidP="003975EA">
      <w:pPr>
        <w:pStyle w:val="Default"/>
      </w:pPr>
      <w:r w:rsidRPr="003975EA">
        <w:t xml:space="preserve">„Zwiększa się dotacje celowe dla podmiotów zaliczanych i niezaliczanych do sektora finansów publicznych, zgodnie załącznikiem nr 11 do niniejszej uchwały”. </w:t>
      </w:r>
    </w:p>
    <w:p w14:paraId="0CB51101" w14:textId="4E57BDEF" w:rsidR="003975EA" w:rsidRDefault="003975EA" w:rsidP="003975EA">
      <w:pPr>
        <w:autoSpaceDE w:val="0"/>
        <w:autoSpaceDN w:val="0"/>
        <w:adjustRightInd w:val="0"/>
      </w:pPr>
      <w:r w:rsidRPr="003975EA">
        <w:t>Wobec powyższego przesunięciu ulega numeracja kolejnych załączników oraz paragrafów. Zmiany zaznaczono kolorem czerwonym.</w:t>
      </w:r>
    </w:p>
    <w:p w14:paraId="195A0964" w14:textId="75D3EF05" w:rsidR="003975EA" w:rsidRPr="003975EA" w:rsidRDefault="003975EA" w:rsidP="003975EA">
      <w:pPr>
        <w:pStyle w:val="Default"/>
      </w:pPr>
      <w:r w:rsidRPr="003975EA">
        <w:t>Wieloletnia Prognoza Finansowa</w:t>
      </w:r>
      <w:r>
        <w:t>:</w:t>
      </w:r>
      <w:r w:rsidRPr="003975EA">
        <w:t xml:space="preserve"> </w:t>
      </w:r>
    </w:p>
    <w:p w14:paraId="2E26F362" w14:textId="77777777" w:rsidR="003975EA" w:rsidRPr="003975EA" w:rsidRDefault="003975EA" w:rsidP="003975EA">
      <w:pPr>
        <w:pStyle w:val="Default"/>
      </w:pPr>
      <w:r w:rsidRPr="003975EA">
        <w:t xml:space="preserve">W związku z otwarciem ofert na „Zimowe utrzymanie dróg i chodników na terenie Miasta i Gminy Serock w sezonie zimowym 2023/2024” zachodzi konieczność zwiększenia w roku 2024 nakładów finansowych o kwotę 72.000 zł w celu rozstrzygnięcia przetargu. </w:t>
      </w:r>
    </w:p>
    <w:p w14:paraId="2753B6F8" w14:textId="77777777" w:rsidR="003975EA" w:rsidRPr="003975EA" w:rsidRDefault="003975EA" w:rsidP="003975EA">
      <w:pPr>
        <w:pStyle w:val="Default"/>
      </w:pPr>
      <w:r w:rsidRPr="003975EA">
        <w:t xml:space="preserve">Wobec powyższego dokonuje się korekty: </w:t>
      </w:r>
    </w:p>
    <w:p w14:paraId="519EFCB1" w14:textId="77777777" w:rsidR="003975EA" w:rsidRPr="003975EA" w:rsidRDefault="003975EA" w:rsidP="003975EA">
      <w:pPr>
        <w:pStyle w:val="Default"/>
        <w:numPr>
          <w:ilvl w:val="0"/>
          <w:numId w:val="1"/>
        </w:numPr>
        <w:spacing w:after="47"/>
      </w:pPr>
      <w:r w:rsidRPr="003975EA">
        <w:t xml:space="preserve">załącznika nr 1 do wieloletniej prognozy finansowej w poz. 10.1.1., zgodnie z załączonym załącznikiem - zmiany zaznaczono kolorem żółtym. </w:t>
      </w:r>
    </w:p>
    <w:p w14:paraId="5B50FFC5" w14:textId="77777777" w:rsidR="003975EA" w:rsidRPr="003975EA" w:rsidRDefault="003975EA" w:rsidP="003975EA">
      <w:pPr>
        <w:pStyle w:val="Default"/>
        <w:numPr>
          <w:ilvl w:val="0"/>
          <w:numId w:val="1"/>
        </w:numPr>
        <w:spacing w:after="47"/>
      </w:pPr>
      <w:r w:rsidRPr="003975EA">
        <w:t xml:space="preserve">załącznika nr 2 polegającego na zwiększeniu limitu nakładów w roku 2024 o kwotę 72.000 zł na przedsięwzięcia bieżące oraz zadania ujętego pod poz. 1.3.1.18, zgodnie z załączonym załącznikiem - zmiany zaznaczono kolorem żółtym, </w:t>
      </w:r>
    </w:p>
    <w:p w14:paraId="4D7110DE" w14:textId="77777777" w:rsidR="003975EA" w:rsidRDefault="003975EA" w:rsidP="003975EA">
      <w:pPr>
        <w:pStyle w:val="Default"/>
        <w:numPr>
          <w:ilvl w:val="0"/>
          <w:numId w:val="1"/>
        </w:numPr>
      </w:pPr>
      <w:r w:rsidRPr="003975EA">
        <w:t xml:space="preserve">objaśnienia – zmiany zaznaczono kolorem czerwonym. </w:t>
      </w:r>
    </w:p>
    <w:p w14:paraId="34D25160" w14:textId="77777777" w:rsidR="000D0751" w:rsidRDefault="000D0751" w:rsidP="000D0751">
      <w:pPr>
        <w:pStyle w:val="Default"/>
      </w:pPr>
    </w:p>
    <w:p w14:paraId="28B37365" w14:textId="683B01EC" w:rsidR="000D0751" w:rsidRDefault="000D0751" w:rsidP="000D0751">
      <w:pPr>
        <w:pStyle w:val="Default"/>
      </w:pPr>
      <w:r>
        <w:t xml:space="preserve">Radny Sławomir Osiwała </w:t>
      </w:r>
      <w:r w:rsidR="000C6C27">
        <w:t xml:space="preserve">zapytał czy subwencja oświatowa, którą gmina otrzymała była niewystarczająca i gmina musiała dokładać własne środki. Radny zapytał również czy gmina jest przygotowana na dowożenie osób powyżej 60 roku życia na wybory oraz kto pokryje koszty. </w:t>
      </w:r>
    </w:p>
    <w:p w14:paraId="4A3D6D6D" w14:textId="77777777" w:rsidR="000C6C27" w:rsidRDefault="000C6C27" w:rsidP="000D0751">
      <w:pPr>
        <w:pStyle w:val="Default"/>
      </w:pPr>
    </w:p>
    <w:p w14:paraId="620F0ED1" w14:textId="77777777" w:rsidR="006236A3" w:rsidRDefault="000C6C27" w:rsidP="000D0751">
      <w:pPr>
        <w:pStyle w:val="Default"/>
      </w:pPr>
      <w:r>
        <w:t xml:space="preserve">Burmistrz Artur Borkowski odpowiedział, że formuła wypłacania subwencji nie jest zaskoczeniem dla gminy, W tej sytuacji gmina musi dołożyć ok 20 000zł. Warto też wspomnieć, że gmina dokłada własnych środków do nagrody państwowej dla nauczycieli w </w:t>
      </w:r>
      <w:r>
        <w:lastRenderedPageBreak/>
        <w:t xml:space="preserve">związku z 250 - leciem ustanowienia Komisji Edukacji Narodowej. Odnośnie wyborów i ich organizacji to gmina otrzymała dotację w wysokości 20 000zł. Trudno na dziś jednoznacznie określić czy są to środki wystarczające i czy przy ewentualnym przekroczeniu tej kwoty to koszty jakie poniosła gmina zostaną zwrócone. W teorii tak powinno być ponieważ organizacja wyborów nie jest zadaniem gminy i nie ma podstawy prawnej do tego aby gmina wydatkowała na ten cel własne środki. </w:t>
      </w:r>
    </w:p>
    <w:p w14:paraId="16B702C1" w14:textId="77777777" w:rsidR="006236A3" w:rsidRDefault="006236A3" w:rsidP="000D0751">
      <w:pPr>
        <w:pStyle w:val="Default"/>
      </w:pPr>
    </w:p>
    <w:p w14:paraId="5A8AF470" w14:textId="77777777" w:rsidR="00533394" w:rsidRDefault="006236A3" w:rsidP="000D0751">
      <w:pPr>
        <w:pStyle w:val="Default"/>
      </w:pPr>
      <w:r>
        <w:t>Radny Krzysztof Bońkowski po</w:t>
      </w:r>
      <w:r w:rsidR="00533394">
        <w:t>wiedział, że NBP obniżył stopy procentowe, ale jest wysokie prawdopodobieństwo, że po wyborach te stopy procentowe wzrosną. Radny poprosił o analizę i rozważenie zamiany niektórych kredytów ze zmienną stopą procentową na stałą gdyż jest szansa, że w perspektywie pomoże obniżyć koszty.</w:t>
      </w:r>
    </w:p>
    <w:p w14:paraId="18E2E488" w14:textId="77777777" w:rsidR="00533394" w:rsidRDefault="00533394" w:rsidP="000D0751">
      <w:pPr>
        <w:pStyle w:val="Default"/>
      </w:pPr>
    </w:p>
    <w:p w14:paraId="4056E302" w14:textId="6CC670F8" w:rsidR="000C6C27" w:rsidRDefault="00533394" w:rsidP="000D0751">
      <w:pPr>
        <w:pStyle w:val="Default"/>
      </w:pPr>
      <w:r>
        <w:t xml:space="preserve">Burmistrz Artur Borkowski odpowiedział, że obserwowany jest trend i wg. tych obserwacji inflacja powoli ale spada. Burmistrz dodał, że rozważą taki scenariusz jeśli zaobserwują pewną chwiejność i odwracanie się tego trendu. </w:t>
      </w:r>
    </w:p>
    <w:p w14:paraId="5F2E94A0" w14:textId="77777777" w:rsidR="00A80DEA" w:rsidRDefault="00A80DEA" w:rsidP="000D0751">
      <w:pPr>
        <w:pStyle w:val="Default"/>
      </w:pPr>
    </w:p>
    <w:p w14:paraId="79E2EE97" w14:textId="01B732DF" w:rsidR="00A80DEA" w:rsidRDefault="001D47FA" w:rsidP="000D0751">
      <w:pPr>
        <w:pStyle w:val="Default"/>
      </w:pPr>
      <w:r>
        <w:t xml:space="preserve">Skarbnik Monika </w:t>
      </w:r>
      <w:r w:rsidR="0009314A">
        <w:t>Karpińska</w:t>
      </w:r>
      <w:r>
        <w:t xml:space="preserve"> uzupełniła odpowiedzi Burmistrza Artura Borkowskiego. Organizacja wyborów jest to zadanie zlecone w związku z czym gmina otrzymuje na ten cel dotacje, które są wypłacane w transzach. Pierwsza transza dotyczyła organizacji lokali wyborczych, zakupu niezbędnych materiałów, druki obwieszczeń, plakatów itp., wynagrodzenia członków komisji zapewne wpłyną w kolejnej transzy. Jeżeli chodzi o transport na głosowanie to faktycznie gminy, które nie mają transportu lokalnego lub przystanek jest oddalony o co najmniej 1,5 ha od lokalu wyborczego powinny taki transport zorganizować. W związku z tym gmina powinna wystąpić do Wojewody o dotację. Jeżeli chodzi o odpis na zakładowy fundusz świadczeń socjalnych to gmina otrzymała subwencję w wysokości 44 500zł, ale dotyczy to tylko nauczycieli subwencjonowanych a nauczyciele przedszkolni nie są nauczycielami subwencjonowanymi w związku z czym </w:t>
      </w:r>
      <w:r w:rsidR="003D1A34">
        <w:t xml:space="preserve">gmina musi dołożyć z własnych środków. </w:t>
      </w:r>
    </w:p>
    <w:p w14:paraId="4638EC3B" w14:textId="77777777" w:rsidR="0009314A" w:rsidRDefault="0009314A" w:rsidP="000D0751">
      <w:pPr>
        <w:pStyle w:val="Default"/>
      </w:pPr>
    </w:p>
    <w:p w14:paraId="653A9E79" w14:textId="6D7ADF78" w:rsidR="0009314A" w:rsidRDefault="0009314A" w:rsidP="000D0751">
      <w:pPr>
        <w:pStyle w:val="Default"/>
      </w:pPr>
      <w:r>
        <w:t xml:space="preserve">Wiceprzewodniczący Józef Lutomirski zapytał jaki procent w stosunku do poniesionych kosztów realizacji funduszu sołeckiego stanowi dofinansowanie z tytułu przedsięwzięć realizowanych w ramach funduszu w wysokości 120 000zł.  Czy w tym wypadku warunki wynikające z ustawy zostały spełnione. </w:t>
      </w:r>
    </w:p>
    <w:p w14:paraId="16DCC28F" w14:textId="77777777" w:rsidR="0009314A" w:rsidRDefault="0009314A" w:rsidP="000D0751">
      <w:pPr>
        <w:pStyle w:val="Default"/>
      </w:pPr>
    </w:p>
    <w:p w14:paraId="50CEA650" w14:textId="206B00ED" w:rsidR="00C31F88" w:rsidRDefault="0009314A" w:rsidP="000D0751">
      <w:pPr>
        <w:pStyle w:val="Default"/>
      </w:pPr>
      <w:r>
        <w:t xml:space="preserve">Skarbnik Monika Karpińska odpowiedziała, że zgodnie z ustawą gmina powinna otrzymywać 20% poniesionych wydatków w ramach funduszu sołeckiego. Od 2014 roku od kiedy weszła ta ustawa nie został zmieniony przez Wojewodę limit w żadnym roku, jest zapis dodatkowy, że Wojewoda na bazie swojego rozporządzenia dokonuje podziału swoich środków i niestety od 3 lub 4 lat nie otrzymuje pełnych 20% tylko sukcesywnie są te środki pomniejszane, jest to ok. 13%. </w:t>
      </w:r>
    </w:p>
    <w:p w14:paraId="78B285C4" w14:textId="0833E540" w:rsidR="00861E52" w:rsidRPr="00C908A9" w:rsidRDefault="00282FEA" w:rsidP="005740B7">
      <w:pPr>
        <w:autoSpaceDE w:val="0"/>
        <w:autoSpaceDN w:val="0"/>
        <w:adjustRightInd w:val="0"/>
        <w:rPr>
          <w:rFonts w:eastAsia="Times New Roman"/>
          <w:color w:val="000000"/>
        </w:rPr>
      </w:pPr>
      <w:r>
        <w:br/>
      </w:r>
      <w:r>
        <w:rPr>
          <w:b/>
          <w:bCs/>
          <w:u w:val="single"/>
        </w:rPr>
        <w:t>Głosowano w sprawie:</w:t>
      </w:r>
      <w:r>
        <w:br/>
        <w:t xml:space="preserve">Zaopiniowanie autopoprawki do projektu uchwały w sprawie zmiany Wieloletniej Prognozy Finansowej Miasta i Gminy Serock na lata 2023 – 2042. </w:t>
      </w:r>
      <w:r>
        <w:br/>
      </w:r>
      <w:r>
        <w:br/>
      </w:r>
      <w:r>
        <w:rPr>
          <w:rStyle w:val="Pogrubienie"/>
          <w:u w:val="single"/>
        </w:rPr>
        <w:t>Wyniki głosowania</w:t>
      </w:r>
      <w:r>
        <w:br/>
        <w:t>ZA: 11, PRZECIW: 0, WSTRZYMUJĘ SIĘ: 0, BRAK GŁOSU: 0, NIEOBECNI: 4</w:t>
      </w:r>
      <w:r>
        <w:br/>
      </w:r>
      <w:r>
        <w:br/>
      </w:r>
      <w:r>
        <w:rPr>
          <w:u w:val="single"/>
        </w:rPr>
        <w:t>Wyniki imienne:</w:t>
      </w:r>
      <w:r>
        <w:br/>
        <w:t>ZA (11)</w:t>
      </w:r>
      <w:r>
        <w:br/>
      </w:r>
      <w:r>
        <w:lastRenderedPageBreak/>
        <w:t>Krzysztof Bońkowski, Sławomir Czerwiński, Teresa Krzyczkowska, Gabriela Książyk, Józef Lutomirski , Sławomir Osiwała, Jarosław Krzysztof Pielach, Aneta Rogucka, Mariusz Rosiński, Wiesław Winnicki, Krzysztof Zakolski</w:t>
      </w:r>
      <w:r>
        <w:br/>
        <w:t>NIEOBECNI (4)</w:t>
      </w:r>
      <w:r>
        <w:br/>
        <w:t>Marek Biliński, Bożena Kalinowska, Agnieszka Oktaba, Włodzimierz Skośkiewicz</w:t>
      </w:r>
      <w:r>
        <w:br/>
      </w:r>
      <w:r>
        <w:br/>
      </w:r>
      <w:r>
        <w:rPr>
          <w:b/>
          <w:bCs/>
          <w:u w:val="single"/>
        </w:rPr>
        <w:t>Głosowano w sprawie:</w:t>
      </w:r>
      <w:r>
        <w:br/>
        <w:t xml:space="preserve">Zaopiniowanie projektu uchwały w sprawie zmiany Wieloletniej Prognozy Finansowej Miasta i Gminy Serock na lata 2023 – 2042. </w:t>
      </w:r>
      <w:r>
        <w:br/>
      </w:r>
      <w:r>
        <w:br/>
      </w:r>
      <w:r>
        <w:rPr>
          <w:rStyle w:val="Pogrubienie"/>
          <w:u w:val="single"/>
        </w:rPr>
        <w:t>Wyniki głosowania</w:t>
      </w:r>
      <w:r>
        <w:br/>
        <w:t>ZA: 11, PRZECIW: 0, WSTRZYMUJĘ SIĘ: 0, BRAK GŁOSU: 0, NIEOBECNI: 4</w:t>
      </w:r>
      <w:r>
        <w:br/>
      </w:r>
      <w:r>
        <w:br/>
      </w:r>
      <w:r>
        <w:rPr>
          <w:u w:val="single"/>
        </w:rPr>
        <w:t>Wyniki imienne:</w:t>
      </w:r>
      <w:r>
        <w:br/>
        <w:t>ZA (11)</w:t>
      </w:r>
      <w:r>
        <w:br/>
        <w:t>Krzysztof Bońkowski, Sławomir Czerwiński, Teresa Krzyczkowska, Gabriela Książyk, Józef Lutomirski , Sławomir Osiwała, Jarosław Krzysztof Pielach, Aneta Rogucka, Mariusz Rosiński, Wiesław Winnicki, Krzysztof Zakolski</w:t>
      </w:r>
      <w:r>
        <w:br/>
        <w:t>NIEOBECNI (4)</w:t>
      </w:r>
      <w:r>
        <w:br/>
        <w:t>Marek Biliński, Bożena Kalinowska, Agnieszka Oktaba, Włodzimierz Skośkiewicz</w:t>
      </w:r>
      <w:r>
        <w:br/>
      </w:r>
    </w:p>
    <w:p w14:paraId="1E7FC58D" w14:textId="77777777" w:rsidR="00396785" w:rsidRDefault="00282FEA" w:rsidP="00BC7BC3">
      <w:pPr>
        <w:pStyle w:val="Default"/>
        <w:rPr>
          <w:b/>
          <w:bCs/>
          <w:u w:val="single"/>
        </w:rPr>
      </w:pPr>
      <w:r>
        <w:rPr>
          <w:b/>
          <w:bCs/>
          <w:u w:val="single"/>
        </w:rPr>
        <w:t>Głosowano w sprawie:</w:t>
      </w:r>
      <w:r>
        <w:br/>
        <w:t>Zaopiniowanie autopo</w:t>
      </w:r>
      <w:r w:rsidR="0075781E">
        <w:t>p</w:t>
      </w:r>
      <w:r>
        <w:t xml:space="preserve">rawki do projektu uchwały w sprawie wprowadzenia zmian w budżecie Miasta i Gminy Serock w 2023 roku. </w:t>
      </w:r>
      <w:r>
        <w:br/>
      </w:r>
      <w:r>
        <w:br/>
      </w:r>
      <w:r>
        <w:rPr>
          <w:rStyle w:val="Pogrubienie"/>
          <w:u w:val="single"/>
        </w:rPr>
        <w:t>Wyniki głosowania</w:t>
      </w:r>
      <w:r>
        <w:br/>
        <w:t>ZA: 11, PRZECIW: 0, WSTRZYMUJĘ SIĘ: 0, BRAK GŁOSU: 0, NIEOBECNI: 4</w:t>
      </w:r>
      <w:r>
        <w:br/>
      </w:r>
      <w:r>
        <w:br/>
      </w:r>
      <w:r>
        <w:rPr>
          <w:u w:val="single"/>
        </w:rPr>
        <w:t>Wyniki imienne:</w:t>
      </w:r>
      <w:r>
        <w:br/>
        <w:t>ZA (11)</w:t>
      </w:r>
      <w:r>
        <w:br/>
        <w:t>Krzysztof Bońkowski, Sławomir Czerwiński, Teresa Krzyczkowska, Gabriela Książyk, Józef Lutomirski , Sławomir Osiwała, Jarosław Krzysztof Pielach, Aneta Rogucka, Mariusz Rosiński, Wiesław Winnicki, Krzysztof Zakolski</w:t>
      </w:r>
      <w:r>
        <w:br/>
        <w:t>NIEOBECNI (4)</w:t>
      </w:r>
      <w:r>
        <w:br/>
        <w:t>Marek Biliński, Bożena Kalinowska, Agnieszka Oktaba, Włodzimierz Skośkiewicz</w:t>
      </w:r>
      <w:r>
        <w:br/>
      </w:r>
      <w:r>
        <w:br/>
      </w:r>
    </w:p>
    <w:p w14:paraId="29F9B178" w14:textId="77777777" w:rsidR="003B3B8F" w:rsidRDefault="00282FEA" w:rsidP="00BC7BC3">
      <w:pPr>
        <w:pStyle w:val="Default"/>
        <w:rPr>
          <w:b/>
          <w:bCs/>
        </w:rPr>
      </w:pPr>
      <w:r>
        <w:rPr>
          <w:b/>
          <w:bCs/>
          <w:u w:val="single"/>
        </w:rPr>
        <w:t>Głosowano w sprawie:</w:t>
      </w:r>
      <w:r>
        <w:br/>
        <w:t xml:space="preserve">Zaopiniowanie projektu uchwały w sprawie wprowadzenia zmian w budżecie Miasta i Gminy Serock w 2023 roku. </w:t>
      </w:r>
      <w:r>
        <w:br/>
      </w:r>
      <w:r>
        <w:br/>
      </w:r>
      <w:r>
        <w:rPr>
          <w:rStyle w:val="Pogrubienie"/>
          <w:u w:val="single"/>
        </w:rPr>
        <w:t>Wyniki głosowania</w:t>
      </w:r>
      <w:r>
        <w:br/>
        <w:t>ZA: 11, PRZECIW: 0, WSTRZYMUJĘ SIĘ: 0, BRAK GŁOSU: 0, NIEOBECNI: 4</w:t>
      </w:r>
      <w:r>
        <w:br/>
      </w:r>
      <w:r>
        <w:br/>
      </w:r>
      <w:r>
        <w:rPr>
          <w:u w:val="single"/>
        </w:rPr>
        <w:t>Wyniki imienne:</w:t>
      </w:r>
      <w:r>
        <w:br/>
        <w:t>ZA (11)</w:t>
      </w:r>
      <w:r>
        <w:br/>
        <w:t>Krzysztof Bońkowski, Sławomir Czerwiński, Teresa Krzyczkowska, Gabriela Książyk, Józef Lutomirski , Sławomir Osiwała, Jarosław Krzysztof Pielach, Aneta Rogucka, Mariusz Rosiński, Wiesław Winnicki, Krzysztof Zakolski</w:t>
      </w:r>
      <w:r>
        <w:br/>
        <w:t>NIEOBECNI (4)</w:t>
      </w:r>
      <w:r>
        <w:br/>
      </w:r>
      <w:r>
        <w:lastRenderedPageBreak/>
        <w:t>Marek Biliński, Bożena Kalinowska, Agnieszka Oktaba, Włodzimierz Skośkiewicz</w:t>
      </w:r>
      <w:r>
        <w:br/>
      </w:r>
      <w:r>
        <w:br/>
      </w:r>
      <w:r w:rsidRPr="00861E52">
        <w:rPr>
          <w:b/>
          <w:bCs/>
        </w:rPr>
        <w:t>20. Zaopiniowanie projektu uchwały w sprawie określenia zasad udzielania dotacji celowej na prace konserwatorskie, restauratorskie lub roboty budowlane przy zabytkach wpisanych do rejestru zabytków lub znajdujących się w gminnej ewidencji zabytków, położonych na terenie Miasta i Gminy Serock.</w:t>
      </w:r>
    </w:p>
    <w:p w14:paraId="5FD0E5BC" w14:textId="77777777" w:rsidR="003B3B8F" w:rsidRDefault="003B3B8F" w:rsidP="00BC7BC3">
      <w:pPr>
        <w:pStyle w:val="Default"/>
        <w:rPr>
          <w:b/>
          <w:bCs/>
        </w:rPr>
      </w:pPr>
    </w:p>
    <w:p w14:paraId="2C425D61" w14:textId="343FAB98" w:rsidR="00EA6C72" w:rsidRPr="006545C2" w:rsidRDefault="003B3B8F" w:rsidP="00EA6C72">
      <w:pPr>
        <w:autoSpaceDE w:val="0"/>
        <w:autoSpaceDN w:val="0"/>
        <w:adjustRightInd w:val="0"/>
        <w:rPr>
          <w:rFonts w:eastAsia="Times New Roman"/>
        </w:rPr>
      </w:pPr>
      <w:r w:rsidRPr="003B3B8F">
        <w:rPr>
          <w:bCs/>
        </w:rPr>
        <w:t xml:space="preserve">Burmistrz Artur Borkowski przedstawił projekt uchwały. </w:t>
      </w:r>
      <w:r w:rsidR="0078156D">
        <w:rPr>
          <w:bCs/>
        </w:rPr>
        <w:t>Występuje się z inicjatywą projektu uchwały, w obszarze który dotychczas był definiowany uchwałą Rady Miejskiej regulującą te kwestie. Pojawił się program i możliwości dot. zabytków i omawiany projekt uchwały jest wyrazem pewnej procedury, w której z jednej strony gmina jest beneficjentem środków które spływają a z drugiej strony jest podmiotem dotującym dla instytucji które za pośrednictwem gminy to dofinansowanie uzyskało. W tym przypadku na skutek złożonego przez gminę wniosku środki te uzyskały dwie parafie na terenie gminy Serock. Ta uchwala jest także potencjalnie do wykorzystania w przypadku gdyby inne instytucje uzyskały takie dofinansowanie w ramach drugiego rozdania tego programu. Ten projekt uchwały wprowadza nowy mechanizm, niespotykany dotychczas w samorządzie, w którym gmina występuje w podw</w:t>
      </w:r>
      <w:r w:rsidR="003A3681">
        <w:rPr>
          <w:bCs/>
        </w:rPr>
        <w:t xml:space="preserve">ójnej roli beneficjenta dotacji za rozliczenie której odpowiada wobec podmiotu dotującego i musi ją przekazać w określonej procedurze i również rozliczyć podmiot, który te środki otrzymał. </w:t>
      </w:r>
      <w:r w:rsidR="00282FEA" w:rsidRPr="00861E52">
        <w:rPr>
          <w:b/>
          <w:bCs/>
        </w:rPr>
        <w:br/>
      </w:r>
      <w:r w:rsidR="00282FEA" w:rsidRPr="00861E52">
        <w:rPr>
          <w:b/>
          <w:bCs/>
        </w:rPr>
        <w:br/>
      </w:r>
      <w:r w:rsidR="00A80DEA">
        <w:t>Skarbnik Monika Karpińska</w:t>
      </w:r>
      <w:r w:rsidR="0007527C">
        <w:t xml:space="preserve"> uzupełniła wypowiedź Burmistrza Artura Borkowskiego</w:t>
      </w:r>
      <w:r w:rsidR="00A80DEA">
        <w:t xml:space="preserve">. </w:t>
      </w:r>
      <w:r w:rsidR="008D6EC7">
        <w:t xml:space="preserve">Omawiany projekt uchwały stworzony jest na podstawie ustawy o ochronie zabytków i opiece nad zabytkami. Ta ustawa pozwala na udzielenie dotacji na nakłady konieczne związane </w:t>
      </w:r>
      <w:r w:rsidR="000E665B">
        <w:t xml:space="preserve">z ochroną zabytków oraz </w:t>
      </w:r>
      <w:r w:rsidR="008D6EC7">
        <w:t>pracowni konserwatorskich</w:t>
      </w:r>
      <w:r w:rsidR="000E665B">
        <w:t xml:space="preserve"> i restauratorskich. Projekt uchwały jest dostosowaniem do obecnie obowiązujących przepisów. Gmina może udzielić dotacji celowej na zabytki w wysokości do 100% nakładów, jednakże złożenie takiego wniosku nie jest równoznaczne z przyznaniem, nie gwarantuje przyznania tej dotacji w budżecie gminy. O przyznaniu tej dotacji będzie decydowała Rada Miejska na podstawie odrębnej jeszcze uchwały. </w:t>
      </w:r>
      <w:r w:rsidR="00EA6C72" w:rsidRPr="00EA6C72">
        <w:t>Uchyla się uchwałę Nr 181/XXII/08 Rady Miejskiej w Serocku z dnia 31 marca 2008r. w sprawie zasad udzielania dotacji na prace konserwatorskie, restauratorskie lub roboty budowlane przy zabytku wpisanym do rejestru zabytków.</w:t>
      </w:r>
      <w:r w:rsidR="00EA6C72">
        <w:t xml:space="preserve"> </w:t>
      </w:r>
      <w:r w:rsidR="00EA6C72" w:rsidRPr="006545C2">
        <w:rPr>
          <w:rFonts w:eastAsia="Times New Roman"/>
        </w:rPr>
        <w:t>Projekt niniejszej uchwały, zgodnie z przepisami ustawy z dnia 30 kwietnia 2004r. o postępowaniu, w sprawach dotyczących pomocy publicznej został zgłoszony pismem:</w:t>
      </w:r>
    </w:p>
    <w:p w14:paraId="09051407" w14:textId="77777777" w:rsidR="00EA6C72" w:rsidRPr="006545C2" w:rsidRDefault="00EA6C72" w:rsidP="00EA6C72">
      <w:pPr>
        <w:autoSpaceDE w:val="0"/>
        <w:autoSpaceDN w:val="0"/>
        <w:adjustRightInd w:val="0"/>
        <w:rPr>
          <w:rFonts w:eastAsia="Times New Roman"/>
        </w:rPr>
      </w:pPr>
      <w:r w:rsidRPr="006545C2">
        <w:rPr>
          <w:rFonts w:eastAsia="Times New Roman"/>
        </w:rPr>
        <w:t>1.Prezesowi Urzędu Ochrony Konkurencji i Konsumentów,</w:t>
      </w:r>
    </w:p>
    <w:p w14:paraId="2F3926E1" w14:textId="2F8226E7" w:rsidR="00EA6C72" w:rsidRPr="006545C2" w:rsidRDefault="00EA6C72" w:rsidP="00EA6C72">
      <w:pPr>
        <w:pStyle w:val="Default"/>
      </w:pPr>
      <w:r w:rsidRPr="006545C2">
        <w:t>2.Ministrowi Rolnictwa i Rozwoju Wsi</w:t>
      </w:r>
    </w:p>
    <w:p w14:paraId="046A9CE3" w14:textId="5C2569FB" w:rsidR="0007527C" w:rsidRDefault="0007527C" w:rsidP="00BC7BC3">
      <w:pPr>
        <w:pStyle w:val="Default"/>
      </w:pPr>
      <w:r>
        <w:t>Do projektu uchwały nie zgłoszono żadnych uwag.</w:t>
      </w:r>
    </w:p>
    <w:p w14:paraId="7C629229" w14:textId="25B06F5C" w:rsidR="0007527C" w:rsidRDefault="0007527C" w:rsidP="0007527C">
      <w:pPr>
        <w:pStyle w:val="Default"/>
      </w:pPr>
      <w:r>
        <w:t xml:space="preserve">Skarbnik Monika Karpińska poprosiła o wprowadzenie autopoprawki. </w:t>
      </w:r>
      <w:r>
        <w:rPr>
          <w:sz w:val="23"/>
          <w:szCs w:val="23"/>
        </w:rPr>
        <w:t>W projekcie Uchwały Rady Miejskiej w sprawie określenia zasad udzielania dotacji celowej na prace konserwatorskie, restauratorskie lub roboty budowlane przy zabytkach wpisanych do rejestru zabytków lub znajdujących się w gminnej ewidencji zabytków, położonych na terenie Miasta i Gminy Serock, w celu zachowania ciągłości możliwości ubiegania się o udzielenie dotacji uchyla się w §7 pkt. 1 i 2.</w:t>
      </w:r>
    </w:p>
    <w:p w14:paraId="79C6D6A5" w14:textId="77777777" w:rsidR="0007527C" w:rsidRDefault="0007527C" w:rsidP="00BC7BC3">
      <w:pPr>
        <w:pStyle w:val="Default"/>
      </w:pPr>
    </w:p>
    <w:p w14:paraId="7CACEF5D" w14:textId="2B53DC09" w:rsidR="0007527C" w:rsidRDefault="0007527C" w:rsidP="00BC7BC3">
      <w:pPr>
        <w:pStyle w:val="Default"/>
      </w:pPr>
      <w:r>
        <w:t xml:space="preserve">Radny Krzysztof Bońkowski zapytał czy w momencie kiedy gmina dysponowałaby tymi środkami to podmioty zależne od gminy też mogłyby wnioskować o tą dotację. </w:t>
      </w:r>
    </w:p>
    <w:p w14:paraId="1167C5EA" w14:textId="77777777" w:rsidR="0007527C" w:rsidRDefault="0007527C" w:rsidP="00BC7BC3">
      <w:pPr>
        <w:pStyle w:val="Default"/>
      </w:pPr>
    </w:p>
    <w:p w14:paraId="0192F0BF" w14:textId="2CEB168A" w:rsidR="00E97C71" w:rsidRDefault="0007527C" w:rsidP="00BC7BC3">
      <w:pPr>
        <w:pStyle w:val="Default"/>
      </w:pPr>
      <w:r>
        <w:t xml:space="preserve">Skarbnik Monika Karpińska odpowiedziała, że jeżeli zabytek jest własnością gminy to </w:t>
      </w:r>
      <w:r w:rsidR="00E97C71">
        <w:t xml:space="preserve">mogą wnioskować o dotację, a jeżeli jest inny podmiot posiada tytuł własności do zabytku np. </w:t>
      </w:r>
      <w:r w:rsidR="00E97C71">
        <w:lastRenderedPageBreak/>
        <w:t>parafii itp. to na podstawie tej uchwały mógłby złożyć do gminy wniosek o udzielenie dotacji, wówczas Rada Miejska o tym decyduje.</w:t>
      </w:r>
    </w:p>
    <w:p w14:paraId="29B04782" w14:textId="77777777" w:rsidR="00E97C71" w:rsidRDefault="00E97C71" w:rsidP="00BC7BC3">
      <w:pPr>
        <w:pStyle w:val="Default"/>
        <w:rPr>
          <w:b/>
          <w:bCs/>
        </w:rPr>
      </w:pPr>
      <w:r>
        <w:t xml:space="preserve"> </w:t>
      </w:r>
      <w:r w:rsidR="00282FEA" w:rsidRPr="00EA6C72">
        <w:br/>
      </w:r>
      <w:r w:rsidR="00282FEA" w:rsidRPr="00EA6C72">
        <w:rPr>
          <w:b/>
          <w:bCs/>
          <w:u w:val="single"/>
        </w:rPr>
        <w:t>Głosowano w sprawie:</w:t>
      </w:r>
      <w:r w:rsidR="00282FEA" w:rsidRPr="00EA6C72">
        <w:br/>
      </w:r>
      <w:r w:rsidR="00282FEA">
        <w:t>Zaopiniowanie autopoprawki do projektu uchwały w sprawie określenia zasad udzielania dotacji celowej na prace konserwatorskie, restauratorskie lub roboty budowlane przy zabytkach wpisanych d</w:t>
      </w:r>
      <w:r w:rsidR="00A80DEA">
        <w:t>o</w:t>
      </w:r>
      <w:r w:rsidR="00282FEA">
        <w:t xml:space="preserve"> rejestru zabytków lub znajdujących się w gminnej ewidencji zabytków, położonych na </w:t>
      </w:r>
      <w:r w:rsidR="00505810">
        <w:t>terenie Miasta i Gminy Serock.</w:t>
      </w:r>
      <w:r w:rsidR="00282FEA">
        <w:br/>
      </w:r>
      <w:r w:rsidR="00282FEA">
        <w:br/>
      </w:r>
      <w:r w:rsidR="00282FEA">
        <w:rPr>
          <w:rStyle w:val="Pogrubienie"/>
          <w:u w:val="single"/>
        </w:rPr>
        <w:t>Wyniki głosowania</w:t>
      </w:r>
      <w:r w:rsidR="00282FEA">
        <w:br/>
        <w:t>ZA: 11, PRZECIW: 0, WSTRZYMUJĘ SIĘ: 0, BRAK GŁOSU: 0, NIEOBECNI: 4</w:t>
      </w:r>
      <w:r w:rsidR="00282FEA">
        <w:br/>
      </w:r>
      <w:r w:rsidR="00282FEA">
        <w:br/>
      </w:r>
      <w:r w:rsidR="00282FEA">
        <w:rPr>
          <w:u w:val="single"/>
        </w:rPr>
        <w:t>Wyniki imienne:</w:t>
      </w:r>
      <w:r w:rsidR="00282FEA">
        <w:br/>
        <w:t>ZA (11)</w:t>
      </w:r>
      <w:r w:rsidR="00282FEA">
        <w:br/>
        <w:t>Krzysztof Bońkowski, Sławomir Czerwiński, Teresa Krzyczkowska, Gabriela Książyk, Józef Lutomirski , Sławomir Osiwała, Jarosław Krzysztof Pielach, Aneta Rogucka, Mariusz Rosiński, Wiesław Winnicki, Krzysztof Zakolski</w:t>
      </w:r>
      <w:r w:rsidR="00282FEA">
        <w:br/>
        <w:t>NIEOBECNI (4)</w:t>
      </w:r>
      <w:r w:rsidR="00282FEA">
        <w:br/>
        <w:t>Marek Biliński, Bożena Kalinowska, Agnieszka Oktaba, Włodzimierz Skośkiewicz</w:t>
      </w:r>
      <w:r w:rsidR="00282FEA">
        <w:br/>
      </w:r>
      <w:r w:rsidR="00282FEA">
        <w:br/>
      </w:r>
      <w:r w:rsidR="00282FEA">
        <w:rPr>
          <w:b/>
          <w:bCs/>
          <w:u w:val="single"/>
        </w:rPr>
        <w:t>Głosowano w sprawie:</w:t>
      </w:r>
      <w:r w:rsidR="00282FEA">
        <w:br/>
        <w:t>Zaopiniowanie projektu uchwały w sprawie określenia zasad udzielania dotacji celowej na prace konserwatorskie, restauratorskie lub roboty budowlane przy zabytkach wpisanych do rejestru zabytków lub znajdujących się w gminnej ewidencji zabytków, położonych na terenie Miasta i Gminy Serock.</w:t>
      </w:r>
      <w:r w:rsidR="00282FEA">
        <w:br/>
      </w:r>
      <w:r w:rsidR="00282FEA">
        <w:br/>
      </w:r>
      <w:r w:rsidR="00282FEA">
        <w:rPr>
          <w:rStyle w:val="Pogrubienie"/>
          <w:u w:val="single"/>
        </w:rPr>
        <w:t>Wyniki głosowania</w:t>
      </w:r>
      <w:r w:rsidR="00282FEA">
        <w:br/>
        <w:t>ZA: 11, PRZECIW: 0, WSTRZYMUJĘ SIĘ: 0, BRAK GŁOSU: 0, NIEOBECNI: 4</w:t>
      </w:r>
      <w:r w:rsidR="00282FEA">
        <w:br/>
      </w:r>
      <w:r w:rsidR="00282FEA">
        <w:br/>
      </w:r>
      <w:r w:rsidR="00282FEA">
        <w:rPr>
          <w:u w:val="single"/>
        </w:rPr>
        <w:t>Wyniki imienne:</w:t>
      </w:r>
      <w:r w:rsidR="00282FEA">
        <w:br/>
        <w:t>ZA (11)</w:t>
      </w:r>
      <w:r w:rsidR="00282FEA">
        <w:br/>
        <w:t>Krzysztof Bońkowski, Sławomir Czerwiński, Teresa Krzyczkowska, Gabriela Książyk, Józef Lutomirski , Sławomir Osiwała, Jarosław Krzysztof Pielach, Aneta Rogucka, Mariusz Rosiński, Wiesław Winnicki, Krzysztof Zakolski</w:t>
      </w:r>
      <w:r w:rsidR="00282FEA">
        <w:br/>
        <w:t>NIEOBECNI (4)</w:t>
      </w:r>
      <w:r w:rsidR="00282FEA">
        <w:br/>
        <w:t>Marek Biliński, Bożena Kalinowska, Agnieszka Oktaba, Włodzimierz Skośkiewicz</w:t>
      </w:r>
      <w:r w:rsidR="00282FEA">
        <w:br/>
      </w:r>
      <w:r w:rsidR="00282FEA">
        <w:br/>
      </w:r>
    </w:p>
    <w:p w14:paraId="73740196" w14:textId="77777777" w:rsidR="00C410C5" w:rsidRDefault="00282FEA" w:rsidP="00BC7BC3">
      <w:pPr>
        <w:pStyle w:val="Default"/>
      </w:pPr>
      <w:r w:rsidRPr="00861E52">
        <w:rPr>
          <w:b/>
          <w:bCs/>
        </w:rPr>
        <w:t>21. Zaopiniowanie projektu uchwały w sprawie przyjęcia „Strategii Polityki Senioralnej na lata 2023 – 2027 – Serocczanie 60+”.</w:t>
      </w:r>
      <w:r w:rsidRPr="00861E52">
        <w:rPr>
          <w:b/>
          <w:bCs/>
        </w:rPr>
        <w:br/>
      </w:r>
      <w:r>
        <w:br/>
      </w:r>
      <w:r w:rsidR="00E97C71">
        <w:t xml:space="preserve">Burmistrz Artur Borkowski powitał przedstawicieli środowisk seniorów oraz Pana Rafała Florczyka, który jest współtwórcą tego dokumentu. </w:t>
      </w:r>
      <w:r w:rsidR="00173096">
        <w:t>Dokument ten powstał przy w</w:t>
      </w:r>
      <w:r w:rsidR="00A06BD0">
        <w:t xml:space="preserve">spółudziale środowisk seniorów, jest przejawem zdiagnozowanych potrzeb, problemów i pewnych oczekiwań. Jego przygotowanie opiera się na licznych ankietach, które zostały przeanalizowane, istotna część tej pracy znalazła odzwierciedlenie w treści dokumentu. </w:t>
      </w:r>
      <w:r w:rsidR="0080636B">
        <w:t xml:space="preserve">Dokument wpłynął do Burmistrza, który przedstawia go Radzie jako inicjator tej inicjatywy uchwałodawczej. Do projektu dokumentu Burmistrz wprowadził kilka propozycji zmian. Kluczowe uwagi do tego dokumentu to była wprost wyartykułowana formuła konkretnych zadań, które ma zrealizować gmina, rozłożona na perspektywę 4 letnią. Po analizie tych </w:t>
      </w:r>
      <w:r w:rsidR="0080636B">
        <w:lastRenderedPageBreak/>
        <w:t>potrzeb Burmistrz uznał, że jest ich na tyle dużo, że istnieje takie ryzyko, że jeżeli to będzie wprost sformułowane jako dyrektywa działań gminy to może być niezwykle ciężko uczciwie przedstawić te tematy do realizacji i faktycznie w przeciągu 4 lat to zrealizować. Ta możliwość realizacji jest</w:t>
      </w:r>
      <w:r w:rsidR="00CF4B56">
        <w:t xml:space="preserve"> uzależniona od wielu czynników, przede wszystkim od kondycji ekonomicznej gminy. Burmistrz zaproponował do tego dokumentu</w:t>
      </w:r>
      <w:r w:rsidR="00A00A22">
        <w:t xml:space="preserve"> formułę, gdzie każde działanie inwestycyjne przede wszystkim będzie oparte o indywidualny wniosek, który wypłynie ze środowiska, a Burmistrz oceniając możliwości finansowe gminy przekaże na forum Rady, żeby Rada oceniła czy wprowadzić do budżetu. </w:t>
      </w:r>
    </w:p>
    <w:p w14:paraId="453D964F" w14:textId="77777777" w:rsidR="00C410C5" w:rsidRDefault="00C410C5" w:rsidP="00BC7BC3">
      <w:pPr>
        <w:pStyle w:val="Default"/>
      </w:pPr>
    </w:p>
    <w:p w14:paraId="283755B4" w14:textId="6FF4172D" w:rsidR="00C410C5" w:rsidRDefault="00C410C5" w:rsidP="00BC7BC3">
      <w:pPr>
        <w:pStyle w:val="Default"/>
      </w:pPr>
      <w:r>
        <w:t>Rafał Florczyk uzupełnił wypowiedź Burmistrza. Pan Rafał Florczyk był koordynatorem prac merytorycznych nad strategią, kierownikiem projektu był Pan dr Roman Biskupski, ale przy całym procesie powstawania strategii pracowali także koordynatorzy tematyczni oraz eksperci wyłonieni z Rady Seniorów oraz organizacji pozarządowych związanych z sektorem seniorów. Prace rozpoczęły się od diagnozy, która została przeprowadzona przez zewnętrzną firmę socjologiczną i na to badanie składały się ankiety z mieszkańcami- s</w:t>
      </w:r>
      <w:r w:rsidR="00516994">
        <w:t>eniorami z terenu gminy Serock, z</w:t>
      </w:r>
      <w:r>
        <w:t>e spacerów wirtualnych gdzie oceniana była dostępność różnych obiektów na terenie gminy, z kawiarenek konsultacyjnych a także z ankiet wysłanych do instytucji. Kolejny okres w terminie styczeń- marzec to powstawa</w:t>
      </w:r>
      <w:r w:rsidR="00DB1DA8">
        <w:t xml:space="preserve">nie strategii, gdzie odbywały się warsztaty, spotkania z ekspertami i opracowywane były po kolei poszczególne elementy dokumentu. Dodatkowo na strategię składają się także bardziej techniczne rozdziały tj. finansowanie, konsultacje społeczne oraz spójność z innymi dokumentami strategicznymi. Okres kwiecień – czerwiec to konsultacje wstępnej wersji dokumentu, zbierane były uwagi oraz rozsyłany był projekt strategii do poszczególnych instytucji i organizacji na terenie gminy. Po przeprowadzonych konsultacjach dokument ten został przedłożony do Urzędu Miasta i Gminy Serock. Dokument ten ma charakter typowego dokumentu strategicznego. Ma wyznaczać kierunki, co jest możliwe do zrobienia pamiętając jednak o ograniczeniach o których wspomniał Burmistrz. Dokument ten ma także służyć za podstawę do pozyskiwania środków zewnętrznych. Zaproponowane działania mają charakter ogólny i nie obligatoryjny. </w:t>
      </w:r>
    </w:p>
    <w:p w14:paraId="3809C484" w14:textId="77777777" w:rsidR="00C410C5" w:rsidRDefault="00C410C5" w:rsidP="00BC7BC3">
      <w:pPr>
        <w:pStyle w:val="Default"/>
      </w:pPr>
    </w:p>
    <w:p w14:paraId="014F8F5C" w14:textId="48A2C77E" w:rsidR="00780BBA" w:rsidRDefault="0054290C" w:rsidP="00BC7BC3">
      <w:pPr>
        <w:pStyle w:val="Default"/>
      </w:pPr>
      <w:r>
        <w:t xml:space="preserve">Przewodniczący Rady Seniorów </w:t>
      </w:r>
      <w:r w:rsidR="00780BBA">
        <w:t xml:space="preserve">Piotr Kowalczyk dodał, że ta strategia na każdym etapie powstawała w obecności dosyć licznego środowiska senioralnego. Odbyły się dwie konferencje, były liczne spotkania w terenie i one pozwoliły oddać oczekiwania mieszkańców w wieku 60+. W dokumencie zawarte są oczekiwania, a co z nich będzie możliwe do realizacji to będą prowadzone rozmowy na ten temat w momencie kiedy będą składane wnioski. </w:t>
      </w:r>
      <w:r w:rsidR="005E7DF9">
        <w:t>Strategia ta jest dokumentem</w:t>
      </w:r>
      <w:r w:rsidR="00FE1A58">
        <w:t xml:space="preserve">, </w:t>
      </w:r>
      <w:r w:rsidR="00081D7D">
        <w:t>k</w:t>
      </w:r>
      <w:r w:rsidR="008E34A4">
        <w:t xml:space="preserve">tóry jest niejako planem pracy na następną kadencję gdzie rok po roku można wpisywać określone zadania i dzięki temu też można wykazać co zostało już zrobione. </w:t>
      </w:r>
    </w:p>
    <w:p w14:paraId="69C4C010" w14:textId="77777777" w:rsidR="00C410C5" w:rsidRDefault="00C410C5" w:rsidP="00BC7BC3">
      <w:pPr>
        <w:pStyle w:val="Default"/>
      </w:pPr>
    </w:p>
    <w:p w14:paraId="3C0903EC" w14:textId="7C5C8A3A" w:rsidR="00C410C5" w:rsidRDefault="000D5494" w:rsidP="00BC7BC3">
      <w:pPr>
        <w:pStyle w:val="Default"/>
      </w:pPr>
      <w:r>
        <w:t xml:space="preserve">Przedstawiciel Rady Seniorów Pani </w:t>
      </w:r>
      <w:bookmarkStart w:id="0" w:name="_GoBack"/>
      <w:bookmarkEnd w:id="0"/>
      <w:r w:rsidR="008E34A4">
        <w:t xml:space="preserve">Elżbieta Dygasiewicz dodała, </w:t>
      </w:r>
      <w:r w:rsidR="001C340A">
        <w:t>że ta strategia została zbudowana w oparciu o środki zewnętrzne.</w:t>
      </w:r>
    </w:p>
    <w:p w14:paraId="3CFB5912" w14:textId="77777777" w:rsidR="001C340A" w:rsidRDefault="001C340A" w:rsidP="00BC7BC3">
      <w:pPr>
        <w:pStyle w:val="Default"/>
      </w:pPr>
    </w:p>
    <w:p w14:paraId="1788B88F" w14:textId="30D0D30E" w:rsidR="001C340A" w:rsidRDefault="001C340A" w:rsidP="00BC7BC3">
      <w:pPr>
        <w:pStyle w:val="Default"/>
      </w:pPr>
      <w:r>
        <w:t>Burmistrz Artur Borkowski uzupełnił, że chodzi o Fundusz Aktywności Obywatelskiej.</w:t>
      </w:r>
    </w:p>
    <w:p w14:paraId="0021EEBF" w14:textId="77777777" w:rsidR="001C340A" w:rsidRDefault="001C340A" w:rsidP="00BC7BC3">
      <w:pPr>
        <w:pStyle w:val="Default"/>
      </w:pPr>
    </w:p>
    <w:p w14:paraId="563D865E" w14:textId="2E84B3F3" w:rsidR="001C340A" w:rsidRDefault="009A2A0B" w:rsidP="00BC7BC3">
      <w:pPr>
        <w:pStyle w:val="Default"/>
      </w:pPr>
      <w:r>
        <w:t>Radny Krzysztof Bońkowski powiedział, że wg. jego doświadczenia w pracy przy projektach unijnych tzw. wskaźniki rezultatów, które się pojawiają wymagają diagnozy na moment złożenia wniosku</w:t>
      </w:r>
      <w:r w:rsidR="00F64780">
        <w:t xml:space="preserve">. Warto rozważyć doprecyzowanie pewnych wskaźników przede wszystkim po to aby pomiar był łatwy, żeby zdefiniować czy cel został osiągnięty. </w:t>
      </w:r>
    </w:p>
    <w:p w14:paraId="33F830BE" w14:textId="77777777" w:rsidR="00F64780" w:rsidRDefault="00F64780" w:rsidP="00BC7BC3">
      <w:pPr>
        <w:pStyle w:val="Default"/>
      </w:pPr>
    </w:p>
    <w:p w14:paraId="5372BD18" w14:textId="5E4ACBBF" w:rsidR="00F64780" w:rsidRDefault="00DA712A" w:rsidP="00BC7BC3">
      <w:pPr>
        <w:pStyle w:val="Default"/>
      </w:pPr>
      <w:r>
        <w:t xml:space="preserve">Radny Sławomir Osiwała </w:t>
      </w:r>
      <w:r w:rsidR="00F344D8">
        <w:t xml:space="preserve">zapytał czy ta strategia ma swoje odzwierciedlenie również w innych gminach. </w:t>
      </w:r>
      <w:r w:rsidR="00BA1D6D">
        <w:t xml:space="preserve">Radny powiedział również, że nie zgadza się ze stwierdzeniem, że </w:t>
      </w:r>
      <w:r w:rsidR="0097645C">
        <w:t xml:space="preserve">zadania </w:t>
      </w:r>
      <w:r w:rsidR="0097645C">
        <w:lastRenderedPageBreak/>
        <w:t xml:space="preserve">wpisane w strategię nie są obligatoryjne, gdyż w przypadku kiedy uchwała zostanie przyjęta będzie stanowiła prawo miejscowe i Rada Miejska będzie rozliczała z realizacji tej strategii Burmistrza. Należy mieć świadomość na ile zadania wpisane w strategię w takim przedziale czasowym są realne do zrealizowania </w:t>
      </w:r>
      <w:r w:rsidR="00E87684">
        <w:t>np. rzeczy zapisane w strategii tj. wnioskowanie czy udział Rady Seniorów w opracowywaniu budżetu, należy wiedzieć o tym, że przygotowanie projektu budżetu to jest kompetencja wyłącznie Burmistrza, Rada Miejska bud</w:t>
      </w:r>
      <w:r w:rsidR="007624AC">
        <w:t>żet przyjmuje lub nie przyjmuje, jeżeli chodzi o przygotowanie budżetu to Rada Seniorów nie powinna mieć większego udziału niż rada Gminy. Nie ma przeszkód aby</w:t>
      </w:r>
      <w:r w:rsidR="00DF6F55">
        <w:t xml:space="preserve"> przedstawiciele Rady Seniorów uczestniczyli</w:t>
      </w:r>
      <w:r w:rsidR="007624AC">
        <w:t xml:space="preserve"> w </w:t>
      </w:r>
      <w:r w:rsidR="00385117">
        <w:t>pracach komisji</w:t>
      </w:r>
      <w:r w:rsidR="007624AC">
        <w:t xml:space="preserve"> Rady </w:t>
      </w:r>
      <w:r w:rsidR="00385117">
        <w:t xml:space="preserve">nad tematyką </w:t>
      </w:r>
      <w:r w:rsidR="00DF6F55">
        <w:t>budżetu.</w:t>
      </w:r>
      <w:r w:rsidR="005D65D3">
        <w:t xml:space="preserve"> Przyjmowanie tego typu strategii niesie za sobą też pewne konsekwencje dla gminy. Wszelkie zadania, które maja za sobą pewne środki finansowe, to muszą być one zaplanowane w budżecie danego roku ale także musza być zapisane jako zadania do realizacji  w Wieloletniej Prognozie Finansowej, ponieważ jest to ważne do planowania środków jakie gmina może przeznaczyć. Wiele zadań jest już realizowanych, jest dostęp do odpowiedniej infrastruktury itp. </w:t>
      </w:r>
      <w:r w:rsidR="00AD4AE1">
        <w:t>Strategia ta jest dobrym dokumentem ale dla Rady Seniorów, gdzie zadaniem Rady Seniorów winno być aby właśnie te zadnia, które zostały zapisane w tej strategii w jak największym stopniu znalazły się w określonym budżecie na dany rok jako zadania Rady Seniorów. Rada Miejska nie powinna narzucać Radzie Seniorów jakie ma oczekiwania na dany rok, co by chciała usprawnić w tym zakresie itd. W opinii radnego jest to strategia dla Rady Seniorów a nie Rady Gminy, ponieważ gmina te zadania musi realizować ponieważ część tych zadań to zadania własne gminy. Część tych zadań wynika z potrzeb danej grupy środowiskowej, ale większość tych zadań można przełożyć także w odniesieniu do wszystkich mieszkańców. Radny dodał, że ma pewna wątpliwość czy ten dokument faktycznie powinien być przyjmowany przez Radę Miejską.</w:t>
      </w:r>
    </w:p>
    <w:p w14:paraId="2FE42421" w14:textId="77777777" w:rsidR="00AD4AE1" w:rsidRDefault="00AD4AE1" w:rsidP="00BC7BC3">
      <w:pPr>
        <w:pStyle w:val="Default"/>
      </w:pPr>
    </w:p>
    <w:p w14:paraId="76773C58" w14:textId="547D9783" w:rsidR="00AD4AE1" w:rsidRDefault="0054290C" w:rsidP="00BC7BC3">
      <w:pPr>
        <w:pStyle w:val="Default"/>
      </w:pPr>
      <w:r>
        <w:t xml:space="preserve">Przewodniczący Rady Seniorów </w:t>
      </w:r>
      <w:r w:rsidR="00AD4AE1">
        <w:t xml:space="preserve">Piotr Kowalczyk </w:t>
      </w:r>
      <w:r w:rsidR="005E0804">
        <w:t xml:space="preserve">powiedział, że w punkcie 9 strategii jest wprost zapisane, że zadania te nie są obligatoryjne do wykonania, one są do rozpatrzenia na każdym etapie czy istnieje taka możliwość i celowość działań w tym kierunku. </w:t>
      </w:r>
    </w:p>
    <w:p w14:paraId="4EDEF208" w14:textId="77777777" w:rsidR="0054290C" w:rsidRDefault="00282FEA" w:rsidP="00BC7BC3">
      <w:pPr>
        <w:pStyle w:val="Default"/>
      </w:pPr>
      <w:r>
        <w:br/>
      </w:r>
      <w:r w:rsidR="0054290C">
        <w:t>Radny Sławomir Osiwała powiedział, że w momencie kiedy Rada Miejska przyjmie uchwałą ten dokument to stanie się on prawem miejscowym w związku z tym musi być obligatoryjnie przez Burmistrza realizowany. Burmistrz będzie rozliczany z tego, które zadania z tej strategii zrealizował.</w:t>
      </w:r>
    </w:p>
    <w:p w14:paraId="1C70A4A4" w14:textId="77777777" w:rsidR="0054290C" w:rsidRDefault="0054290C" w:rsidP="00BC7BC3">
      <w:pPr>
        <w:pStyle w:val="Default"/>
      </w:pPr>
    </w:p>
    <w:p w14:paraId="66937789" w14:textId="77777777" w:rsidR="00E375A1" w:rsidRDefault="0054290C" w:rsidP="00BC7BC3">
      <w:pPr>
        <w:pStyle w:val="Default"/>
      </w:pPr>
      <w:r>
        <w:t xml:space="preserve">Przewodniczący Rady Seniorów Piotr Kowalczyk powiedział, że </w:t>
      </w:r>
      <w:r w:rsidR="00702556">
        <w:t>jest tam jeszcze taki etap, w którym będzie każdego roku analizowane czy zostało to wszystko wykonane, na jakim etapie i dlaczego, z tego powstanie dokument. Kolejną kwestią jest udział</w:t>
      </w:r>
      <w:r>
        <w:t xml:space="preserve"> </w:t>
      </w:r>
      <w:r w:rsidR="00702556">
        <w:t xml:space="preserve">Rady Seniorów przy poszczególnych zadaniach, praktycznie przy każdym zadaniu Rada Seniorów występuje jako organ współodpowiedzialny, Rada Seniorów zgodnie z ustawą ma uprawnienia do wnioskowania o pewne rzeczy. </w:t>
      </w:r>
    </w:p>
    <w:p w14:paraId="217822DB" w14:textId="77777777" w:rsidR="00E375A1" w:rsidRDefault="00E375A1" w:rsidP="00BC7BC3">
      <w:pPr>
        <w:pStyle w:val="Default"/>
      </w:pPr>
    </w:p>
    <w:p w14:paraId="11A22B86" w14:textId="77777777" w:rsidR="00BE05E7" w:rsidRDefault="00E375A1" w:rsidP="00BC7BC3">
      <w:pPr>
        <w:pStyle w:val="Default"/>
      </w:pPr>
      <w:r>
        <w:t>Radny Sławomir Osiwała powiedział, że właśnie stad się wzięły jego wątpliwości czy ta strategia nie powinna być dokumentem właśnie Rady Seniorów, która będzie na bieżąco czuwać nad tym aby była ona na bieżąco realizowana poprzez wnioskowanie do budżetu. Przyjęcie tej strategii jako dokumentu gminnego w opinii radnego będzie obligatoryjne dla org</w:t>
      </w:r>
      <w:r w:rsidR="0002255F">
        <w:t xml:space="preserve">anu wykonawczego do realizacji, natomiast w przypadku tych zadań nie ma gwarancji, że zadania te będą mogły być w pełni zrealizowane. </w:t>
      </w:r>
    </w:p>
    <w:p w14:paraId="52B20625" w14:textId="60894670" w:rsidR="003B164A" w:rsidRDefault="00282FEA" w:rsidP="00BC7BC3">
      <w:pPr>
        <w:pStyle w:val="Default"/>
      </w:pPr>
      <w:r>
        <w:br/>
      </w:r>
      <w:r w:rsidR="0002255F">
        <w:t xml:space="preserve">Burmistrz Artur Borkowski powiedział, że </w:t>
      </w:r>
      <w:r w:rsidR="00BE05E7">
        <w:t xml:space="preserve">jest to dokument, który wychodzi z innych założeń, jest pewnym maksimum do którego należy dążyć, jednak jest pewne wzajemne </w:t>
      </w:r>
      <w:r w:rsidR="00BE05E7">
        <w:lastRenderedPageBreak/>
        <w:t xml:space="preserve">zrozumienie, </w:t>
      </w:r>
      <w:r w:rsidR="003B164A">
        <w:t xml:space="preserve">że pewne zadania mogą nie zostać zrealizowane z różnych powodów np. finansowych, z tego też powodu została wprowadzona klauzula w punkcie 9. </w:t>
      </w:r>
    </w:p>
    <w:p w14:paraId="0299FB97" w14:textId="77777777" w:rsidR="003B164A" w:rsidRDefault="003B164A" w:rsidP="00BC7BC3">
      <w:pPr>
        <w:pStyle w:val="Default"/>
      </w:pPr>
    </w:p>
    <w:p w14:paraId="68558248" w14:textId="4ACDAF9A" w:rsidR="003B164A" w:rsidRDefault="00891910" w:rsidP="00BC7BC3">
      <w:pPr>
        <w:pStyle w:val="Default"/>
      </w:pPr>
      <w:r>
        <w:t xml:space="preserve">Rafał Florczyk powiedział, </w:t>
      </w:r>
      <w:r w:rsidR="00F36EF1">
        <w:t xml:space="preserve">że kwestia zestawienia pomysłów i dążeń seniorów do rzeczywistych możliwości gminy pojawiała się od samego początku i w jego ocenie ta klauzula o nie obligatoryjności jest ważna bo daje świadomość wszystkim czytelnikom wprost informacje, że to wszystko uzależnione jest od możliwości gminy i od środków finansowych, które także będą pozyskiwane ze źródeł zewnętrznych. </w:t>
      </w:r>
      <w:r w:rsidR="00AA78E4">
        <w:t xml:space="preserve">Odnośnie pierwszego pytania Radnego Sławomira Osiwały Pan Rafał Florczyk odpowiedział, że rzeczywiście jest niewiele takich strategii w Polsce, Stowarzyszenie pomocy Potrzebującym „Nadzieja” opracowało taką strategię w Legionowie w ubiegłym roku, omawiany dokument jest drugą opracowaną strategią przez Stowarzyszenie. Jest to nowatorski dokument, którym niewiele gmin może się pochwalić. </w:t>
      </w:r>
    </w:p>
    <w:p w14:paraId="28B11A3A" w14:textId="77777777" w:rsidR="004D2330" w:rsidRDefault="004D2330" w:rsidP="00BC7BC3">
      <w:pPr>
        <w:pStyle w:val="Default"/>
      </w:pPr>
    </w:p>
    <w:p w14:paraId="2D47EE86" w14:textId="4ABD79D3" w:rsidR="004D2330" w:rsidRDefault="00F97FD9" w:rsidP="00BC7BC3">
      <w:pPr>
        <w:pStyle w:val="Default"/>
      </w:pPr>
      <w:r>
        <w:t>Przewodniczący Rady Mariusz Rosiński powiedział, że w strategię Miasta i Gminy Serock jest wpisane to, żeby społeczeństwo było aktywne i seniorzy właśnie o tym świadczą, te działania doskonale się wpisują w strategie Miasta i Gminy Serock. Nie ma lepszych autorów tej strategii senioralnej niż właśnie seniorzy, którzy sami nad tym pracowali. Przewodniczący Rady powiedział, że miał okazję uczestniczyć w diagnozie, która była przedstawiana w lutym, dużo ciekawego mate</w:t>
      </w:r>
      <w:r w:rsidR="006566E7">
        <w:t>r</w:t>
      </w:r>
      <w:r w:rsidR="00F21836">
        <w:t xml:space="preserve">iału zostało tam przedstawione. </w:t>
      </w:r>
      <w:r w:rsidR="00FC3564">
        <w:t xml:space="preserve">Przewodniczący Rady również miał te same wątpliwości czy uda się wykonać wszystkie zapisane cele, jednak cieszy fakt, że udało się spotkać z Burmistrzem i dokonać tej jednej kluczowej zmiany. </w:t>
      </w:r>
      <w:r w:rsidR="004B2671">
        <w:t xml:space="preserve">Tak powinno być, że działania te wynikają z potrzeb wyartykułowanych przez środowisko seniorów, jednak nie może to być obligatoryjne ze względu na kondycję finansową gminy. </w:t>
      </w:r>
      <w:r w:rsidR="0079729C">
        <w:t xml:space="preserve">Strategia ta jest dobrym dokumentem, zwracającym uwagę również na problemy </w:t>
      </w:r>
      <w:r w:rsidR="00EA228B">
        <w:t xml:space="preserve">napotykane przez seniorów, wszystkie te zadanie są potrzebne. </w:t>
      </w:r>
    </w:p>
    <w:p w14:paraId="7F601679" w14:textId="77777777" w:rsidR="002A20D3" w:rsidRDefault="00EA228B" w:rsidP="00BC7BC3">
      <w:pPr>
        <w:pStyle w:val="Default"/>
      </w:pPr>
      <w:r>
        <w:br/>
      </w:r>
      <w:r w:rsidR="00282FEA">
        <w:rPr>
          <w:b/>
          <w:bCs/>
          <w:u w:val="single"/>
        </w:rPr>
        <w:t>Głosowano w sprawie:</w:t>
      </w:r>
      <w:r w:rsidR="00282FEA">
        <w:br/>
        <w:t xml:space="preserve">Zaopiniowanie projektu uchwały w sprawie przyjęcia „Strategii Polityki Senioralnej na lata </w:t>
      </w:r>
      <w:r w:rsidR="0075781E">
        <w:t>2023 – 2027 – Serocczanie 60+”.</w:t>
      </w:r>
      <w:r w:rsidR="00282FEA">
        <w:t xml:space="preserve"> </w:t>
      </w:r>
      <w:r w:rsidR="00282FEA">
        <w:br/>
      </w:r>
      <w:r w:rsidR="00282FEA">
        <w:br/>
      </w:r>
      <w:r w:rsidR="00282FEA">
        <w:rPr>
          <w:rStyle w:val="Pogrubienie"/>
          <w:u w:val="single"/>
        </w:rPr>
        <w:t>Wyniki głosowania</w:t>
      </w:r>
      <w:r w:rsidR="00282FEA">
        <w:br/>
        <w:t>ZA: 11, PRZECIW: 0, WSTRZYMUJĘ SIĘ: 0, BRAK GŁOSU: 0, NIEOBECNI: 4</w:t>
      </w:r>
      <w:r w:rsidR="00282FEA">
        <w:br/>
      </w:r>
      <w:r w:rsidR="00282FEA">
        <w:br/>
      </w:r>
      <w:r w:rsidR="00282FEA">
        <w:rPr>
          <w:u w:val="single"/>
        </w:rPr>
        <w:t>Wyniki imienne:</w:t>
      </w:r>
      <w:r w:rsidR="00282FEA">
        <w:br/>
        <w:t>ZA (11)</w:t>
      </w:r>
      <w:r w:rsidR="00282FEA">
        <w:br/>
        <w:t>Krzysztof Bońkowski, Sławomir Czerwiński, Teresa Krzyczkowska, Gabriela Książyk, Józef Lutomirski , Sławomir Osiwała, Jarosław Krzysztof Pielach, Aneta Rogucka, Mariusz Rosiński, Wiesław Winnicki, Krzysztof Zakolski</w:t>
      </w:r>
      <w:r w:rsidR="00282FEA">
        <w:br/>
        <w:t>NIEOBECNI (4)</w:t>
      </w:r>
      <w:r w:rsidR="00282FEA">
        <w:br/>
        <w:t>Marek Biliński, Bożena Kalinowska, Agnieszka Oktaba, Włodzimierz Skośkiewicz</w:t>
      </w:r>
    </w:p>
    <w:p w14:paraId="51C7A316" w14:textId="77777777" w:rsidR="002A20D3" w:rsidRDefault="002A20D3" w:rsidP="002A20D3">
      <w:pPr>
        <w:pStyle w:val="NormalnyWeb"/>
        <w:spacing w:after="240" w:afterAutospacing="0"/>
      </w:pPr>
    </w:p>
    <w:p w14:paraId="7AE98EC9" w14:textId="5093CCF1" w:rsidR="002A20D3" w:rsidRDefault="002A20D3" w:rsidP="002A20D3">
      <w:pPr>
        <w:pStyle w:val="NormalnyWeb"/>
        <w:spacing w:after="240" w:afterAutospacing="0"/>
      </w:pPr>
      <w:r>
        <w:t xml:space="preserve">Przewodniczący Komisji Rewizyjnej Sławomir Osiwała poprosił o wycofanie wniosku dotyczącego zdjęcia z porządku obrad punktu dotyczącego projektu uchwały w sprawie przyjęcia protokołu Komisji Rewizyjnej z kontroli problemowej w zakresie zakupów przeprowadzonych z tzw. „wolnej ręki” oraz przetargów na podstawie ustawy „Prawo zamówień publicznych”. Wniosek ten został złożony omyłkowo. </w:t>
      </w:r>
    </w:p>
    <w:p w14:paraId="573F291A" w14:textId="77777777" w:rsidR="002A20D3" w:rsidRDefault="002A20D3" w:rsidP="002A20D3">
      <w:pPr>
        <w:pStyle w:val="NormalnyWeb"/>
        <w:spacing w:after="240" w:afterAutospacing="0"/>
      </w:pPr>
      <w:r>
        <w:rPr>
          <w:b/>
          <w:bCs/>
          <w:u w:val="single"/>
        </w:rPr>
        <w:lastRenderedPageBreak/>
        <w:t>Głosowano w sprawie:</w:t>
      </w:r>
      <w:r>
        <w:br/>
        <w:t>Zmiana porządku obrad, przywrócenie punktu.</w:t>
      </w:r>
      <w:r>
        <w:br/>
      </w:r>
      <w:r>
        <w:br/>
      </w:r>
      <w:r>
        <w:rPr>
          <w:rStyle w:val="Pogrubienie"/>
          <w:u w:val="single"/>
        </w:rPr>
        <w:t>Wyniki głosowania</w:t>
      </w:r>
      <w:r>
        <w:br/>
        <w:t>ZA: 11, PRZECIW: 0, WSTRZYMUJĘ SIĘ: 0, BRAK GŁOSU: 0, NIEOBECNI: 4</w:t>
      </w:r>
      <w:r>
        <w:br/>
      </w:r>
      <w:r>
        <w:br/>
      </w:r>
      <w:r>
        <w:rPr>
          <w:u w:val="single"/>
        </w:rPr>
        <w:t>Wyniki imienne:</w:t>
      </w:r>
      <w:r>
        <w:br/>
        <w:t>ZA (11)</w:t>
      </w:r>
      <w:r>
        <w:br/>
        <w:t>Krzysztof Bońkowski, Sławomir Czerwiński, Teresa Krzyczkowska, Gabriela Książyk, Józef Lutomirski , Sławomir Osiwała, Jarosław Krzysztof Pielach, Aneta Rogucka, Mariusz Rosiński, Wiesław Winnicki, Krzysztof Zakolski</w:t>
      </w:r>
      <w:r>
        <w:br/>
        <w:t>NIEOBECNI (4)</w:t>
      </w:r>
      <w:r>
        <w:br/>
        <w:t>Marek Biliński, Bożena Kalinowska, Agnieszka Oktaba, Włodzimierz Skośkiewicz</w:t>
      </w:r>
    </w:p>
    <w:p w14:paraId="5701713F" w14:textId="7E4563F9" w:rsidR="00861E52" w:rsidRPr="002A20D3" w:rsidRDefault="00282FEA" w:rsidP="002A20D3">
      <w:pPr>
        <w:pStyle w:val="NormalnyWeb"/>
        <w:spacing w:after="240" w:afterAutospacing="0"/>
      </w:pPr>
      <w:r w:rsidRPr="00861E52">
        <w:rPr>
          <w:b/>
          <w:bCs/>
        </w:rPr>
        <w:t>22. Zaopiniowanie projektu uchwały w sprawie przyjęcia protokołu Komisji Rewizyjnej z kontroli problemowej w zakresie zakupów przeprowadzonych z tzw. „wolnej ręki” oraz przetargów na podstawie ustawy „Prawo zamówień publicznych”.</w:t>
      </w:r>
      <w:r>
        <w:br/>
      </w:r>
      <w:r>
        <w:br/>
      </w:r>
      <w:r w:rsidR="00861E52">
        <w:t xml:space="preserve">Przewodniczący Komisji Rewizyjnej Sławomir Osiwała odczytał protokół z kontroli problemowej w </w:t>
      </w:r>
      <w:r w:rsidR="00861E52" w:rsidRPr="00861E52">
        <w:t>zakresie zakupów przeprowadzonych z tzw. „wolnej ręki” oraz przetargów na podstawie ustawy „Prawo zamówień publicznych”.</w:t>
      </w:r>
      <w:r w:rsidR="00861E52">
        <w:br/>
      </w:r>
      <w:r>
        <w:br/>
      </w:r>
      <w:r>
        <w:rPr>
          <w:b/>
          <w:bCs/>
          <w:u w:val="single"/>
        </w:rPr>
        <w:t>Głosowano w sprawie:</w:t>
      </w:r>
      <w:r>
        <w:br/>
        <w:t>Zaopiniowanie projektu uchwały w sprawie przyjęcia protokołu Komisji Rewizyjnej z kontroli problemowej w zakresie zakupów przeprowadzonych z tzw. „wolnej ręki” oraz przetargów na podstawie ustawy</w:t>
      </w:r>
      <w:r w:rsidR="0075781E">
        <w:t xml:space="preserve"> „Prawo zamówień publicznych”.</w:t>
      </w:r>
      <w:r>
        <w:br/>
      </w:r>
      <w:r>
        <w:br/>
      </w:r>
      <w:r>
        <w:rPr>
          <w:rStyle w:val="Pogrubienie"/>
          <w:u w:val="single"/>
        </w:rPr>
        <w:t>Wyniki głosowania</w:t>
      </w:r>
      <w:r>
        <w:br/>
        <w:t>ZA: 11, PRZECIW: 0, WSTRZYMUJĘ SIĘ: 0, BRAK GŁOSU: 0, NIEOBECNI: 4</w:t>
      </w:r>
      <w:r>
        <w:br/>
      </w:r>
      <w:r>
        <w:br/>
      </w:r>
      <w:r>
        <w:rPr>
          <w:u w:val="single"/>
        </w:rPr>
        <w:t>Wyniki imienne:</w:t>
      </w:r>
      <w:r>
        <w:br/>
        <w:t>ZA (11)</w:t>
      </w:r>
      <w:r>
        <w:br/>
        <w:t>Krzysztof Bońkowski, Sławomir Czerwiński, Teresa Krzyczkowska, Gabriela Książyk, Józef Lutomirski , Sławomir Osiwała, Jarosław Krzysztof Pielach, Aneta Rogucka, Mariusz Rosiński, Wiesław Winnicki, Krzysztof Zakolski</w:t>
      </w:r>
      <w:r>
        <w:br/>
        <w:t>NIEOBECNI (4)</w:t>
      </w:r>
      <w:r>
        <w:br/>
        <w:t>Marek Biliński, Bożena Kalinowska, Agnieszka Oktaba, Włodzimierz Skośkiewicz</w:t>
      </w:r>
      <w:r>
        <w:br/>
      </w:r>
      <w:r>
        <w:br/>
      </w:r>
      <w:r w:rsidRPr="00861E52">
        <w:rPr>
          <w:b/>
          <w:bCs/>
        </w:rPr>
        <w:t>23. Zaopiniowanie projektu uchwały w sprawie wyboru ławnika d</w:t>
      </w:r>
      <w:r w:rsidR="002A20D3">
        <w:rPr>
          <w:b/>
          <w:bCs/>
        </w:rPr>
        <w:t>o Sądu Rejonowego w Legionowie.</w:t>
      </w:r>
    </w:p>
    <w:p w14:paraId="0DF2C798" w14:textId="77777777" w:rsidR="000C715B" w:rsidRDefault="00861E52" w:rsidP="00BC7BC3">
      <w:pPr>
        <w:pStyle w:val="Default"/>
      </w:pPr>
      <w:r>
        <w:t>P</w:t>
      </w:r>
      <w:r w:rsidR="002A20D3">
        <w:t xml:space="preserve">rojekt uchwały przedstawił Burmistrz Artur Borkowski. Realizuje się wymóg wynikający z ustawy, rolą gminy jest wskazanie ławnika do Sądu Rejonowego w Legionowie na kadencję 2024- 2027. </w:t>
      </w:r>
      <w:r w:rsidR="00CC44C7">
        <w:t xml:space="preserve">Kandydatem jest Pan Krzysztof Kita. </w:t>
      </w:r>
    </w:p>
    <w:p w14:paraId="03F703FC" w14:textId="77777777" w:rsidR="0066066A" w:rsidRDefault="002A20D3" w:rsidP="00BC7BC3">
      <w:pPr>
        <w:pStyle w:val="Default"/>
        <w:rPr>
          <w:rStyle w:val="Pogrubienie"/>
          <w:u w:val="single"/>
        </w:rPr>
      </w:pPr>
      <w:r>
        <w:t xml:space="preserve"> </w:t>
      </w:r>
      <w:r w:rsidR="000C715B">
        <w:br/>
      </w:r>
      <w:r w:rsidR="00282FEA">
        <w:rPr>
          <w:b/>
          <w:bCs/>
          <w:u w:val="single"/>
        </w:rPr>
        <w:t>Głosowano w sprawie:</w:t>
      </w:r>
      <w:r w:rsidR="00282FEA">
        <w:br/>
        <w:t xml:space="preserve">Zaopiniowanie projektu uchwały w sprawie wyboru ławnika do Sądu Rejonowego w Legionowie. </w:t>
      </w:r>
      <w:r w:rsidR="00282FEA">
        <w:br/>
      </w:r>
      <w:r w:rsidR="00282FEA">
        <w:br/>
      </w:r>
    </w:p>
    <w:p w14:paraId="3CFCF930" w14:textId="366080E7" w:rsidR="00757732" w:rsidRPr="00FE56A1" w:rsidRDefault="00282FEA" w:rsidP="00BC7BC3">
      <w:pPr>
        <w:pStyle w:val="Default"/>
      </w:pPr>
      <w:r>
        <w:rPr>
          <w:rStyle w:val="Pogrubienie"/>
          <w:u w:val="single"/>
        </w:rPr>
        <w:lastRenderedPageBreak/>
        <w:t>Wyniki głosowania</w:t>
      </w:r>
      <w:r>
        <w:br/>
        <w:t>ZA: 11, PRZECIW: 0, WSTRZYMUJĘ SIĘ: 0, BRAK GŁOSU: 0, NIEOBECNI: 4</w:t>
      </w:r>
      <w:r>
        <w:br/>
      </w:r>
      <w:r>
        <w:br/>
      </w:r>
      <w:r>
        <w:rPr>
          <w:u w:val="single"/>
        </w:rPr>
        <w:t>Wyniki imienne:</w:t>
      </w:r>
      <w:r>
        <w:br/>
        <w:t>ZA (11)</w:t>
      </w:r>
      <w:r>
        <w:br/>
        <w:t>Krzysztof Bońkowski, Sławomir Czerwiński, Teresa Krzyczkowska, Gabriela Książyk, Józef Lutomirski , Sławomir Osiwała, Jarosław Krzysztof Pielach, Aneta Rogucka, Mariusz Rosiński, Wiesław Winnicki, Krzysztof Zakolski</w:t>
      </w:r>
      <w:r>
        <w:br/>
        <w:t>NIEOBECNI (4)</w:t>
      </w:r>
      <w:r>
        <w:br/>
        <w:t>Marek Biliński, Bożena Kalinowska, Agnieszka Oktaba, Włodzimierz Skośkiewicz</w:t>
      </w:r>
      <w:r>
        <w:br/>
      </w:r>
      <w:r>
        <w:br/>
      </w:r>
      <w:r w:rsidRPr="00861E52">
        <w:rPr>
          <w:b/>
          <w:bCs/>
        </w:rPr>
        <w:t>24. Zamknięcie posiedzenia.</w:t>
      </w:r>
      <w:r>
        <w:br/>
      </w:r>
      <w:r>
        <w:br/>
      </w:r>
      <w:r w:rsidR="00861E52">
        <w:t>Przewodniczący Rady Mariusz Rosiński stwierdził wyczerpanie porządku obrad i zamknął posiedzenie komisji.</w:t>
      </w:r>
      <w:r>
        <w:br/>
      </w:r>
    </w:p>
    <w:p w14:paraId="4FF06FB7" w14:textId="77777777" w:rsidR="00757732" w:rsidRDefault="00282FEA">
      <w:pPr>
        <w:pStyle w:val="NormalnyWeb"/>
      </w:pPr>
      <w:r>
        <w:t> </w:t>
      </w:r>
    </w:p>
    <w:p w14:paraId="55FAB20B" w14:textId="4DDFDF94" w:rsidR="00757732" w:rsidRDefault="000C3F40">
      <w:pPr>
        <w:pStyle w:val="NormalnyWeb"/>
        <w:jc w:val="center"/>
      </w:pPr>
      <w:r>
        <w:t>Przewodniczący</w:t>
      </w:r>
      <w:r>
        <w:br/>
        <w:t>Rady Miejskiej</w:t>
      </w:r>
      <w:r w:rsidR="00282FEA">
        <w:t xml:space="preserve"> w Serocku</w:t>
      </w:r>
    </w:p>
    <w:p w14:paraId="2091121A" w14:textId="52429D37" w:rsidR="000C3F40" w:rsidRDefault="000C3F40">
      <w:pPr>
        <w:pStyle w:val="NormalnyWeb"/>
        <w:jc w:val="center"/>
      </w:pPr>
      <w:r>
        <w:t>Mariusz Rosiński</w:t>
      </w:r>
    </w:p>
    <w:p w14:paraId="0D8D45C9" w14:textId="77777777" w:rsidR="00757732" w:rsidRDefault="00282FEA">
      <w:pPr>
        <w:pStyle w:val="NormalnyWeb"/>
        <w:jc w:val="center"/>
      </w:pPr>
      <w:r>
        <w:t> </w:t>
      </w:r>
    </w:p>
    <w:p w14:paraId="7FBAF82C" w14:textId="77777777" w:rsidR="00757732" w:rsidRDefault="00282FEA">
      <w:pPr>
        <w:pStyle w:val="NormalnyWeb"/>
      </w:pPr>
      <w:r>
        <w:br/>
        <w:t>Przygotował(a): Patrycja Seroka</w:t>
      </w:r>
    </w:p>
    <w:p w14:paraId="42CFAD1D" w14:textId="77777777" w:rsidR="00757732" w:rsidRDefault="000D5494">
      <w:pPr>
        <w:rPr>
          <w:rFonts w:eastAsia="Times New Roman"/>
        </w:rPr>
      </w:pPr>
      <w:r>
        <w:rPr>
          <w:rFonts w:eastAsia="Times New Roman"/>
        </w:rPr>
        <w:pict w14:anchorId="5A881CC9">
          <v:rect id="_x0000_i1025" style="width:0;height:1.5pt" o:hralign="center" o:hrstd="t" o:hr="t" fillcolor="#a0a0a0" stroked="f"/>
        </w:pict>
      </w:r>
    </w:p>
    <w:p w14:paraId="34311890" w14:textId="77777777" w:rsidR="00282FEA" w:rsidRDefault="00282FEA">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282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164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AC"/>
    <w:rsid w:val="00000A2B"/>
    <w:rsid w:val="00004903"/>
    <w:rsid w:val="0002255F"/>
    <w:rsid w:val="000248A3"/>
    <w:rsid w:val="000346DE"/>
    <w:rsid w:val="00052345"/>
    <w:rsid w:val="0007527C"/>
    <w:rsid w:val="00081952"/>
    <w:rsid w:val="00081D7D"/>
    <w:rsid w:val="0009314A"/>
    <w:rsid w:val="000952A7"/>
    <w:rsid w:val="00096E3F"/>
    <w:rsid w:val="000A316C"/>
    <w:rsid w:val="000C3F40"/>
    <w:rsid w:val="000C6C27"/>
    <w:rsid w:val="000C715B"/>
    <w:rsid w:val="000C7374"/>
    <w:rsid w:val="000C7AC7"/>
    <w:rsid w:val="000D0751"/>
    <w:rsid w:val="000D5494"/>
    <w:rsid w:val="000E61D5"/>
    <w:rsid w:val="000E665B"/>
    <w:rsid w:val="000F092F"/>
    <w:rsid w:val="000F34FB"/>
    <w:rsid w:val="000F6ED9"/>
    <w:rsid w:val="00125D83"/>
    <w:rsid w:val="00137D16"/>
    <w:rsid w:val="00147625"/>
    <w:rsid w:val="00173096"/>
    <w:rsid w:val="00187B5D"/>
    <w:rsid w:val="00196FD9"/>
    <w:rsid w:val="001970DE"/>
    <w:rsid w:val="001C306D"/>
    <w:rsid w:val="001C340A"/>
    <w:rsid w:val="001D47FA"/>
    <w:rsid w:val="002013F5"/>
    <w:rsid w:val="00204E97"/>
    <w:rsid w:val="00205EA0"/>
    <w:rsid w:val="002173BB"/>
    <w:rsid w:val="00251239"/>
    <w:rsid w:val="00277374"/>
    <w:rsid w:val="002813DC"/>
    <w:rsid w:val="00282FEA"/>
    <w:rsid w:val="002A20D3"/>
    <w:rsid w:val="002E2B24"/>
    <w:rsid w:val="00302D41"/>
    <w:rsid w:val="00302E82"/>
    <w:rsid w:val="003121D7"/>
    <w:rsid w:val="00317F47"/>
    <w:rsid w:val="00331015"/>
    <w:rsid w:val="0034616A"/>
    <w:rsid w:val="00367BCC"/>
    <w:rsid w:val="00385117"/>
    <w:rsid w:val="00396785"/>
    <w:rsid w:val="003975EA"/>
    <w:rsid w:val="003A3681"/>
    <w:rsid w:val="003A6ED8"/>
    <w:rsid w:val="003B164A"/>
    <w:rsid w:val="003B3B8F"/>
    <w:rsid w:val="003D1A34"/>
    <w:rsid w:val="003F03BE"/>
    <w:rsid w:val="003F0DEC"/>
    <w:rsid w:val="00436D64"/>
    <w:rsid w:val="0044347F"/>
    <w:rsid w:val="004572C6"/>
    <w:rsid w:val="004636EA"/>
    <w:rsid w:val="00483DA7"/>
    <w:rsid w:val="004B2671"/>
    <w:rsid w:val="004B32D4"/>
    <w:rsid w:val="004C3918"/>
    <w:rsid w:val="004D2330"/>
    <w:rsid w:val="004D391B"/>
    <w:rsid w:val="004D3C5C"/>
    <w:rsid w:val="00503E0A"/>
    <w:rsid w:val="00505810"/>
    <w:rsid w:val="00515CA2"/>
    <w:rsid w:val="00516994"/>
    <w:rsid w:val="00527119"/>
    <w:rsid w:val="00533394"/>
    <w:rsid w:val="0054228C"/>
    <w:rsid w:val="0054290C"/>
    <w:rsid w:val="00552A25"/>
    <w:rsid w:val="005740B7"/>
    <w:rsid w:val="0058596F"/>
    <w:rsid w:val="00595E43"/>
    <w:rsid w:val="005D65D3"/>
    <w:rsid w:val="005E0804"/>
    <w:rsid w:val="005E45AC"/>
    <w:rsid w:val="005E7DF9"/>
    <w:rsid w:val="005F7C07"/>
    <w:rsid w:val="006236A3"/>
    <w:rsid w:val="00631B97"/>
    <w:rsid w:val="0063544A"/>
    <w:rsid w:val="00642964"/>
    <w:rsid w:val="006545C2"/>
    <w:rsid w:val="006566E7"/>
    <w:rsid w:val="0066066A"/>
    <w:rsid w:val="00670820"/>
    <w:rsid w:val="0068620B"/>
    <w:rsid w:val="00686383"/>
    <w:rsid w:val="00694699"/>
    <w:rsid w:val="0069501F"/>
    <w:rsid w:val="00695434"/>
    <w:rsid w:val="006976E4"/>
    <w:rsid w:val="006B71AC"/>
    <w:rsid w:val="00702556"/>
    <w:rsid w:val="007065E3"/>
    <w:rsid w:val="00730590"/>
    <w:rsid w:val="00735EE9"/>
    <w:rsid w:val="00741E1A"/>
    <w:rsid w:val="00757732"/>
    <w:rsid w:val="0075781E"/>
    <w:rsid w:val="007624AC"/>
    <w:rsid w:val="00780BBA"/>
    <w:rsid w:val="0078156D"/>
    <w:rsid w:val="00782ECE"/>
    <w:rsid w:val="00790C44"/>
    <w:rsid w:val="0079729C"/>
    <w:rsid w:val="007B5D7D"/>
    <w:rsid w:val="0080636B"/>
    <w:rsid w:val="00813111"/>
    <w:rsid w:val="008233D6"/>
    <w:rsid w:val="00833DD7"/>
    <w:rsid w:val="00834F4E"/>
    <w:rsid w:val="00841EF5"/>
    <w:rsid w:val="00844827"/>
    <w:rsid w:val="00844D05"/>
    <w:rsid w:val="00861E52"/>
    <w:rsid w:val="00866AFB"/>
    <w:rsid w:val="008758BF"/>
    <w:rsid w:val="008827A9"/>
    <w:rsid w:val="00885B7C"/>
    <w:rsid w:val="00891910"/>
    <w:rsid w:val="008A2E4F"/>
    <w:rsid w:val="008D65A1"/>
    <w:rsid w:val="008D6EC7"/>
    <w:rsid w:val="008E34A4"/>
    <w:rsid w:val="008E4FF2"/>
    <w:rsid w:val="008E7F48"/>
    <w:rsid w:val="008F1ACC"/>
    <w:rsid w:val="00905477"/>
    <w:rsid w:val="0090715D"/>
    <w:rsid w:val="00911521"/>
    <w:rsid w:val="00914DDE"/>
    <w:rsid w:val="00923146"/>
    <w:rsid w:val="00923A9F"/>
    <w:rsid w:val="00923AA7"/>
    <w:rsid w:val="009367AC"/>
    <w:rsid w:val="00956C8E"/>
    <w:rsid w:val="00963A9F"/>
    <w:rsid w:val="00971461"/>
    <w:rsid w:val="0097645C"/>
    <w:rsid w:val="00987B27"/>
    <w:rsid w:val="009A0C07"/>
    <w:rsid w:val="009A2A0B"/>
    <w:rsid w:val="009B06A8"/>
    <w:rsid w:val="009F561C"/>
    <w:rsid w:val="00A00A22"/>
    <w:rsid w:val="00A06BD0"/>
    <w:rsid w:val="00A16820"/>
    <w:rsid w:val="00A24D15"/>
    <w:rsid w:val="00A80DEA"/>
    <w:rsid w:val="00AA78E4"/>
    <w:rsid w:val="00AC50D2"/>
    <w:rsid w:val="00AD1F81"/>
    <w:rsid w:val="00AD4AE1"/>
    <w:rsid w:val="00AE1389"/>
    <w:rsid w:val="00B25206"/>
    <w:rsid w:val="00B30E3E"/>
    <w:rsid w:val="00B416B6"/>
    <w:rsid w:val="00B579AB"/>
    <w:rsid w:val="00B63050"/>
    <w:rsid w:val="00B85F65"/>
    <w:rsid w:val="00BA0496"/>
    <w:rsid w:val="00BA1D6D"/>
    <w:rsid w:val="00BA5CFA"/>
    <w:rsid w:val="00BC4834"/>
    <w:rsid w:val="00BC7BC3"/>
    <w:rsid w:val="00BD4A36"/>
    <w:rsid w:val="00BE05E7"/>
    <w:rsid w:val="00BE5510"/>
    <w:rsid w:val="00C012F2"/>
    <w:rsid w:val="00C03365"/>
    <w:rsid w:val="00C0641F"/>
    <w:rsid w:val="00C22917"/>
    <w:rsid w:val="00C31F88"/>
    <w:rsid w:val="00C410C5"/>
    <w:rsid w:val="00C42F83"/>
    <w:rsid w:val="00C445A2"/>
    <w:rsid w:val="00C51C78"/>
    <w:rsid w:val="00C57D82"/>
    <w:rsid w:val="00C7015D"/>
    <w:rsid w:val="00C85164"/>
    <w:rsid w:val="00C87C56"/>
    <w:rsid w:val="00C908A9"/>
    <w:rsid w:val="00C95C02"/>
    <w:rsid w:val="00CA0A91"/>
    <w:rsid w:val="00CB17C0"/>
    <w:rsid w:val="00CC44C7"/>
    <w:rsid w:val="00CD6C04"/>
    <w:rsid w:val="00CE1259"/>
    <w:rsid w:val="00CE5262"/>
    <w:rsid w:val="00CE687B"/>
    <w:rsid w:val="00CF4B56"/>
    <w:rsid w:val="00D00CE3"/>
    <w:rsid w:val="00D03EC9"/>
    <w:rsid w:val="00D0617A"/>
    <w:rsid w:val="00D35C4B"/>
    <w:rsid w:val="00D575C8"/>
    <w:rsid w:val="00D95E86"/>
    <w:rsid w:val="00DA254E"/>
    <w:rsid w:val="00DA712A"/>
    <w:rsid w:val="00DB1DA8"/>
    <w:rsid w:val="00DE0B6A"/>
    <w:rsid w:val="00DE4D0D"/>
    <w:rsid w:val="00DF6F55"/>
    <w:rsid w:val="00E20DAC"/>
    <w:rsid w:val="00E21E44"/>
    <w:rsid w:val="00E375A1"/>
    <w:rsid w:val="00E51336"/>
    <w:rsid w:val="00E52A6F"/>
    <w:rsid w:val="00E54022"/>
    <w:rsid w:val="00E5647B"/>
    <w:rsid w:val="00E63A4D"/>
    <w:rsid w:val="00E66D2C"/>
    <w:rsid w:val="00E83966"/>
    <w:rsid w:val="00E8609F"/>
    <w:rsid w:val="00E87684"/>
    <w:rsid w:val="00E92169"/>
    <w:rsid w:val="00E97C71"/>
    <w:rsid w:val="00EA228B"/>
    <w:rsid w:val="00EA6C72"/>
    <w:rsid w:val="00EA6E26"/>
    <w:rsid w:val="00EC52E6"/>
    <w:rsid w:val="00EC57E6"/>
    <w:rsid w:val="00ED2895"/>
    <w:rsid w:val="00ED5990"/>
    <w:rsid w:val="00EF3702"/>
    <w:rsid w:val="00EF7F8E"/>
    <w:rsid w:val="00F21836"/>
    <w:rsid w:val="00F33E6D"/>
    <w:rsid w:val="00F3439A"/>
    <w:rsid w:val="00F344D8"/>
    <w:rsid w:val="00F36EF1"/>
    <w:rsid w:val="00F64780"/>
    <w:rsid w:val="00F81635"/>
    <w:rsid w:val="00F868D9"/>
    <w:rsid w:val="00F97FD9"/>
    <w:rsid w:val="00FA1D20"/>
    <w:rsid w:val="00FA6AEC"/>
    <w:rsid w:val="00FC3564"/>
    <w:rsid w:val="00FE1A58"/>
    <w:rsid w:val="00FE5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64905"/>
  <w15:chartTrackingRefBased/>
  <w15:docId w15:val="{2724585C-866D-4485-85BD-013501D7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971461"/>
    <w:rPr>
      <w:rFonts w:eastAsiaTheme="minorEastAsia"/>
      <w:sz w:val="24"/>
      <w:szCs w:val="24"/>
    </w:rPr>
  </w:style>
  <w:style w:type="paragraph" w:styleId="Tekstdymka">
    <w:name w:val="Balloon Text"/>
    <w:basedOn w:val="Normalny"/>
    <w:link w:val="TekstdymkaZnak"/>
    <w:uiPriority w:val="99"/>
    <w:semiHidden/>
    <w:unhideWhenUsed/>
    <w:rsid w:val="00963A9F"/>
    <w:rPr>
      <w:rFonts w:ascii="Segoe UI" w:eastAsiaTheme="minorHAnsi" w:hAnsi="Segoe UI" w:cs="Segoe UI"/>
      <w:kern w:val="2"/>
      <w:sz w:val="18"/>
      <w:szCs w:val="18"/>
      <w:lang w:eastAsia="en-US"/>
      <w14:ligatures w14:val="standardContextual"/>
    </w:rPr>
  </w:style>
  <w:style w:type="character" w:customStyle="1" w:styleId="TekstdymkaZnak">
    <w:name w:val="Tekst dymka Znak"/>
    <w:basedOn w:val="Domylnaczcionkaakapitu"/>
    <w:link w:val="Tekstdymka"/>
    <w:uiPriority w:val="99"/>
    <w:semiHidden/>
    <w:rsid w:val="00963A9F"/>
    <w:rPr>
      <w:rFonts w:ascii="Segoe UI" w:eastAsiaTheme="minorHAnsi" w:hAnsi="Segoe UI" w:cs="Segoe UI"/>
      <w:kern w:val="2"/>
      <w:sz w:val="18"/>
      <w:szCs w:val="18"/>
      <w:lang w:eastAsia="en-US"/>
      <w14:ligatures w14:val="standardContextual"/>
    </w:rPr>
  </w:style>
  <w:style w:type="paragraph" w:customStyle="1" w:styleId="Default">
    <w:name w:val="Default"/>
    <w:rsid w:val="00FE56A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4E4DF-F67E-4709-B818-039BDFA4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33</Pages>
  <Words>14278</Words>
  <Characters>85672</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99751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177</cp:revision>
  <dcterms:created xsi:type="dcterms:W3CDTF">2024-03-14T12:16:00Z</dcterms:created>
  <dcterms:modified xsi:type="dcterms:W3CDTF">2024-03-22T12:45:00Z</dcterms:modified>
</cp:coreProperties>
</file>