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1B" w:rsidRDefault="00B81F37">
      <w:pPr>
        <w:pStyle w:val="NormalnyWeb"/>
      </w:pPr>
      <w:r>
        <w:rPr>
          <w:b/>
          <w:bCs/>
        </w:rPr>
        <w:t>Rada Miejska w Serocku</w:t>
      </w:r>
      <w:r>
        <w:br/>
        <w:t>Wspólne posiedzenie stałych Komisji Rady Miejskiej</w:t>
      </w:r>
    </w:p>
    <w:p w:rsidR="00402F1B" w:rsidRDefault="00B81F37">
      <w:pPr>
        <w:pStyle w:val="NormalnyWeb"/>
        <w:jc w:val="center"/>
      </w:pPr>
      <w:r>
        <w:rPr>
          <w:b/>
          <w:bCs/>
          <w:sz w:val="36"/>
          <w:szCs w:val="36"/>
        </w:rPr>
        <w:t xml:space="preserve">Protokół nr </w:t>
      </w:r>
      <w:r w:rsidR="002F761C">
        <w:rPr>
          <w:b/>
          <w:bCs/>
          <w:sz w:val="36"/>
          <w:szCs w:val="36"/>
        </w:rPr>
        <w:t>2/2023</w:t>
      </w:r>
    </w:p>
    <w:p w:rsidR="00402F1B" w:rsidRDefault="00B81F37">
      <w:pPr>
        <w:pStyle w:val="NormalnyWeb"/>
      </w:pPr>
      <w:r>
        <w:t xml:space="preserve">Posiedzenie w dniu 27 lutego 2023 </w:t>
      </w:r>
      <w:r>
        <w:br/>
        <w:t>Obrady rozpoczęto 27 lutego 2023 o godz. 15:00, a zakończono o godz. 19:02 tego samego dnia.</w:t>
      </w:r>
    </w:p>
    <w:p w:rsidR="00402F1B" w:rsidRDefault="00B81F37">
      <w:pPr>
        <w:pStyle w:val="NormalnyWeb"/>
      </w:pPr>
      <w:r>
        <w:t>W posiedzeniu wzięło udział 14 członków.</w:t>
      </w:r>
    </w:p>
    <w:p w:rsidR="00402F1B" w:rsidRDefault="00B81F37">
      <w:pPr>
        <w:pStyle w:val="NormalnyWeb"/>
      </w:pPr>
      <w:r>
        <w:t>Obecni:</w:t>
      </w:r>
    </w:p>
    <w:p w:rsidR="00402F1B" w:rsidRDefault="00B81F37">
      <w:pPr>
        <w:pStyle w:val="NormalnyWeb"/>
      </w:pPr>
      <w:r>
        <w:t>1. Marek Biliński</w:t>
      </w:r>
      <w:r>
        <w:br/>
        <w:t>2. Krzysztof Bońkowski</w:t>
      </w:r>
      <w:r>
        <w:br/>
        <w:t>3. Sławomir Czerwiński</w:t>
      </w:r>
      <w:r>
        <w:br/>
        <w:t xml:space="preserve">4. </w:t>
      </w:r>
      <w:r>
        <w:rPr>
          <w:strike/>
        </w:rPr>
        <w:t>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A91C8D" w:rsidRDefault="00A91C8D">
      <w:pPr>
        <w:pStyle w:val="NormalnyWeb"/>
      </w:pPr>
      <w:r>
        <w:t>Dodatkowo w posiedzeniu udział wzięli:</w:t>
      </w:r>
    </w:p>
    <w:p w:rsidR="00A91C8D" w:rsidRDefault="00A91C8D" w:rsidP="00A91C8D">
      <w:pPr>
        <w:pStyle w:val="Bezodstpw"/>
      </w:pPr>
      <w:r>
        <w:t>1. Artur Borkowski – Burmistrz Miasta i Gminy Serock</w:t>
      </w:r>
    </w:p>
    <w:p w:rsidR="00A91C8D" w:rsidRDefault="00A91C8D" w:rsidP="00A91C8D">
      <w:pPr>
        <w:pStyle w:val="Bezodstpw"/>
      </w:pPr>
      <w:r>
        <w:t>2. Marek Bąbolski – Zastępca Burmistrza Miasta i Gminy Serock</w:t>
      </w:r>
    </w:p>
    <w:p w:rsidR="00A91C8D" w:rsidRDefault="00A91C8D" w:rsidP="00A91C8D">
      <w:pPr>
        <w:pStyle w:val="Bezodstpw"/>
      </w:pPr>
      <w:r>
        <w:t>3. Rafał Karpiński – Sekretarz Miasta i Gminy Serock</w:t>
      </w:r>
    </w:p>
    <w:p w:rsidR="00A91C8D" w:rsidRDefault="00A91C8D" w:rsidP="00A91C8D">
      <w:pPr>
        <w:pStyle w:val="Bezodstpw"/>
      </w:pPr>
      <w:r>
        <w:t>4. Monika Ordak – Skarbnik Miasta i Gminy Serock</w:t>
      </w:r>
    </w:p>
    <w:p w:rsidR="00A91C8D" w:rsidRDefault="00A91C8D" w:rsidP="00A91C8D">
      <w:pPr>
        <w:pStyle w:val="Bezodstpw"/>
      </w:pPr>
      <w:r>
        <w:t>5. Jakub Szymański – Kierownik Referatu GP</w:t>
      </w:r>
    </w:p>
    <w:p w:rsidR="00A91C8D" w:rsidRDefault="00A91C8D" w:rsidP="00A91C8D">
      <w:pPr>
        <w:pStyle w:val="Bezodstpw"/>
      </w:pPr>
      <w:r>
        <w:t xml:space="preserve">6. </w:t>
      </w:r>
      <w:r w:rsidR="00621113">
        <w:t>Alicja Melion – Dyrektor ZOSIP</w:t>
      </w:r>
    </w:p>
    <w:p w:rsidR="00621113" w:rsidRDefault="00621113" w:rsidP="00A91C8D">
      <w:pPr>
        <w:pStyle w:val="Bezodstpw"/>
      </w:pPr>
      <w:r>
        <w:t>7. Anna Orłowska – Kierownik OPS</w:t>
      </w:r>
    </w:p>
    <w:p w:rsidR="00621113" w:rsidRDefault="00621113" w:rsidP="00A91C8D">
      <w:pPr>
        <w:pStyle w:val="Bezodstpw"/>
      </w:pPr>
      <w:r>
        <w:t>8. Monika Głębocka – Sulima – Kierownik Referatu PRI</w:t>
      </w:r>
    </w:p>
    <w:p w:rsidR="00621113" w:rsidRDefault="00621113" w:rsidP="00A91C8D">
      <w:pPr>
        <w:pStyle w:val="Bezodstpw"/>
      </w:pPr>
      <w:r>
        <w:t>9. Mateusz Wyszyński – Kierownik Referatu OŚRIL</w:t>
      </w:r>
    </w:p>
    <w:p w:rsidR="002F761C" w:rsidRDefault="00B81F37">
      <w:pPr>
        <w:pStyle w:val="NormalnyWeb"/>
        <w:spacing w:after="240" w:afterAutospacing="0"/>
      </w:pPr>
      <w:r w:rsidRPr="002F761C">
        <w:rPr>
          <w:b/>
        </w:rPr>
        <w:t>1. Otwarcie posiedzenia i przedstawienie porządku obrad.</w:t>
      </w:r>
    </w:p>
    <w:p w:rsidR="00621113" w:rsidRDefault="002F761C" w:rsidP="00621113">
      <w:pPr>
        <w:pStyle w:val="Bezodstpw"/>
      </w:pPr>
      <w:r>
        <w:t xml:space="preserve">Przewodniczący Rady Mariusz Rosiński otworzył posiedzenie Komisji, powitał zebranych, sprawdził kworum, stwierdził, że w posiedzeniu bierze udział 13 radnych. Przewodniczący Rady przedstawił porządek obrad oraz poinformował, że Burmistrz Artur Borkowski wystąpił z wnioskiem o wprowadzenie dodatkowego projektu uchwały </w:t>
      </w:r>
      <w:r w:rsidRPr="002F761C">
        <w:rPr>
          <w:i/>
        </w:rPr>
        <w:t xml:space="preserve">w sprawie określenia zakresu pomocy obywatelom Ukrainy w związku z konfliktem zbrojnym na </w:t>
      </w:r>
      <w:r>
        <w:rPr>
          <w:i/>
        </w:rPr>
        <w:t xml:space="preserve">terytorium tego państwa. </w:t>
      </w:r>
      <w:r w:rsidRPr="002F761C">
        <w:t>Przewodniczący Rady zaproponował, aby</w:t>
      </w:r>
      <w:r>
        <w:rPr>
          <w:i/>
        </w:rPr>
        <w:t xml:space="preserve"> </w:t>
      </w:r>
      <w:r>
        <w:t xml:space="preserve">projekt uchwały wprowadzić w punkcie 10a. </w:t>
      </w:r>
    </w:p>
    <w:p w:rsidR="00A91C8D" w:rsidRDefault="00621113" w:rsidP="00621113">
      <w:pPr>
        <w:pStyle w:val="Bezodstpw"/>
      </w:pPr>
      <w:r w:rsidRPr="00621113">
        <w:rPr>
          <w:i/>
          <w:sz w:val="22"/>
          <w:szCs w:val="22"/>
        </w:rPr>
        <w:lastRenderedPageBreak/>
        <w:t>(Radny Krzysztof Bońkowski spóźnił się)</w:t>
      </w:r>
      <w:r w:rsidR="002F761C">
        <w:br/>
      </w:r>
      <w:r w:rsidR="00B81F37">
        <w:br/>
      </w:r>
      <w:r w:rsidR="00B81F37">
        <w:rPr>
          <w:b/>
          <w:bCs/>
          <w:u w:val="single"/>
        </w:rPr>
        <w:t>Głosowano w sprawie:</w:t>
      </w:r>
      <w:r w:rsidR="00B81F37">
        <w:br/>
        <w:t xml:space="preserve">Dodatkowy punkt </w:t>
      </w:r>
      <w:r w:rsidR="002F761C">
        <w:t xml:space="preserve">do porządku obrad </w:t>
      </w:r>
      <w:r w:rsidR="00B81F37">
        <w:t xml:space="preserve">(10a). </w:t>
      </w:r>
      <w:r w:rsidR="00B81F37">
        <w:br/>
      </w:r>
      <w:r w:rsidR="00B81F37">
        <w:br/>
      </w:r>
      <w:r w:rsidR="00B81F37">
        <w:rPr>
          <w:rStyle w:val="Pogrubienie"/>
          <w:u w:val="single"/>
        </w:rPr>
        <w:t>Wyniki głosowania</w:t>
      </w:r>
      <w:r w:rsidR="00B81F37">
        <w:br/>
        <w:t>ZA: 13, PRZECIW: 0, WSTRZYMUJĘ SIĘ: 0, BRAK GŁOSU: 0, NIEOBECNI: 2</w:t>
      </w:r>
      <w:r w:rsidR="00B81F37">
        <w:br/>
      </w:r>
      <w:r w:rsidR="00B81F37">
        <w:br/>
      </w:r>
      <w:r w:rsidR="00B81F37">
        <w:rPr>
          <w:b/>
          <w:bCs/>
          <w:u w:val="single"/>
        </w:rPr>
        <w:t>Głosowano w sprawie:</w:t>
      </w:r>
      <w:r w:rsidR="00B81F37">
        <w:br/>
      </w:r>
      <w:r w:rsidR="002F761C">
        <w:t>Przyjęcie porządku obrad.</w:t>
      </w:r>
      <w:r w:rsidR="00B81F37">
        <w:br/>
      </w:r>
      <w:r w:rsidR="00B81F37">
        <w:br/>
      </w:r>
      <w:r w:rsidR="00B81F37">
        <w:rPr>
          <w:rStyle w:val="Pogrubienie"/>
          <w:u w:val="single"/>
        </w:rPr>
        <w:t>Wyniki głosowania</w:t>
      </w:r>
      <w:r w:rsidR="00B81F37">
        <w:br/>
        <w:t>ZA: 13, PRZECIW: 0, WSTRZYMUJĘ SIĘ: 0, BRAK GŁO</w:t>
      </w:r>
      <w:r w:rsidR="00A91C8D">
        <w:t>SU: 0, NIEOBECNI: 2</w:t>
      </w:r>
    </w:p>
    <w:p w:rsidR="00621113" w:rsidRDefault="00621113" w:rsidP="00621113">
      <w:pPr>
        <w:pStyle w:val="Bezodstpw"/>
      </w:pPr>
    </w:p>
    <w:p w:rsidR="00621113" w:rsidRDefault="00B81F37" w:rsidP="00621113">
      <w:pPr>
        <w:pStyle w:val="Bezodstpw"/>
        <w:jc w:val="both"/>
        <w:rPr>
          <w:b/>
        </w:rPr>
      </w:pPr>
      <w:r w:rsidRPr="00621113">
        <w:rPr>
          <w:b/>
        </w:rPr>
        <w:t>2. Zaopiniowanie projektu uchwały w sprawie nadania drodze położonej w miejscowości Serock nazwy ul. Barokowa.</w:t>
      </w:r>
    </w:p>
    <w:p w:rsidR="00621113" w:rsidRDefault="00B81F37" w:rsidP="00621113">
      <w:pPr>
        <w:pStyle w:val="Bezodstpw"/>
        <w:jc w:val="both"/>
      </w:pPr>
      <w:r w:rsidRPr="00621113">
        <w:br/>
      </w:r>
      <w:r w:rsidR="00621113">
        <w:t>P</w:t>
      </w:r>
      <w:r w:rsidR="00A91C8D" w:rsidRPr="00621113">
        <w:t>rojekt uchwały przedstawił Kierownik Jakub Szymański.</w:t>
      </w:r>
      <w:r w:rsidR="00621113" w:rsidRPr="00621113">
        <w:t xml:space="preserve"> </w:t>
      </w:r>
      <w:r w:rsidR="00621113">
        <w:t>W</w:t>
      </w:r>
      <w:r w:rsidR="00621113" w:rsidRPr="00621113">
        <w:t>spółwłaściciele drogi wewnętrznej, położonej w obrębie 01 w Serocku, oznaczonej w ewidencji gruntów jako działki nr 68/2 i 67/18, zwrócili się z prośbą o nadanie jej nazwy ul. Barokowa.</w:t>
      </w:r>
      <w:r w:rsidR="00621113">
        <w:rPr>
          <w:b/>
        </w:rPr>
        <w:t xml:space="preserve"> </w:t>
      </w:r>
      <w:r w:rsidR="00621113" w:rsidRPr="00621113">
        <w:t xml:space="preserve">Nazwa ul. Barokowa nie występuje na terenie gminy Miasto i Gmina Serock. </w:t>
      </w:r>
      <w:r w:rsidR="00621113">
        <w:rPr>
          <w:b/>
        </w:rPr>
        <w:t xml:space="preserve"> </w:t>
      </w:r>
      <w:r w:rsidR="00621113" w:rsidRPr="00621113">
        <w:t>Przebieg drogi został przedstawiony na załączniku graficznym do niniejszej uchwały.</w:t>
      </w:r>
      <w:r w:rsidR="00621113">
        <w:rPr>
          <w:b/>
        </w:rPr>
        <w:t xml:space="preserve"> </w:t>
      </w:r>
      <w:r w:rsidR="00621113" w:rsidRPr="00621113">
        <w:t>Nadanie nazwy przedmiotowej drodze podyktowane jest zapewnieniem ładu przestrzennego oraz uporządkowaniem numeracji budynków. Droga położona jest na terenie o rozwijającej się zabudowie jednorodzinnej, dlatego wcześniejsze uregulowan</w:t>
      </w:r>
      <w:r w:rsidR="00621113">
        <w:t xml:space="preserve">ie kwestii nazewnictwa pozwoli </w:t>
      </w:r>
      <w:r w:rsidR="00621113" w:rsidRPr="00621113">
        <w:t xml:space="preserve">na uniknięcie problemów </w:t>
      </w:r>
      <w:r w:rsidR="00621113">
        <w:br/>
      </w:r>
      <w:r w:rsidR="00621113" w:rsidRPr="00621113">
        <w:t xml:space="preserve">z numeracją porządkową w przyszłości. </w:t>
      </w:r>
      <w:r w:rsidR="00621113">
        <w:rPr>
          <w:b/>
        </w:rPr>
        <w:t xml:space="preserve"> </w:t>
      </w:r>
      <w:r w:rsidR="00621113" w:rsidRPr="00621113">
        <w:t xml:space="preserve">Zgodnie z art. 18 ust. 2 pkt 13 ustawy z dnia 8 marca 1990 r. o samorządzie gminnym (Dz. U. z 2023 r. poz. 40 t.j.) podejmowanie uchwał </w:t>
      </w:r>
      <w:r w:rsidR="00621113">
        <w:br/>
      </w:r>
      <w:r w:rsidR="00621113" w:rsidRPr="00621113">
        <w:t xml:space="preserve">w sprawach nazw ulic i placów będących drogami publicznymi lub nazw dróg wewnętrznych w rozumieniu ustawy z 21 marca 1985 r. o drogach publicznych (Dz. U. z 2022 r. poz. 1693 </w:t>
      </w:r>
      <w:r w:rsidR="00AE1153">
        <w:br/>
      </w:r>
      <w:r w:rsidR="00621113" w:rsidRPr="00621113">
        <w:t xml:space="preserve">ze zm.) należy do wyłącznej właściwości rady gminy. Natomiast zgodnie z art. 8 ust. 1a ustawy </w:t>
      </w:r>
      <w:r w:rsidR="00621113">
        <w:br/>
      </w:r>
      <w:r w:rsidR="00621113" w:rsidRPr="00621113">
        <w:t>z dnia 21 marca 1985 r. o drogach publicznych, podjęcie przez radę gminy uchwały w sprawie nadania nazwy drodze wewnętrznej, uwarunkowane jest uzyskaniem pisemnych zgód właścicieli terenów, na których jest</w:t>
      </w:r>
      <w:r w:rsidR="00621113">
        <w:t xml:space="preserve"> ona zlokalizowana, co zostało </w:t>
      </w:r>
      <w:r w:rsidR="00621113" w:rsidRPr="00621113">
        <w:t xml:space="preserve">w niniejszym przypadku zachowane. Wszyscy współwłaściciele drogi wyrazili zgodę na nadanie przedmiotowej nazwy. </w:t>
      </w:r>
    </w:p>
    <w:p w:rsidR="00861D3A" w:rsidRDefault="00861D3A" w:rsidP="00621113">
      <w:pPr>
        <w:pStyle w:val="Bezodstpw"/>
        <w:jc w:val="both"/>
      </w:pPr>
    </w:p>
    <w:p w:rsidR="00E31E16" w:rsidRDefault="00861D3A" w:rsidP="00621113">
      <w:pPr>
        <w:pStyle w:val="Bezodstpw"/>
        <w:jc w:val="both"/>
      </w:pPr>
      <w:r>
        <w:t xml:space="preserve">Radny Sławomir Osiwała zapytał czy gmina nadając nazwę tej drodze bierze na siebie obowiązek oznakowania jej czy będzie to obowiązkiem współwłaścicieli. Radny zapytał również czy jest to ostateczny podział działek usytuowanych </w:t>
      </w:r>
      <w:r w:rsidR="00E31E16">
        <w:t>po obu stronach tej drogi.</w:t>
      </w:r>
    </w:p>
    <w:p w:rsidR="00E31E16" w:rsidRDefault="00E31E16" w:rsidP="00621113">
      <w:pPr>
        <w:pStyle w:val="Bezodstpw"/>
        <w:jc w:val="both"/>
      </w:pPr>
    </w:p>
    <w:p w:rsidR="00861D3A" w:rsidRDefault="00E31E16" w:rsidP="00621113">
      <w:pPr>
        <w:pStyle w:val="Bezodstpw"/>
        <w:jc w:val="both"/>
      </w:pPr>
      <w:r>
        <w:t xml:space="preserve">Kierownik Jakub Szymański odpowiedział, że </w:t>
      </w:r>
      <w:r w:rsidR="00BE097D">
        <w:t xml:space="preserve">gmina </w:t>
      </w:r>
      <w:r>
        <w:t>oznakow</w:t>
      </w:r>
      <w:r w:rsidR="00BE097D">
        <w:t>uje</w:t>
      </w:r>
      <w:r>
        <w:t xml:space="preserve"> na wjeździe </w:t>
      </w:r>
      <w:r w:rsidR="00AC65F5">
        <w:br/>
      </w:r>
      <w:r>
        <w:t>i wyjeździe z ulicy</w:t>
      </w:r>
      <w:r w:rsidR="00AC65F5">
        <w:t xml:space="preserve">, natomiast oznakowanie indywidualnych posesji jest obowiązkiem właścicieli. Co do podziału to wygląda na to, że jest to ostateczny podział, jednak właściciel może rozporządzać swoją nieruchomością w sposób różny. Plan zagospodarowania w tym miejscu dopuszcza zabudowę szeregową i mogłoby się zdarzyć tak, że ktoś nabędzie np. 3 działki i inaczej wymyśli sobie docelowy podział. Do czasu kiedy nie stoją budynki to jeszcze może się coś zmienić w kształtowaniu działek. </w:t>
      </w:r>
    </w:p>
    <w:p w:rsidR="00AC65F5" w:rsidRDefault="00AC65F5" w:rsidP="00621113">
      <w:pPr>
        <w:pStyle w:val="Bezodstpw"/>
        <w:jc w:val="both"/>
      </w:pPr>
    </w:p>
    <w:p w:rsidR="00AC65F5" w:rsidRDefault="00AC65F5" w:rsidP="00621113">
      <w:pPr>
        <w:pStyle w:val="Bezodstpw"/>
        <w:jc w:val="both"/>
      </w:pPr>
      <w:r>
        <w:t xml:space="preserve">Radny Sławomir Osiwała zapytał czy jeśli dojdzie do zmiany podziału działek to numeracja będzie nadawana wg. kolejności powstawania budynków na tym terenie. </w:t>
      </w:r>
    </w:p>
    <w:p w:rsidR="00AC65F5" w:rsidRDefault="00AC65F5" w:rsidP="00621113">
      <w:pPr>
        <w:pStyle w:val="Bezodstpw"/>
        <w:jc w:val="both"/>
      </w:pPr>
    </w:p>
    <w:p w:rsidR="00AC65F5" w:rsidRDefault="00AC65F5" w:rsidP="00621113">
      <w:pPr>
        <w:pStyle w:val="Bezodstpw"/>
        <w:jc w:val="both"/>
      </w:pPr>
      <w:r>
        <w:lastRenderedPageBreak/>
        <w:t xml:space="preserve">Kierownik Jakub Szymański odpowiedział, że </w:t>
      </w:r>
      <w:r w:rsidR="00A50F74">
        <w:t xml:space="preserve">zakładana jest symulacja wg. normatywu działki jaki jest dla określonego obszaru przyjęty. Jeżeli jest podział dokonany na domy jednorodzinne, zakładana jest symulacja ile numerów po której stronie będzie. Numery są z góry przyporządkowane dla każdej działki. </w:t>
      </w:r>
    </w:p>
    <w:p w:rsidR="00C361C8" w:rsidRDefault="00C361C8" w:rsidP="00621113">
      <w:pPr>
        <w:pStyle w:val="Bezodstpw"/>
        <w:jc w:val="both"/>
      </w:pPr>
    </w:p>
    <w:p w:rsidR="00C361C8" w:rsidRDefault="00C361C8" w:rsidP="00621113">
      <w:pPr>
        <w:pStyle w:val="Bezodstpw"/>
        <w:jc w:val="both"/>
      </w:pPr>
      <w:r>
        <w:t>Radny Sławomir Osiwała zapytał czy jeżeli działka zostanie scalona to zostaną nadane dwa numery.</w:t>
      </w:r>
    </w:p>
    <w:p w:rsidR="00C361C8" w:rsidRDefault="00C361C8" w:rsidP="00621113">
      <w:pPr>
        <w:pStyle w:val="Bezodstpw"/>
        <w:jc w:val="both"/>
      </w:pPr>
    </w:p>
    <w:p w:rsidR="00C361C8" w:rsidRDefault="00C361C8" w:rsidP="00621113">
      <w:pPr>
        <w:pStyle w:val="Bezodstpw"/>
        <w:jc w:val="both"/>
      </w:pPr>
      <w:r>
        <w:t xml:space="preserve">Kierownik Jakub Szymański odpowiedział, że </w:t>
      </w:r>
      <w:r w:rsidR="00625067">
        <w:t xml:space="preserve">jeżeli zabrakłoby numerów to jest możliwość nadawania numerów z literą. </w:t>
      </w:r>
      <w:r>
        <w:t xml:space="preserve"> </w:t>
      </w:r>
    </w:p>
    <w:p w:rsidR="00BE097D" w:rsidRDefault="00BE097D" w:rsidP="00621113">
      <w:pPr>
        <w:pStyle w:val="Bezodstpw"/>
        <w:jc w:val="both"/>
      </w:pPr>
    </w:p>
    <w:p w:rsidR="00BE097D" w:rsidRDefault="00BE097D" w:rsidP="00621113">
      <w:pPr>
        <w:pStyle w:val="Bezodstpw"/>
        <w:jc w:val="both"/>
      </w:pPr>
      <w:r>
        <w:t>Radny Sławomir Osiwała zapytał jaka jest podstawa na to, że gmina oznakowuje drogi prywatne.</w:t>
      </w:r>
    </w:p>
    <w:p w:rsidR="00BE097D" w:rsidRDefault="00BE097D" w:rsidP="00621113">
      <w:pPr>
        <w:pStyle w:val="Bezodstpw"/>
        <w:jc w:val="both"/>
      </w:pPr>
    </w:p>
    <w:p w:rsidR="00BE097D" w:rsidRPr="00621113" w:rsidRDefault="00BE097D" w:rsidP="00621113">
      <w:pPr>
        <w:pStyle w:val="Bezodstpw"/>
        <w:jc w:val="both"/>
        <w:rPr>
          <w:b/>
        </w:rPr>
      </w:pPr>
      <w:r>
        <w:t xml:space="preserve">Zastępca Burmistrza Marek Bąbolski odpowiedział, że gmina nie ma takiego obowiązku </w:t>
      </w:r>
      <w:r w:rsidR="00CE38C6">
        <w:br/>
      </w:r>
      <w:r>
        <w:t>i oznakowuje drogi w pasach dróg gminnych</w:t>
      </w:r>
      <w:r w:rsidR="00CE38C6">
        <w:t xml:space="preserve"> oraz</w:t>
      </w:r>
      <w:r w:rsidR="00A46057">
        <w:t xml:space="preserve"> ewentualnie na pograniczu tych pasów</w:t>
      </w:r>
      <w:r>
        <w:t xml:space="preserve"> i służy to </w:t>
      </w:r>
      <w:r w:rsidR="00A46057">
        <w:t>jedynie kwestii porządkowej, żeby był łatwiejszy dojazd.</w:t>
      </w:r>
    </w:p>
    <w:p w:rsidR="001E02F0" w:rsidRDefault="00B81F37" w:rsidP="00621113">
      <w:pPr>
        <w:pStyle w:val="NormalnyWeb"/>
        <w:spacing w:after="240" w:afterAutospacing="0"/>
      </w:pPr>
      <w:r>
        <w:rPr>
          <w:b/>
          <w:bCs/>
          <w:u w:val="single"/>
        </w:rPr>
        <w:t>Głosowano w sprawie:</w:t>
      </w:r>
      <w:r>
        <w:br/>
        <w:t>Zaopiniowanie projektu uchwały w sprawie nadania drodze położonej w miejscowo</w:t>
      </w:r>
      <w:r w:rsidR="00621113">
        <w:t>ści Serock nazwy ul. Barokowa.</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Sławomir Czerwiński, Teresa Krzyczkowska, Gabriela Książyk, Józef Lutomirski , Agnieszka Oktaba, Sławomir Osiwała, Jarosław Krzysztof Pielach, Aneta Rogucka, Mariusz Rosiński, Włodzimierz Skośkiewicz, Wiesław Winnicki, Krzysztof Zakolski</w:t>
      </w:r>
      <w:r>
        <w:br/>
        <w:t>NIEOBECNI (2)</w:t>
      </w:r>
      <w:r>
        <w:br/>
        <w:t>Krzysztof Bońkowski, Bożena Kalinowska</w:t>
      </w:r>
    </w:p>
    <w:p w:rsidR="00A46057" w:rsidRDefault="00B81F37" w:rsidP="00A46057">
      <w:pPr>
        <w:pStyle w:val="Bezodstpw"/>
        <w:rPr>
          <w:b/>
        </w:rPr>
      </w:pPr>
      <w:r w:rsidRPr="00A46057">
        <w:rPr>
          <w:b/>
        </w:rPr>
        <w:br/>
        <w:t>3. Zaopiniowanie projektu uchwały w sprawie wyrażenia zgody na zawarcie umowy najmu pomieszczenia nr 25 znajdującego się w budynku Urzędu Miasta i Gminy Serock.</w:t>
      </w:r>
    </w:p>
    <w:p w:rsidR="00A46057" w:rsidRDefault="00A46057" w:rsidP="00A46057">
      <w:pPr>
        <w:pStyle w:val="Bezodstpw"/>
        <w:rPr>
          <w:b/>
        </w:rPr>
      </w:pPr>
      <w:r w:rsidRPr="00A46057">
        <w:rPr>
          <w:b/>
        </w:rPr>
        <w:t>4. Zaopiniowanie projektu uchwały w sprawie wyrażenia zgody na zawarcie umowy najmu budynku użytkowego wraz z gruntem – dz. 10/24 obręb 05 w Serocku.</w:t>
      </w:r>
    </w:p>
    <w:p w:rsidR="007743DA" w:rsidRDefault="007743DA" w:rsidP="007743DA">
      <w:pPr>
        <w:autoSpaceDE w:val="0"/>
        <w:autoSpaceDN w:val="0"/>
        <w:adjustRightInd w:val="0"/>
        <w:jc w:val="both"/>
        <w:rPr>
          <w:b/>
        </w:rPr>
      </w:pPr>
    </w:p>
    <w:p w:rsidR="00A46057" w:rsidRDefault="00A46057" w:rsidP="007743DA">
      <w:pPr>
        <w:autoSpaceDE w:val="0"/>
        <w:autoSpaceDN w:val="0"/>
        <w:adjustRightInd w:val="0"/>
        <w:jc w:val="both"/>
        <w:rPr>
          <w:rFonts w:eastAsia="Times New Roman"/>
        </w:rPr>
      </w:pPr>
      <w:r w:rsidRPr="00A46057">
        <w:t xml:space="preserve">Burmistrz Artur Borkowski </w:t>
      </w:r>
      <w:r>
        <w:t>przedstawił łącznie projekty uchwał. Obydwa obiekty wynajmuje się Spółce Serockie</w:t>
      </w:r>
      <w:r w:rsidR="00672159">
        <w:t xml:space="preserve"> Inwestycje Samorządowe, której </w:t>
      </w:r>
      <w:r>
        <w:t>właścicielem jest gmina. Dotychczas bazowano na umowie naj</w:t>
      </w:r>
      <w:r w:rsidR="007743DA">
        <w:t xml:space="preserve">mu, która była zawarta bez wymogu zgody Rady Miejskiej, jednak </w:t>
      </w:r>
      <w:r w:rsidR="007743DA">
        <w:br/>
      </w:r>
      <w:r w:rsidR="007743DA" w:rsidRPr="007743DA">
        <w:t xml:space="preserve">w świetle przepisu </w:t>
      </w:r>
      <w:r w:rsidR="007743DA" w:rsidRPr="007743DA">
        <w:rPr>
          <w:rFonts w:eastAsia="Times New Roman"/>
        </w:rPr>
        <w:t xml:space="preserve">art. 18 ust. 2 pkt 9 lit. „a” ustawy o samorządzie gminnym w przypadku, gdy strony zawierają umowę na czas dłuższy niż 3 lata lub na czas nieoznaczony, </w:t>
      </w:r>
      <w:r w:rsidR="007743DA" w:rsidRPr="007743DA">
        <w:t>konieczne jest podjęcie uchwały w sprawie wyrażenia zgody.</w:t>
      </w:r>
      <w:r w:rsidR="007743DA" w:rsidRPr="007743DA">
        <w:rPr>
          <w:rFonts w:eastAsia="Times New Roman"/>
        </w:rPr>
        <w:t xml:space="preserve"> </w:t>
      </w:r>
      <w:r w:rsidR="007743DA">
        <w:rPr>
          <w:rFonts w:eastAsia="Times New Roman"/>
        </w:rPr>
        <w:t xml:space="preserve">Jedna z uchwał dotyczy wynajmu pomieszczenia znajdującego się w budynku Urzędu, druga z uchwał dotyczy wynajmu budynku przy stadionie miejskim w Serocku, w którym mieści się centrum administracyjne i operacyjne Spółki. </w:t>
      </w:r>
    </w:p>
    <w:p w:rsidR="00E627CB" w:rsidRDefault="00E627CB" w:rsidP="007743DA">
      <w:pPr>
        <w:autoSpaceDE w:val="0"/>
        <w:autoSpaceDN w:val="0"/>
        <w:adjustRightInd w:val="0"/>
        <w:jc w:val="both"/>
        <w:rPr>
          <w:rFonts w:eastAsia="Times New Roman"/>
        </w:rPr>
      </w:pPr>
    </w:p>
    <w:p w:rsidR="00E627CB" w:rsidRDefault="00E627CB" w:rsidP="007743DA">
      <w:pPr>
        <w:autoSpaceDE w:val="0"/>
        <w:autoSpaceDN w:val="0"/>
        <w:adjustRightInd w:val="0"/>
        <w:jc w:val="both"/>
        <w:rPr>
          <w:rFonts w:eastAsia="Times New Roman"/>
        </w:rPr>
      </w:pPr>
      <w:r>
        <w:rPr>
          <w:rFonts w:eastAsia="Times New Roman"/>
        </w:rPr>
        <w:lastRenderedPageBreak/>
        <w:t>Rady Sławomir Osiwała zapytał czy przepisy dopuszczają możliwość bezpłatnego użyczenia pomieszczenia.</w:t>
      </w:r>
    </w:p>
    <w:p w:rsidR="00E627CB" w:rsidRDefault="00E627CB" w:rsidP="007743DA">
      <w:pPr>
        <w:autoSpaceDE w:val="0"/>
        <w:autoSpaceDN w:val="0"/>
        <w:adjustRightInd w:val="0"/>
        <w:jc w:val="both"/>
        <w:rPr>
          <w:rFonts w:eastAsia="Times New Roman"/>
        </w:rPr>
      </w:pPr>
    </w:p>
    <w:p w:rsidR="00E627CB" w:rsidRPr="007743DA" w:rsidRDefault="00E627CB" w:rsidP="007743DA">
      <w:pPr>
        <w:autoSpaceDE w:val="0"/>
        <w:autoSpaceDN w:val="0"/>
        <w:adjustRightInd w:val="0"/>
        <w:jc w:val="both"/>
      </w:pPr>
      <w:r>
        <w:rPr>
          <w:rFonts w:eastAsia="Times New Roman"/>
        </w:rPr>
        <w:t xml:space="preserve">Burmistrz Artur Borkowski odpowiedział, że umowa najmu jest formą dedykowaną </w:t>
      </w:r>
      <w:r w:rsidR="007546FA">
        <w:rPr>
          <w:rFonts w:eastAsia="Times New Roman"/>
        </w:rPr>
        <w:t xml:space="preserve">dla dysponowania nieruchomościami. </w:t>
      </w:r>
    </w:p>
    <w:p w:rsidR="007E509C" w:rsidRDefault="00B81F37" w:rsidP="00A46057">
      <w:pPr>
        <w:pStyle w:val="Bezodstpw"/>
        <w:rPr>
          <w:b/>
        </w:rPr>
      </w:pPr>
      <w:r>
        <w:br/>
      </w:r>
      <w:r>
        <w:rPr>
          <w:bCs/>
          <w:u w:val="single"/>
        </w:rPr>
        <w:t>Głosowano w sprawie:</w:t>
      </w:r>
      <w:r>
        <w:br/>
        <w:t>Zaopiniowanie projektu uchwały w sprawie wyrażenia zgody na zawarcie umowy najmu pomieszczenia nr 25 znajdującego się w budynku</w:t>
      </w:r>
      <w:r w:rsidR="00A46057">
        <w:t xml:space="preserve"> Urzędu Miasta i Gminy Serock.</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w:t>
      </w:r>
      <w:r w:rsidR="00A46057">
        <w:t>EOBECNI (1)</w:t>
      </w:r>
      <w:r w:rsidR="00A46057">
        <w:br/>
        <w:t>Bożena Kalinowska</w:t>
      </w:r>
      <w:r w:rsidR="00A46057">
        <w:br/>
      </w:r>
      <w:r>
        <w:br/>
      </w:r>
      <w:r>
        <w:rPr>
          <w:bCs/>
          <w:u w:val="single"/>
        </w:rPr>
        <w:t>Głosowano w sprawie:</w:t>
      </w:r>
      <w:r>
        <w:br/>
        <w:t xml:space="preserve">Zaopiniowanie projektu uchwały w sprawie wyrażenia zgody na zawarcie umowy najmu budynku użytkowego wraz z gruntem – dz. </w:t>
      </w:r>
      <w:r w:rsidR="00621113">
        <w:t>10/24 obręb 05 w Serocku.</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w:t>
      </w:r>
      <w:r w:rsidR="007743DA">
        <w:t>EOBECNI (1)</w:t>
      </w:r>
      <w:r w:rsidR="007743DA">
        <w:br/>
        <w:t>Bożena Kalinowska</w:t>
      </w:r>
      <w:r w:rsidR="007743DA">
        <w:br/>
      </w:r>
      <w:r>
        <w:br/>
      </w:r>
      <w:r w:rsidRPr="007743DA">
        <w:rPr>
          <w:b/>
        </w:rPr>
        <w:t>5. Zaopiniowanie projektu uchwały w sprawie sprzedaży udziałów we współwłasności nieruchomości lokalowej stanowiącej lokal mieszkalny nr 2B oraz lokal mieszkalny nr 1 w budynku mieszkalnym Jachranka 75 A gm. Serock.</w:t>
      </w:r>
      <w:r w:rsidRPr="007743DA">
        <w:rPr>
          <w:b/>
        </w:rPr>
        <w:br/>
      </w:r>
    </w:p>
    <w:p w:rsidR="002F3A87" w:rsidRDefault="007E509C" w:rsidP="00CA7CB3">
      <w:pPr>
        <w:pStyle w:val="Bezodstpw"/>
        <w:jc w:val="both"/>
      </w:pPr>
      <w:r>
        <w:t xml:space="preserve">Burmistrz Artur Borkowski przedstawił projekt uchwały. </w:t>
      </w:r>
      <w:r w:rsidR="00300B09">
        <w:t xml:space="preserve">Wyraża się wolę zbycia nieruchomości lokalowej we wspólnocie mieszkaniowej w Jachrance. Lokal ten gmina nabyła w formie spadku. Po diagnozie budynku i uwzględnieniu jego specyfiki </w:t>
      </w:r>
      <w:r w:rsidR="00143D96">
        <w:t xml:space="preserve">postanowiono, że zbycie będzie najefektywniejszym rozwiązaniem na zasadzie wolnorynkowej. </w:t>
      </w:r>
      <w:r w:rsidR="00B81F37" w:rsidRPr="007743DA">
        <w:rPr>
          <w:b/>
        </w:rPr>
        <w:br/>
      </w:r>
      <w:r w:rsidR="00B81F37">
        <w:br/>
      </w:r>
      <w:r w:rsidR="00FA15E0">
        <w:t xml:space="preserve">Kierownik Jakub Szymański powiedział, że w budynku mieszkalnym Jachranka 75A mieszkania składają się z części użytkowanej na wyłączność tzn. pokoje i z części wspólnych tzn. łazienki, schowek i korytarz. Jest to starszy model budownictwa gdzie wykorzystywano </w:t>
      </w:r>
      <w:r w:rsidR="00FA15E0">
        <w:lastRenderedPageBreak/>
        <w:t>części wspólne. Część mieszkańców poniosła nakłady i pomieszczenia sanitarne</w:t>
      </w:r>
      <w:r w:rsidR="002F3A87">
        <w:t xml:space="preserve"> wykonała we własnych lokalach i gdyby gmina zdecydowałaby się aby włączyć ten lokal do gminnego zasobu musiałaby ponieść nakłady ok. 60 000zł na wykonanie pomieszczeń sanitarnych. </w:t>
      </w:r>
      <w:r w:rsidR="00095028">
        <w:t xml:space="preserve">Dodatkowo we wspólnocie znajduje się tylko jedna kotłownia i przez to, że zaopatruje kilka budynków w niezależnych żyłach jest ona energochłonna i nieefektywna co widać po wysokich rachunkach za ogrzewanie. Jest zainteresowanie nabyciem tego lokalu ze strony sąsiadów, którzy rozpatrują to pod katem powiększenia własnych nieruchomości. Wydaje się zasadne aby nie ponosić nakładów na dostosowanie lokalu i wchodzenie we wspólnotę, która boryka się </w:t>
      </w:r>
      <w:r w:rsidR="009F2B4E">
        <w:br/>
      </w:r>
      <w:r w:rsidR="00095028">
        <w:t>z różnymi problemami i zamiast tego</w:t>
      </w:r>
      <w:r w:rsidR="00FE6DA2">
        <w:t xml:space="preserve"> sprzedać lokal i</w:t>
      </w:r>
      <w:r w:rsidR="00095028">
        <w:t xml:space="preserve"> zamienić prawo własności </w:t>
      </w:r>
      <w:r w:rsidR="00FE6DA2">
        <w:t>na ekwiwalent pienię</w:t>
      </w:r>
      <w:r w:rsidR="00095028">
        <w:t xml:space="preserve">żny. </w:t>
      </w:r>
    </w:p>
    <w:p w:rsidR="00F15CA6" w:rsidRDefault="00F15CA6" w:rsidP="00CA7CB3">
      <w:pPr>
        <w:pStyle w:val="Bezodstpw"/>
        <w:jc w:val="both"/>
      </w:pPr>
    </w:p>
    <w:p w:rsidR="00F15CA6" w:rsidRDefault="00F15CA6" w:rsidP="00CA7CB3">
      <w:pPr>
        <w:pStyle w:val="Bezodstpw"/>
        <w:jc w:val="both"/>
      </w:pPr>
      <w:r>
        <w:t>Radny Sławomir Osiwała poprosił o wyjaśnien</w:t>
      </w:r>
      <w:r w:rsidR="00237E23">
        <w:t>ie sytuacji prawnej tego lokalu.</w:t>
      </w:r>
    </w:p>
    <w:p w:rsidR="00237E23" w:rsidRDefault="00237E23" w:rsidP="00CA7CB3">
      <w:pPr>
        <w:pStyle w:val="Bezodstpw"/>
        <w:jc w:val="both"/>
      </w:pPr>
    </w:p>
    <w:p w:rsidR="00237E23" w:rsidRPr="00DD4AE7" w:rsidRDefault="00237E23" w:rsidP="00CA7CB3">
      <w:pPr>
        <w:pStyle w:val="Bezodstpw"/>
        <w:jc w:val="both"/>
      </w:pPr>
      <w:r>
        <w:t xml:space="preserve">Kierownik Jakub Szymański odpowiedział, że tam nie ma wyodrębnionego jednego lokalu, jeden lokal składa się z 3 lub 4 mieszkań. W jednym lokalu znajdują się pokoje użytkowane na wyłączność oraz pomieszczenia wspólne typu korytarz, WC, łazienka. Tak jest zapisane </w:t>
      </w:r>
      <w:r w:rsidR="009F2B4E">
        <w:br/>
      </w:r>
      <w:r>
        <w:t xml:space="preserve">w akcie notarialnym. Spadkodawca będąc właścicielem jednego </w:t>
      </w:r>
      <w:r w:rsidR="00DD4AE7">
        <w:t xml:space="preserve">„mieszkania” tzn. pokoju na wyłączność nabył w sąsiedniej części budynku drugi pokój. Ponieważ był właścicielem sąsiednich pokoi poprzez wykucie w ścianie wykonał przejście. To powoduje, że był współwłaścicielem w dwóch księgach wieczystych w dwóch nieruchomościach lokalowych. </w:t>
      </w:r>
      <w:r w:rsidR="007B1488">
        <w:br/>
      </w:r>
      <w:r w:rsidR="00DD4AE7" w:rsidRPr="00DD4AE7">
        <w:t xml:space="preserve">W aktach notarialnych ustanawiających odrębną własność wyżej opisanych lokali mieszkalnych nr 2B i nr 1 określono sposób korzystania z tych lokali w ten sposób, </w:t>
      </w:r>
      <w:r w:rsidR="009F2B4E">
        <w:br/>
      </w:r>
      <w:r w:rsidR="00DD4AE7" w:rsidRPr="00DD4AE7">
        <w:t>że współwłaściciel lokalu mieszkalnego nr 2B w udziale 362/1084 części korzysta na wyłączność z jednego pokoju o powierzchni użytkowej 18,10 m</w:t>
      </w:r>
      <w:r w:rsidR="00DD4AE7" w:rsidRPr="00DD4AE7">
        <w:rPr>
          <w:vertAlign w:val="superscript"/>
        </w:rPr>
        <w:t>2</w:t>
      </w:r>
      <w:r w:rsidR="00DD4AE7" w:rsidRPr="00DD4AE7">
        <w:t xml:space="preserve"> umownie oznaczonego „jako mieszkanie nr 8”, zaś współwłaściciel lokalu mieszkalnego nr 1 w udziale 362/1882 części korzysta na wyłączność z jednego pokoju o powierzchni użytkowej 18,10 m</w:t>
      </w:r>
      <w:r w:rsidR="00DD4AE7" w:rsidRPr="00DD4AE7">
        <w:rPr>
          <w:vertAlign w:val="superscript"/>
        </w:rPr>
        <w:t>2</w:t>
      </w:r>
      <w:r w:rsidR="00DD4AE7" w:rsidRPr="00DD4AE7">
        <w:t xml:space="preserve"> umownie oznaczonego „jako mieszkanie nr 4”.</w:t>
      </w:r>
      <w:r w:rsidR="00DD4AE7">
        <w:t xml:space="preserve"> </w:t>
      </w:r>
      <w:r w:rsidR="00BC1F2C">
        <w:t>To oznacza, że spadkodawca był właścicielem dwóch umownych mieszkań, użytkował ich jako całość co powoduje to, że przysługuje tytuł prawny do pokoju użytkowanego na wyłączność i do korytarza przynależnego do tego pokoju, analogiczna sytuacja jest w przypadku drugiego mieszkania.</w:t>
      </w:r>
      <w:r w:rsidR="008B01C3">
        <w:t xml:space="preserve"> </w:t>
      </w:r>
    </w:p>
    <w:p w:rsidR="00CA7CB3" w:rsidRDefault="00B81F37" w:rsidP="007B1488">
      <w:pPr>
        <w:rPr>
          <w:b/>
        </w:rPr>
      </w:pPr>
      <w:r>
        <w:br/>
      </w:r>
      <w:r>
        <w:rPr>
          <w:bCs/>
          <w:u w:val="single"/>
        </w:rPr>
        <w:t>Głosowano w sprawie:</w:t>
      </w:r>
      <w:r>
        <w:br/>
        <w:t>Zaopiniowanie projektu uchwały w sprawie sprzedaży udziałów we współwłasności nieruchomości lokalowej stanowiącej lokal mieszkalny nr 2B oraz lokal mieszkalny nr 1 w budynku mieszkal</w:t>
      </w:r>
      <w:r w:rsidR="00952887">
        <w:t>nym Jachranka 75 A gm. Serock.</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NIEOBECNI (1)</w:t>
      </w:r>
      <w:r>
        <w:br/>
        <w:t>Bożena Kalinowska</w:t>
      </w:r>
      <w:r>
        <w:br/>
      </w:r>
      <w:r>
        <w:br/>
      </w:r>
      <w:r>
        <w:br/>
      </w:r>
      <w:r>
        <w:br/>
      </w:r>
      <w:r w:rsidRPr="0089211D">
        <w:rPr>
          <w:b/>
        </w:rPr>
        <w:lastRenderedPageBreak/>
        <w:t xml:space="preserve">6. Zaopiniowanie projektu uchwały zmieniającej uchwałę Nr 311/XXXIX/2020 Rady Miejskiej w Serocku z dnia 2 grudnia 2020r. w sprawie sposobu wykonania uchwały </w:t>
      </w:r>
      <w:r w:rsidR="00AE1153">
        <w:rPr>
          <w:b/>
        </w:rPr>
        <w:br/>
      </w:r>
      <w:r w:rsidRPr="0089211D">
        <w:rPr>
          <w:b/>
        </w:rPr>
        <w:t>Nr 198/XIX/2020 Rady Miejskiej w Serocku z dnia 19 lutego 2020r. w sprawie przystąpienia do sporządzenia miejscowego planu zagospodarowania przestrzennego miasta Serock – obszar A.</w:t>
      </w:r>
    </w:p>
    <w:p w:rsidR="00CA7CB3" w:rsidRPr="00CA7CB3" w:rsidRDefault="00B81F37" w:rsidP="00CA7CB3">
      <w:pPr>
        <w:jc w:val="both"/>
        <w:rPr>
          <w:rFonts w:eastAsia="Times New Roman"/>
        </w:rPr>
      </w:pPr>
      <w:r>
        <w:br/>
      </w:r>
      <w:r w:rsidR="0089211D">
        <w:t xml:space="preserve">Projekt uchwały przedstawił Kierownik Jakub Szymański. </w:t>
      </w:r>
      <w:r w:rsidR="00CA7CB3" w:rsidRPr="00CA7CB3">
        <w:rPr>
          <w:rFonts w:eastAsia="Times New Roman"/>
        </w:rPr>
        <w:t>Uchwałą</w:t>
      </w:r>
      <w:r w:rsidR="00422CC6">
        <w:rPr>
          <w:rFonts w:eastAsia="Times New Roman"/>
        </w:rPr>
        <w:t xml:space="preserve"> Nr 198/XIX/2020 Rady Miejskiej </w:t>
      </w:r>
      <w:r w:rsidR="00CA7CB3" w:rsidRPr="00CA7CB3">
        <w:rPr>
          <w:rFonts w:eastAsia="Times New Roman"/>
        </w:rPr>
        <w:t>w Serocku z dnia  19.02.2020 r. w sprawie przystąpienia do sporządzenia miejscowego planu zagospodarowania przestrzennego miasta Serock – obszar A przystąpiono do opracowania miejscowego planu zagospodarowania przestrzennego części miasta Serock, obejmującej obręby ewidencyjne: 01, 02, 03, 04, 05, 10, 11.</w:t>
      </w:r>
      <w:r w:rsidR="00CA7CB3">
        <w:rPr>
          <w:rFonts w:eastAsia="Times New Roman"/>
        </w:rPr>
        <w:t xml:space="preserve"> </w:t>
      </w:r>
      <w:r w:rsidR="00CA7CB3" w:rsidRPr="00CA7CB3">
        <w:rPr>
          <w:rFonts w:eastAsia="Times New Roman"/>
        </w:rPr>
        <w:t>W trakcie opracowywania projektu planu, po przeanalizowaniu otrzymanych wniosków do zainicjowanego procesu planistycznego uznano, że dla części terenu w obrębie 02 w Serocku wymagane będzie wystosowanie wniosku do Marszałka Województwa Mazowieckiego w sprawie wyrażenia zgody na wyłączenie gruntów z produkcji leśnej, co wpłynie w znaczący sposób na wydłużenie procesu planistycznego. Pozostała część gruntów z etapu B takich zgód nie będzie wymagała, w związku z czym dla terenu wyznaczonego na załączniku kolorem żółtym i określonego jako etap „B” zakończenie procedury planistycznej może nastąpić w krótszym czasie niż zakładano, co pozytywnie wpłynie na rozwój inwestycyjny tej części miasta.</w:t>
      </w:r>
      <w:r w:rsidR="00731AB9">
        <w:rPr>
          <w:rFonts w:eastAsia="Times New Roman"/>
        </w:rPr>
        <w:t xml:space="preserve"> </w:t>
      </w:r>
      <w:r w:rsidR="00CA7CB3" w:rsidRPr="00CA7CB3">
        <w:rPr>
          <w:rFonts w:eastAsia="Times New Roman"/>
        </w:rPr>
        <w:t>W związku z powyższym uznano za celowe opracowywanie projektu planu dla obszaru A w dwóch etapach.</w:t>
      </w:r>
    </w:p>
    <w:p w:rsidR="00731AB9" w:rsidRDefault="00B81F37" w:rsidP="00731AB9">
      <w:pPr>
        <w:spacing w:before="120" w:after="120"/>
      </w:pPr>
      <w:r>
        <w:br/>
      </w:r>
      <w:r w:rsidR="00731AB9">
        <w:t>Przewodniczący Rady Mariusz Rosiński zapytał czy kwestia odlesienia tych terenów ulegnie jedynie opóźnieniu ale będzie w przyszłości zrealizowana.</w:t>
      </w:r>
    </w:p>
    <w:p w:rsidR="007858AF" w:rsidRDefault="00731AB9" w:rsidP="004D1545">
      <w:pPr>
        <w:spacing w:before="120" w:after="120"/>
        <w:jc w:val="both"/>
      </w:pPr>
      <w:r>
        <w:t xml:space="preserve">Burmistrz Artur Borkowski odpowiedział, że </w:t>
      </w:r>
      <w:r w:rsidR="006F7F48">
        <w:t>na chwilę obecną gmina wyczerpała wszystkie możliwości aby u</w:t>
      </w:r>
      <w:r w:rsidR="009658C8">
        <w:t>dało się przeprowadzić zmianę,</w:t>
      </w:r>
      <w:r w:rsidR="006F7F48">
        <w:t xml:space="preserve"> nie ma takiej gwarancji że uda </w:t>
      </w:r>
      <w:r w:rsidR="007858AF">
        <w:t xml:space="preserve">się </w:t>
      </w:r>
      <w:r w:rsidR="006F7F48">
        <w:t xml:space="preserve">to zrobić w przyszłości. </w:t>
      </w:r>
    </w:p>
    <w:p w:rsidR="006C21D3" w:rsidRDefault="007858AF" w:rsidP="004D1545">
      <w:pPr>
        <w:spacing w:before="120" w:after="120"/>
        <w:jc w:val="both"/>
      </w:pPr>
      <w:r>
        <w:t xml:space="preserve">Kierownik Jakub Szymański powiedział, że nie da się przesadzić, że za 2-3 lata znikną te przesłanki, które na dziś uniemożliwiają dokonanie zmiany przeznaczenia. Gmina nie jest organem władnym żeby kategoryzować lasy, to zadanie zostało oddelegowane do starosty. </w:t>
      </w:r>
      <w:r w:rsidR="00057487">
        <w:t>Wydaje się też, że z perspektywy właścicieli gruntów korzystniejszym rozwiązaniem jest pozostawienie otwartym proces zmiany planu niż uchwalanie go w takim kształcie w jakim na dzień dzisiejszy mógłby być uchwalony</w:t>
      </w:r>
      <w:r w:rsidR="00982961">
        <w:t xml:space="preserve"> tzn. pozostawić na tych terenach przeznaczenie leśne,</w:t>
      </w:r>
      <w:r w:rsidR="0000483B">
        <w:t xml:space="preserve"> niezgodne z ich oczekiwaniami, zamykające na kolejne kilka lat temat zmiany przeznaczenia gruntu. To rozwiązanie daje właścicielom możliwość dalszej walki o zmianę. </w:t>
      </w:r>
    </w:p>
    <w:p w:rsidR="0071377A" w:rsidRDefault="0071377A" w:rsidP="007B1488">
      <w:pPr>
        <w:spacing w:before="120" w:after="120"/>
      </w:pPr>
    </w:p>
    <w:p w:rsidR="0071377A" w:rsidRDefault="0071377A" w:rsidP="007B1488">
      <w:pPr>
        <w:spacing w:before="120" w:after="120"/>
      </w:pPr>
      <w:r>
        <w:t xml:space="preserve">Przewodniczący Rady Mariusz Rosiński zapytał czy </w:t>
      </w:r>
      <w:r w:rsidR="009658C8">
        <w:t>ta procedura weszła po przyjęciu uchwały Rady Miejskiej.</w:t>
      </w:r>
    </w:p>
    <w:p w:rsidR="009658C8" w:rsidRDefault="009658C8" w:rsidP="007B1488">
      <w:pPr>
        <w:spacing w:before="120" w:after="120"/>
      </w:pPr>
      <w:r>
        <w:t xml:space="preserve">Kierownik Jakub Szymański odpowiedział, że pracując nad tym planem, który był uchwalony w 2015 roku uzyskiwano odlesienia gruntów i były przeznaczane na lasy na cele budowlane. Plan ochrony lasów wszedł w 2015 lub 2016 roku i na etapie prac nad planem obowiązywała poprzednia edycja, która nie kategoryzowała tych lasów jako lasów ochronnych. </w:t>
      </w:r>
    </w:p>
    <w:p w:rsidR="00B303B1" w:rsidRPr="004D1545" w:rsidRDefault="00B81F37" w:rsidP="004D1545">
      <w:pPr>
        <w:spacing w:before="120" w:after="120"/>
        <w:rPr>
          <w:rStyle w:val="Pogrubienie"/>
          <w:b w:val="0"/>
          <w:u w:val="single"/>
        </w:rPr>
      </w:pPr>
      <w:r>
        <w:br/>
      </w:r>
      <w:r>
        <w:rPr>
          <w:bCs/>
          <w:u w:val="single"/>
        </w:rPr>
        <w:t>Głosowano w sprawie:</w:t>
      </w:r>
      <w:r>
        <w:br/>
        <w:t>Zaopiniowanie projektu uchwały zmieniającej uchwałę Nr 311/XXXIX/2020 Rady Miejskiej w Serocku z dnia 2 grudnia 2020r. w sprawie sposobu wykonania uchwały Nr 198/XIX/2020 Rady Miejskiej w Serocku z dnia 19 lutego 2020r. w sprawie przystąpienia do sporządzenia miejscowego planu zagospodarowania przestrzen</w:t>
      </w:r>
      <w:r w:rsidR="0089211D">
        <w:t>nego miasta Serock – obszar A.</w:t>
      </w:r>
      <w:r>
        <w:br/>
      </w:r>
      <w:r>
        <w:lastRenderedPageBreak/>
        <w:br/>
      </w:r>
      <w:r>
        <w:rPr>
          <w:rStyle w:val="Pogrubienie"/>
          <w:u w:val="single"/>
        </w:rPr>
        <w:t>Wyniki głosowania</w:t>
      </w:r>
    </w:p>
    <w:p w:rsidR="00B303B1" w:rsidRPr="00B303B1" w:rsidRDefault="00B81F37" w:rsidP="00B303B1">
      <w:pPr>
        <w:spacing w:before="120" w:after="120"/>
        <w:jc w:val="both"/>
        <w:rPr>
          <w:b/>
          <w:bCs/>
          <w:u w:val="single"/>
        </w:rPr>
      </w:pPr>
      <w:r>
        <w:t>ZA: 14, PRZECIW: 0, WSTRZYMUJĘ SIĘ: 0, BRAK GŁOSU: 0, NIEOBECNI: 1</w:t>
      </w:r>
    </w:p>
    <w:p w:rsidR="00B303B1" w:rsidRDefault="00B81F37" w:rsidP="00B303B1">
      <w:pPr>
        <w:spacing w:before="120" w:after="120"/>
      </w:pPr>
      <w:r>
        <w:rPr>
          <w:u w:val="single"/>
        </w:rPr>
        <w:t>Wyniki</w:t>
      </w:r>
      <w:r w:rsidR="00B303B1">
        <w:rPr>
          <w:u w:val="single"/>
        </w:rPr>
        <w:t xml:space="preserve"> imienne:</w:t>
      </w:r>
      <w:r w:rsidR="00B303B1">
        <w:br/>
        <w:t>ZA (14)</w:t>
      </w:r>
      <w: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w:t>
      </w:r>
      <w:r w:rsidR="0089211D">
        <w:t>EOBECNI (1)</w:t>
      </w:r>
    </w:p>
    <w:p w:rsidR="00B303B1" w:rsidRDefault="0089211D" w:rsidP="00B303B1">
      <w:pPr>
        <w:spacing w:before="120" w:after="120"/>
        <w:jc w:val="both"/>
      </w:pPr>
      <w:r>
        <w:t>Bożena Kalinowska</w:t>
      </w:r>
    </w:p>
    <w:p w:rsidR="007B1488" w:rsidRDefault="00B81F37" w:rsidP="00B303B1">
      <w:pPr>
        <w:spacing w:before="120" w:after="120"/>
        <w:jc w:val="both"/>
        <w:rPr>
          <w:rFonts w:eastAsia="Times New Roman"/>
        </w:rPr>
      </w:pPr>
      <w:r>
        <w:br/>
      </w:r>
      <w:r w:rsidRPr="0089211D">
        <w:rPr>
          <w:b/>
        </w:rPr>
        <w:t>7. Zaopiniowanie projektu uchwały w sprawie przystąpienia do sporządzenia miejscowego planu zagospodarowania przestrzennego gminy Serock – sekcja C3.</w:t>
      </w:r>
      <w:r>
        <w:br/>
      </w:r>
      <w:r>
        <w:br/>
      </w:r>
      <w:r w:rsidR="00731AB9" w:rsidRPr="00377A5C">
        <w:t xml:space="preserve">Projekt uchwały przedstawił Kierownik Jakub Szymański. </w:t>
      </w:r>
      <w:r w:rsidR="00731AB9" w:rsidRPr="00377A5C">
        <w:rPr>
          <w:rFonts w:eastAsia="Times New Roman"/>
        </w:rPr>
        <w:t xml:space="preserve">Przedkładany projekt uchwały dotyczy przystąpienia do sporządzenia miejscowego planu zagospodarowania przestrzennego gminy Serock – sekcja C3 obejmujący teren działek nr 343, 344, 345, 346, 347, 348/1, 348/2, 349, 350/1, 350/3, 350/4, 350/15, 350/12, 351, 355, 350/7, 350/6, 354/2, 361/4, 357, 358, 353/3, 356/8, 353/6, 350/13, 350/14, 342/2, 342/3, 342/4, 342/5, 342/6, 356/9, 356/10, 356/11, 356/12, 360, 352/2, 353/1, cz. 341/1 i cz. 340/9 położonych w obrębie Jachranka, działek nr 110/5, 110/6, cz. 237 i 208 położonych w obrębie Skubianka i działek nr 82/1 i 82/2 położonych w obrębie Izbica, gm. Serock wyznaczony na załącznikach do niniejszej uchwały. Konieczność sporządzenia planu na działkach w Jachrance wykazanej na załączniku nr 1 do uchwały wynikła zamiaru realizacji na tym terenie m.in. wytwórni energii elektrycznej na potrzeby ośrodka hotelowego z odnawialnych źródeł energii pochodzących ze słońca. W obecnie obowiązującym planie miejscowym teren nieruchomości położonych w obrębie Jachranka przeznaczony jest pod tereny zabudowy usług turystyki i częściowo pod tereny zabudowy mieszkaniowej jednorodzinnej i/lub usług nieuciążliwych. W związku z rosnącym zainteresowaniem odnawialnymi źródłami energii inwestor złożył wniosek o możliwość pozyskiwania energii elektrycznej z odnawialnych źródeł o mocy powyżej 500 kW, mającej pokryć w głównej mierze własne zapotrzebowanie. Obszary takie muszą być wskazane w studium uwarunkowań i kierunków zagospodarowania miasta i Gminy Serock. Aktualnie jest procedowana zmiana przedmiotowego studium mająca na celu wprowadzenie takich obszarów dla terenu objętego powyżej wymienionymi działkami w obrębie Jachranka. </w:t>
      </w:r>
      <w:r w:rsidR="001778DB">
        <w:rPr>
          <w:rFonts w:eastAsia="Times New Roman"/>
        </w:rPr>
        <w:br/>
      </w:r>
      <w:r w:rsidR="00731AB9" w:rsidRPr="00377A5C">
        <w:rPr>
          <w:rFonts w:eastAsia="Times New Roman"/>
        </w:rPr>
        <w:t xml:space="preserve">W odniesieniu do terenu z załącznika graficznego nr 2 położonego w obrębie Skubianka zachodzi potrzeba minimalnego skorygowania przebiegu drogi publicznej ul. Spacerowej w rejonie skrzyżowania z ul. Akacjową. W odniesieniu do terenu z załącznika graficznego </w:t>
      </w:r>
      <w:r w:rsidR="001778DB">
        <w:rPr>
          <w:rFonts w:eastAsia="Times New Roman"/>
        </w:rPr>
        <w:br/>
      </w:r>
      <w:r w:rsidR="00731AB9" w:rsidRPr="00377A5C">
        <w:rPr>
          <w:rFonts w:eastAsia="Times New Roman"/>
        </w:rPr>
        <w:t xml:space="preserve">nr 3 położonego w obrębie Izbica zmiana planu będzie polegała na przeznaczeniu działek pod zabudowę mieszkaniową jednorodzinną. W obowiązującym studium działki są przeznaczone pod zabudowę, jednak w obowiązującym miejscowym planie zagospodarowania przestrzennego figuruje przeznaczenie pod tereny rolnicze, z uwagi na negatywną zgodę na zmianę przeznaczenia gruntów rolnych klasy III. Obecnie właściciele dokonali zmiany klasyfikacji gruntów na klasę IV, więc nie będzie zachodziła potrzeba uzyskania zgody Ministra Rolnictwa. Działki posiadają bezpośredni dostęp do ul. Zegrzyńskiej, jak również bezpośredni dostęp do pełnej infrastruktury technicznej, wobec czego zmiana przeznaczenia pozytywnie wpłynie na rozwój zabudowy mieszkaniowej w tym rejonie Izbicy. Na działce </w:t>
      </w:r>
      <w:r w:rsidR="001778DB">
        <w:rPr>
          <w:rFonts w:eastAsia="Times New Roman"/>
        </w:rPr>
        <w:br/>
      </w:r>
      <w:r w:rsidR="00731AB9" w:rsidRPr="00377A5C">
        <w:rPr>
          <w:rFonts w:eastAsia="Times New Roman"/>
        </w:rPr>
        <w:t>nr 82/1 znajduje się budynek mieszkalny jednorodzinny, a na działce nr 82/2 znajduje się zaniedbany sad.</w:t>
      </w:r>
    </w:p>
    <w:p w:rsidR="00927D11" w:rsidRDefault="00B81F37" w:rsidP="00927D11">
      <w:pPr>
        <w:jc w:val="both"/>
        <w:rPr>
          <w:bCs/>
          <w:u w:val="single"/>
        </w:rPr>
      </w:pPr>
      <w:r>
        <w:rPr>
          <w:bCs/>
          <w:u w:val="single"/>
        </w:rPr>
        <w:lastRenderedPageBreak/>
        <w:t>Głosowano w sprawie:</w:t>
      </w:r>
    </w:p>
    <w:p w:rsidR="00927D11" w:rsidRDefault="00B81F37" w:rsidP="00927D11">
      <w:pPr>
        <w:jc w:val="both"/>
      </w:pPr>
      <w:r>
        <w:t>Zaopiniowanie projektu uchwały w sprawie przystąpienia do sporządzenia miejscowego planu zagospodarowania przestrzen</w:t>
      </w:r>
      <w:r w:rsidR="0089211D">
        <w:t>nego gminy Serock – sekcja C3.</w:t>
      </w:r>
    </w:p>
    <w:p w:rsidR="00927D11" w:rsidRDefault="00B81F37" w:rsidP="00927D11">
      <w:pPr>
        <w:jc w:val="both"/>
        <w:rPr>
          <w:rStyle w:val="Pogrubienie"/>
          <w:u w:val="single"/>
        </w:rPr>
      </w:pPr>
      <w:r>
        <w:br/>
      </w:r>
      <w:r>
        <w:rPr>
          <w:rStyle w:val="Pogrubienie"/>
          <w:u w:val="single"/>
        </w:rPr>
        <w:t>Wyniki głosowania</w:t>
      </w:r>
    </w:p>
    <w:p w:rsidR="00927D11" w:rsidRPr="00927D11" w:rsidRDefault="00927D11" w:rsidP="00927D11">
      <w:pPr>
        <w:jc w:val="both"/>
        <w:rPr>
          <w:b/>
          <w:bCs/>
          <w:u w:val="single"/>
        </w:rPr>
      </w:pPr>
      <w:r>
        <w:t>Z</w:t>
      </w:r>
      <w:r w:rsidR="00B81F37">
        <w:t>A: 14, PRZECIW: 0, WSTRZYMUJĘ SIĘ: 0, BRAK GŁOSU: 0, NIEOBECNI: 1</w:t>
      </w:r>
    </w:p>
    <w:p w:rsidR="00927D11" w:rsidRDefault="00B81F37" w:rsidP="00927D11">
      <w:pPr>
        <w:jc w:val="both"/>
        <w:rPr>
          <w:u w:val="single"/>
        </w:rPr>
      </w:pPr>
      <w:r>
        <w:rPr>
          <w:u w:val="single"/>
        </w:rPr>
        <w:t>Wyniki imienne:</w:t>
      </w:r>
    </w:p>
    <w:p w:rsidR="00927D11" w:rsidRDefault="00B81F37" w:rsidP="00927D11">
      <w:pPr>
        <w:jc w:val="both"/>
      </w:pPr>
      <w:r>
        <w:t>ZA (14)</w:t>
      </w:r>
    </w:p>
    <w:p w:rsidR="00927D11" w:rsidRDefault="00B81F37" w:rsidP="00927D11">
      <w:pPr>
        <w:jc w:val="both"/>
      </w:pPr>
      <w: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w:t>
      </w:r>
      <w:r w:rsidR="0089211D">
        <w:t>EOBECNI (1)</w:t>
      </w:r>
    </w:p>
    <w:p w:rsidR="00927D11" w:rsidRDefault="0089211D" w:rsidP="00927D11">
      <w:pPr>
        <w:jc w:val="both"/>
      </w:pPr>
      <w:r>
        <w:t>Bożena Kalinowska</w:t>
      </w:r>
    </w:p>
    <w:p w:rsidR="00927D11" w:rsidRDefault="00B81F37" w:rsidP="00927D11">
      <w:pPr>
        <w:jc w:val="both"/>
        <w:rPr>
          <w:b/>
        </w:rPr>
      </w:pPr>
      <w:r>
        <w:br/>
      </w:r>
      <w:r w:rsidRPr="0089211D">
        <w:rPr>
          <w:b/>
        </w:rPr>
        <w:t>8. Zaopiniowanie projektu uchwały w sprawie przystąpienia do sporządzenia zmiany miejscowego planu zagospodarowania przestrzennego miasta Serock – obszar C, uchwalonego uchwałą Nr 309/XXXIV/2013 Rady Miejskiej w Serocku z dnia 27 marca 2013 roku.</w:t>
      </w:r>
    </w:p>
    <w:p w:rsidR="00927D11" w:rsidRPr="00927D11" w:rsidRDefault="00927D11" w:rsidP="00927D11">
      <w:pPr>
        <w:jc w:val="both"/>
        <w:rPr>
          <w:rFonts w:eastAsia="Times New Roman"/>
        </w:rPr>
      </w:pPr>
      <w:r>
        <w:br/>
        <w:t xml:space="preserve">Projekt uchwały przedstawił Kierownik Jakub Szymański. </w:t>
      </w:r>
      <w:r w:rsidRPr="00927D11">
        <w:rPr>
          <w:rFonts w:eastAsia="Times New Roman"/>
        </w:rPr>
        <w:t>Przedkładany projekt uchwały dotyczy przystąpienia do sporządzenia zmiany miejscowego planu zagospodarowania przestrzennego miasta Serock – obszar C, uchwalonego uchwałą Rady Miejskiej w Serocku Nr 309/XXXIV/2013, z dnia 27 marca 2013 roku.</w:t>
      </w:r>
      <w:r>
        <w:rPr>
          <w:rFonts w:eastAsia="Times New Roman"/>
        </w:rPr>
        <w:t xml:space="preserve"> </w:t>
      </w:r>
      <w:r w:rsidRPr="00927D11">
        <w:rPr>
          <w:rFonts w:eastAsia="Times New Roman"/>
        </w:rPr>
        <w:t xml:space="preserve">Przewidywany zakres zmiany stanowił będzie nowelizację aktu prawa miejscowego uchwalonego w 2013 roku w zakresie wybranych jednostek redakcyjnych, nie powodując zmiany jego </w:t>
      </w:r>
      <w:r>
        <w:rPr>
          <w:rFonts w:eastAsia="Times New Roman"/>
        </w:rPr>
        <w:t xml:space="preserve">ustaleń w przeważającej części. </w:t>
      </w:r>
      <w:r w:rsidRPr="00927D11">
        <w:rPr>
          <w:rFonts w:eastAsia="Times New Roman"/>
        </w:rPr>
        <w:t>Konieczność przeprowadzenia zmiany stwierdzono wobec dużego zainteresowania realizacją farm fotowoltaicznych na terenach przeznaczonych pod zabudowę produkcyjno-usługową. Mając na względzie lokalizację terenu w dobrze skomunikowanym miejscu, gdzie krzyżują się drogi krajowe w trzech kierunkach, bardziej zasadne będzie wykorzystanie tego terenu pod funkcję podstawową przewidzianą w plani</w:t>
      </w:r>
      <w:r w:rsidR="001778DB">
        <w:rPr>
          <w:rFonts w:eastAsia="Times New Roman"/>
        </w:rPr>
        <w:t xml:space="preserve">e miejscowym. Teren sukcesywnie </w:t>
      </w:r>
      <w:r w:rsidRPr="00927D11">
        <w:rPr>
          <w:rFonts w:eastAsia="Times New Roman"/>
        </w:rPr>
        <w:t>jest zaopatrywany w media. Postępujący rozwój strefy gospodarczej pozytywnie wpłynie na ilość nowych miejsc pracy na terenie gminy Serock. Natomiast zachodzi obawa, że realizacja niekontrolowanej ilości farm fotowoltaicznych w okresach najsilniejszego nasłonecznienia powodować będzie nadprodukcję energii elektrycznej i prowadzić może do przeciążenia sieci, jak również uniemożliwi długofalowy i zrównoważony z perspektywy interesów społeczno</w:t>
      </w:r>
      <w:r>
        <w:rPr>
          <w:rFonts w:eastAsia="Times New Roman"/>
        </w:rPr>
        <w:t xml:space="preserve">ści gminy rozwój tych obszarów. </w:t>
      </w:r>
      <w:r w:rsidRPr="00927D11">
        <w:rPr>
          <w:rFonts w:eastAsia="Times New Roman"/>
        </w:rPr>
        <w:t>Z tego powodu zakresem zmiany objęto te jednostki redakcyjne planu, w których zawarte zostały ustalenia określające zasady modernizacji, rozbudowy i budowy systemów infrastruktury technicznej, a stanowiące § 22 pkt 5) i </w:t>
      </w:r>
      <w:r>
        <w:rPr>
          <w:rFonts w:eastAsia="Times New Roman"/>
        </w:rPr>
        <w:t xml:space="preserve">33 ust. 1.  zmienianej uchwały. </w:t>
      </w:r>
      <w:r w:rsidRPr="00927D11">
        <w:rPr>
          <w:rFonts w:eastAsia="Times New Roman"/>
        </w:rPr>
        <w:t>Zmiana przedmiotowego miejscowego planu zagospodarowania przestrzennego, w przedstawionym zakresie, pozwoli na wyeliminowanie wątpliwości interpretacyjnych, prezentowanych przez organy administracji architektoniczno-budowlanej w procesie oceny zgodności projektów budowlanych.</w:t>
      </w:r>
    </w:p>
    <w:p w:rsidR="004C1383" w:rsidRDefault="004C1383" w:rsidP="00401FEF">
      <w:pPr>
        <w:spacing w:before="120" w:after="120"/>
        <w:jc w:val="both"/>
      </w:pPr>
      <w:r>
        <w:t>Radny Sławomir Osiwała zapytał czy na załączniku graficznym jest przedstawiony cały obręb 14, obszar C i czy zmiany które są w uchwale dotyczą tylko tych dwóch paragrafów. Czy pracując nad zmianą tego planu zagospodarowania nie warto j</w:t>
      </w:r>
      <w:r w:rsidR="00B236CB">
        <w:t>uż przewidzieć zmiany w innych paragrafach, które mogą się pojawić w trakcie prac.</w:t>
      </w:r>
    </w:p>
    <w:p w:rsidR="00B236CB" w:rsidRDefault="00B236CB" w:rsidP="00401FEF">
      <w:pPr>
        <w:spacing w:before="120" w:after="120"/>
        <w:jc w:val="both"/>
      </w:pPr>
      <w:r>
        <w:t>Kierownik Jakub Szymański odpowiedział, że zakres obowiązywania</w:t>
      </w:r>
      <w:r w:rsidR="00E90286">
        <w:t xml:space="preserve"> zmiany</w:t>
      </w:r>
      <w:r>
        <w:t xml:space="preserve"> obejmuje cały obszar C</w:t>
      </w:r>
      <w:r w:rsidR="00E90286">
        <w:t xml:space="preserve">. Ta granica, która jest określona jest to granica miejscowego planu zagospodarowania </w:t>
      </w:r>
      <w:r w:rsidR="00E90286">
        <w:lastRenderedPageBreak/>
        <w:t>obszaru C. Co do zmiany to głównie planowane jest skoncentrowanie się na wyjaśnieniu kwestii lokalizacji odnawialnych źródeł energii na tym terenie. Z tego powodu te wybrane paragrafy zostały wskazane, gdyż uznano że one są wystarczające żeby tą problematykę planem uregulować, natomiast nie da się przewidzieć czy nie pojawią się inne kwestie.</w:t>
      </w:r>
    </w:p>
    <w:p w:rsidR="00E90286" w:rsidRDefault="00E90286" w:rsidP="00401FEF">
      <w:pPr>
        <w:spacing w:before="120" w:after="120"/>
        <w:jc w:val="both"/>
      </w:pPr>
      <w:r>
        <w:t xml:space="preserve">Radny Sławomir Osiwała zapytał czy nie było składanych </w:t>
      </w:r>
      <w:r w:rsidR="003D20B6">
        <w:t>innych wniosków.</w:t>
      </w:r>
    </w:p>
    <w:p w:rsidR="003D20B6" w:rsidRDefault="003D20B6" w:rsidP="00401FEF">
      <w:pPr>
        <w:spacing w:before="120" w:after="120"/>
        <w:jc w:val="both"/>
      </w:pPr>
      <w:r>
        <w:t xml:space="preserve">Kierownik Jakub Szymański odpowiedział, że nie było innych wniosków dotyczących tego terenu stąd nie traktowano tego tematu szerzej. Można by było napisać od nowa cały plan, ale ten proces zająłby dużo czasu. </w:t>
      </w:r>
    </w:p>
    <w:p w:rsidR="00B236CB" w:rsidRDefault="00315096" w:rsidP="00401FEF">
      <w:pPr>
        <w:spacing w:before="120" w:after="120"/>
        <w:jc w:val="both"/>
      </w:pPr>
      <w:r>
        <w:t xml:space="preserve">Wiceprzewodniczący Józef Lutomirski zapytał jakie jest zainteresowanie jeżeli chodzi </w:t>
      </w:r>
      <w:r w:rsidR="00401FEF">
        <w:br/>
      </w:r>
      <w:r>
        <w:t xml:space="preserve">o przedsiębiorców, którzy chcą inwestować na tym terenie w usługi, w produkcje, hale magazynowe itd. Czy nie warto również wskazać inwestorom chcącym inwestować w farmy fotowoltaiczne innych gruntów na terenie gminy np. gruntów </w:t>
      </w:r>
      <w:r w:rsidR="00D33A3C">
        <w:t>niskiej</w:t>
      </w:r>
      <w:r>
        <w:t xml:space="preserve"> klasy czy nieużytków na których mogą powstać farmy fotowoltaiczne. </w:t>
      </w:r>
      <w:r w:rsidR="00D33A3C">
        <w:t xml:space="preserve">Wiceprzewodniczący dodał, że nie obawiałby się przeciążenia sieci </w:t>
      </w:r>
      <w:r w:rsidR="00035693">
        <w:t xml:space="preserve">elektrycznej, ponieważ zgodę na podłączenie i warunki inwestowania wydaje zakład energetyczny. Jeżeli chodzi o plan </w:t>
      </w:r>
      <w:r w:rsidR="00AA0B15">
        <w:t xml:space="preserve">o zaopatrzeniu w energię elektryczną i gaz </w:t>
      </w:r>
      <w:r w:rsidR="00035693">
        <w:t>to nie było przeciwskazań</w:t>
      </w:r>
      <w:r w:rsidR="00AA0B15">
        <w:t xml:space="preserve">, mówiących o tym że sieć nie przyjmie produkcji energii z odnawialnych źródeł.  </w:t>
      </w:r>
    </w:p>
    <w:p w:rsidR="00F032E3" w:rsidRDefault="00CE2346" w:rsidP="008665D3">
      <w:pPr>
        <w:spacing w:before="120" w:after="120"/>
        <w:jc w:val="both"/>
      </w:pPr>
      <w:r>
        <w:t>Burmistrz Artur Borkowski odpowiedział</w:t>
      </w:r>
      <w:r w:rsidR="00DF3D92">
        <w:t xml:space="preserve">, że argumenty które padły należy ocenić </w:t>
      </w:r>
      <w:r w:rsidR="008665D3">
        <w:br/>
      </w:r>
      <w:r w:rsidR="00DF3D92">
        <w:t xml:space="preserve">w kontekście celów, które </w:t>
      </w:r>
      <w:r w:rsidR="00133DBB">
        <w:t xml:space="preserve">zostały zdefiniowane przy prezentowaniu projektu uchwały. </w:t>
      </w:r>
      <w:r w:rsidR="008665D3">
        <w:br/>
      </w:r>
      <w:r w:rsidR="007347C4">
        <w:t xml:space="preserve">W planach jest aby wykorzystać jak najlepiej ten teren pod względem nie tylko fiskalnym ale także pobudzeniu gospodarczym, powstawaniu nowych miejsc pracy. </w:t>
      </w:r>
      <w:r w:rsidR="001A3FCF">
        <w:t xml:space="preserve">Co do wskazania zamiennie miejsc pod inwestycje fotowoltaiczną Burmistrz odpowiedział, że zgadza się z tym jednak pod kątem gminnej spółdzielni fotowoltaicznej jako jeden z argumentów ograniczających rozwój takich spółdzielni wskazywane jest to, że nie ma automatyzmu </w:t>
      </w:r>
      <w:r w:rsidR="001A3FCF">
        <w:br/>
        <w:t xml:space="preserve">w przyznawaniu warunków na przyłączenie do sieci. Oczywistym jest to to, że przy wzrastającym zapotrzebowaniu zakłady energetyczne będą to reglamentować. Jeśli to zostanie uwolnione w większym wolumenie na terenie gminy to będzie to czynnik ograniczający. </w:t>
      </w:r>
      <w:r w:rsidR="00E44AF7">
        <w:t>Najprościej byłoby postawić w upatrzonym terenie najprostszą instalację</w:t>
      </w:r>
      <w:r w:rsidR="00F032E3">
        <w:t xml:space="preserve"> ale nie rozwiązuje to problemów gminy i nie pozwala osiągnąć celów. </w:t>
      </w:r>
    </w:p>
    <w:p w:rsidR="00F032E3" w:rsidRDefault="00F032E3" w:rsidP="008665D3">
      <w:pPr>
        <w:spacing w:before="120" w:after="120"/>
        <w:jc w:val="both"/>
      </w:pPr>
      <w:r>
        <w:t xml:space="preserve">Wiceprzewodniczący Józef Lutomirski powiedział, że gmina nie ma audytu i wiarygodnych informacji na temat tego jaką ilość </w:t>
      </w:r>
      <w:r w:rsidR="000A4173">
        <w:t>wyprodukowanej ene</w:t>
      </w:r>
      <w:r>
        <w:t>rgii z odnawialnych źr</w:t>
      </w:r>
      <w:r w:rsidR="004C3874">
        <w:t xml:space="preserve">ódeł można do sieci wprowadzić. </w:t>
      </w:r>
      <w:r>
        <w:t xml:space="preserve">Wiceprzewodniczący zaproponował aby przy opracowaniu kolejnego programu zaopatrzenia w energię i gaz zwrócić się do zakładu energetycznego o taką informację. </w:t>
      </w:r>
      <w:r w:rsidR="00013A19">
        <w:t xml:space="preserve">To jest dobry objaw, że jest tka duże zainteresowanie produkcją energii </w:t>
      </w:r>
      <w:r w:rsidR="00232DD0">
        <w:br/>
      </w:r>
      <w:r w:rsidR="00013A19">
        <w:t xml:space="preserve">z odnawialnych źródeł. Budowa fotowoltaiki przez ośrodek warszawianka to jest dobry kierunek, ponieważ ta energia zostanie na bieżąco skonsumowana w tym zakładzie i nie będą wprowadzali do sieci tej energii. Warto również skorzystać, że jest zainteresowanie tym kierunkiem i stworzyć warunki do realizacji tego celu. </w:t>
      </w:r>
    </w:p>
    <w:p w:rsidR="00013A19" w:rsidRDefault="00013A19" w:rsidP="00232DD0">
      <w:pPr>
        <w:spacing w:before="120" w:after="120"/>
        <w:jc w:val="both"/>
      </w:pPr>
      <w:r>
        <w:t xml:space="preserve">Burmistrz Artur Borkowski powiedział, że postulat zgłoszony przez Wiceprzewodniczącego jest do zrealizowania i postarają się wystąpić o </w:t>
      </w:r>
      <w:r w:rsidR="00B368A7">
        <w:t xml:space="preserve">to, żeby uzyskać maksymalny wolumen dostępnych mocy. </w:t>
      </w:r>
      <w:r w:rsidR="00A34A48">
        <w:t>Trzeba mieć też świadomość, że zmienia się polityka</w:t>
      </w:r>
      <w:r w:rsidR="006770B9">
        <w:t xml:space="preserve"> Unii Europejskiej, państwa, firm energetycznych itp. i ma to wpływ na wszelkie poczynione działania. </w:t>
      </w:r>
      <w:r w:rsidR="001252D6">
        <w:t>Kwestia Warszawianki to jest kierunek postulowany właśnie w tej uchwale, żeby nie zużywać przestrzeni</w:t>
      </w:r>
      <w:r w:rsidR="00CE0EB0">
        <w:t xml:space="preserve"> w najtańszy sposób na takie cele</w:t>
      </w:r>
      <w:r w:rsidR="001252D6">
        <w:t xml:space="preserve">, zwłaszcza w strefie przemysłowej, którą można zagospodarować w bardziej wydajny sposób. </w:t>
      </w:r>
      <w:r w:rsidR="00E968EB">
        <w:t xml:space="preserve">Trudno jest podać ilość wniosków inwestorów, żeby unaocznić jakie jest zainteresowanie tematem. </w:t>
      </w:r>
      <w:r w:rsidR="00023044">
        <w:t>Ta inicjatywa jest bezpośrednio skorelowana z tym, że coraz więcej podmiot</w:t>
      </w:r>
      <w:r w:rsidR="003B0F48">
        <w:t>ów występuje z takimi wnioskami.</w:t>
      </w:r>
    </w:p>
    <w:p w:rsidR="00013A19" w:rsidRDefault="0015197E" w:rsidP="0008606F">
      <w:pPr>
        <w:spacing w:before="120" w:after="120"/>
        <w:jc w:val="both"/>
      </w:pPr>
      <w:r>
        <w:lastRenderedPageBreak/>
        <w:t>Przewodniczący Rady Mariusz Rosiński powiedział, że temat ten jest bardzo ciekawy, coraz więcej osób jest zainteresowanych inwestowaniem w odnawialne źródła energii. Może to być spowodowane wojną na Ukrainie, że ludzie poszukują tańszych źródeł energii, próbują odejść od węgla. Trzeba j</w:t>
      </w:r>
      <w:r w:rsidR="00BB43F4">
        <w:t xml:space="preserve">ednak pamiętać, że jest to tylko uzupełnienie źródeł energii, na chwilę obecną nie jest możliwe aby było to jedyne źródło, tak żeby zaspokoić w pełni potrzeby odrzucając węgiel itp. Sytuacja na świecie na chwilę obecną powoduje to, że trzeba powstrzymywać coś, co dobrze by było aby w przyszłości się rozwijało. </w:t>
      </w:r>
      <w:r w:rsidR="00470B2C">
        <w:t xml:space="preserve">Co do tych terenów gmina ma inne plany </w:t>
      </w:r>
      <w:r w:rsidR="00232DD0">
        <w:br/>
      </w:r>
      <w:r w:rsidR="00470B2C">
        <w:t xml:space="preserve">i powstawanie tam prywatnych farm fotowoltaicznych tych celów nie będzie realizowało, ale połączenie </w:t>
      </w:r>
      <w:r w:rsidR="00C47FAC">
        <w:t xml:space="preserve">inwestycji z farmą fotowoltaiczną jest na korzyść i jest zachętą </w:t>
      </w:r>
      <w:r w:rsidR="00454133">
        <w:t xml:space="preserve">do inwestowania na tych terenach. Kolejną kwestią jest, że w całej Polsce powstają takie farmy fotowoltaiczne </w:t>
      </w:r>
      <w:r w:rsidR="00232DD0">
        <w:br/>
      </w:r>
      <w:r w:rsidR="00454133">
        <w:t xml:space="preserve">i podnoszone są głosy, że wygląda to źle i psują krajobraz. </w:t>
      </w:r>
      <w:r w:rsidR="00660EDC">
        <w:t xml:space="preserve">Inicjatywa spółdzielni energetycznej, która planowana jest na terenach rekultywowanych po dawnym składowisku odpadów </w:t>
      </w:r>
      <w:r w:rsidR="00232DD0">
        <w:br/>
      </w:r>
      <w:r w:rsidR="00660EDC">
        <w:t xml:space="preserve">w Dębem jest dobrym wykorzystaniem terenu.  </w:t>
      </w:r>
    </w:p>
    <w:p w:rsidR="0008606F" w:rsidRDefault="00B81F37" w:rsidP="0008606F">
      <w:pPr>
        <w:jc w:val="both"/>
        <w:rPr>
          <w:bCs/>
          <w:u w:val="single"/>
        </w:rPr>
      </w:pPr>
      <w:r>
        <w:br/>
      </w:r>
      <w:r>
        <w:rPr>
          <w:bCs/>
          <w:u w:val="single"/>
        </w:rPr>
        <w:t>Głosowano w sprawie:</w:t>
      </w:r>
    </w:p>
    <w:p w:rsidR="0008606F" w:rsidRDefault="00B81F37" w:rsidP="0008606F">
      <w:pPr>
        <w:jc w:val="both"/>
        <w:rPr>
          <w:rStyle w:val="Pogrubienie"/>
          <w:u w:val="single"/>
        </w:rPr>
      </w:pPr>
      <w:r>
        <w:t>Zaopiniowanie projektu uchwały w sprawie przystąpienia do sporządzenia zmiany miejscowego planu zagospodarowania przestrzennego miasta Serock – obszar C, uchwalonego uchwałą Nr 309/XXXIV/2013 Rady Miejskiej w Sero</w:t>
      </w:r>
      <w:r w:rsidR="0089211D">
        <w:t>cku z dnia 27 marca 2013 roku.</w:t>
      </w:r>
      <w:r>
        <w:br/>
      </w:r>
      <w:r>
        <w:br/>
      </w:r>
      <w:r>
        <w:rPr>
          <w:rStyle w:val="Pogrubienie"/>
          <w:u w:val="single"/>
        </w:rPr>
        <w:t>Wyniki głosowania</w:t>
      </w:r>
    </w:p>
    <w:p w:rsidR="0008606F" w:rsidRDefault="00B81F37" w:rsidP="0008606F">
      <w:pPr>
        <w:jc w:val="both"/>
      </w:pPr>
      <w:r>
        <w:t>ZA: 14, PRZECIW: 0, WSTRZYMUJĘ SIĘ: 0, BRAK GŁOSU: 0, NIEOBECNI: 1</w:t>
      </w:r>
    </w:p>
    <w:p w:rsidR="0008606F" w:rsidRDefault="00B81F37" w:rsidP="0008606F">
      <w:pPr>
        <w:jc w:val="both"/>
        <w:rPr>
          <w:u w:val="single"/>
        </w:rPr>
      </w:pPr>
      <w:r>
        <w:br/>
      </w:r>
      <w:r>
        <w:br/>
      </w:r>
      <w:r>
        <w:rPr>
          <w:u w:val="single"/>
        </w:rPr>
        <w:t>Wyniki imienne:</w:t>
      </w:r>
    </w:p>
    <w:p w:rsidR="0008606F" w:rsidRDefault="00B81F37" w:rsidP="0008606F">
      <w:pPr>
        <w:jc w:val="both"/>
      </w:pPr>
      <w:r>
        <w:t>ZA (14)</w:t>
      </w:r>
    </w:p>
    <w:p w:rsidR="0008606F" w:rsidRDefault="00B81F37" w:rsidP="0008606F">
      <w:pPr>
        <w:jc w:val="both"/>
      </w:pPr>
      <w: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w:t>
      </w:r>
      <w:r w:rsidR="00226631">
        <w:t>EOBECNI (1)</w:t>
      </w:r>
    </w:p>
    <w:p w:rsidR="0008606F" w:rsidRDefault="00226631" w:rsidP="0008606F">
      <w:pPr>
        <w:jc w:val="both"/>
      </w:pPr>
      <w:r>
        <w:t>Bożena Kalinowska</w:t>
      </w:r>
    </w:p>
    <w:p w:rsidR="0008606F" w:rsidRDefault="0008606F" w:rsidP="0008606F">
      <w:pPr>
        <w:jc w:val="both"/>
        <w:rPr>
          <w:b/>
        </w:rPr>
      </w:pPr>
      <w:r>
        <w:br/>
      </w:r>
      <w:r w:rsidR="00B81F37" w:rsidRPr="0008606F">
        <w:rPr>
          <w:b/>
        </w:rPr>
        <w:t>9. Zaopiniowanie projektu uchwały w sprawie udzielenia pomocy finansowej w formie dotacji dla Powiatu Legionowskiego w 2023 roku.</w:t>
      </w:r>
    </w:p>
    <w:p w:rsidR="0008606F" w:rsidRDefault="0008606F" w:rsidP="0008606F">
      <w:pPr>
        <w:jc w:val="both"/>
        <w:rPr>
          <w:b/>
        </w:rPr>
      </w:pPr>
      <w:r w:rsidRPr="0008606F">
        <w:rPr>
          <w:b/>
        </w:rPr>
        <w:t>10. Zaopiniowanie projektu uchwały w sprawie udzielenia pomocy finansowej w formie dotacji dla Powiatu Legionowskiego w 2023 roku.</w:t>
      </w:r>
    </w:p>
    <w:p w:rsidR="0008606F" w:rsidRDefault="0008606F" w:rsidP="0008606F">
      <w:pPr>
        <w:jc w:val="both"/>
      </w:pPr>
      <w:r>
        <w:br/>
        <w:t xml:space="preserve">Projekty obu uchwał przedstawił Burmistrz Artur Borkowski. Prezentowane są dwa projekty uchwał dotyczące udzielenia pomocy finansowej, których podmiotem jest Powiat. Jedna </w:t>
      </w:r>
      <w:r>
        <w:br/>
        <w:t xml:space="preserve">z uchwał dotyczy </w:t>
      </w:r>
      <w:r w:rsidRPr="00C90677">
        <w:rPr>
          <w:rFonts w:ascii="TimesNewRomanPSMT" w:hAnsi="TimesNewRomanPSMT" w:cs="TimesNewRomanPSMT"/>
        </w:rPr>
        <w:t xml:space="preserve">dofinansowania </w:t>
      </w:r>
      <w:r w:rsidRPr="00C90677">
        <w:t xml:space="preserve">kosztów wykonywania specjalistycznych świadczeń gwarantowanych opieki zdrowotnej, w zakresie chirurgii ogólnej oraz urazowo – ortopedycznej na rzecz mieszkańców powiatu legionowskiego w wysokości </w:t>
      </w:r>
      <w:r>
        <w:t xml:space="preserve">90.445,62 zł. </w:t>
      </w:r>
      <w:r w:rsidRPr="00C90677">
        <w:t>W ambulatorium udzielane są świadczenia medyczne m.in. w zakresie szycia i opatrywania ran, unieruchamianie złamań niewymagających</w:t>
      </w:r>
      <w:r>
        <w:t xml:space="preserve"> </w:t>
      </w:r>
      <w:r w:rsidRPr="00C90677">
        <w:t xml:space="preserve">cięć chirurgicznych, rozpoznawanie stanów zagrożenia życia czy kierowanie do szpitala na ostry dyżur pełniony w ramach Szpitalnego Oddziału Ratunkowego. Koszt partycypacji </w:t>
      </w:r>
      <w:r>
        <w:t>g</w:t>
      </w:r>
      <w:r w:rsidRPr="00C90677">
        <w:t xml:space="preserve">miny Serock w kosztach przedsięwzięcia wynosi 6,25% jego szacowanych kosztów. </w:t>
      </w:r>
      <w:r>
        <w:t xml:space="preserve">Jest to jedna z form współpracy z Powiatem, kluczowym argumentem jest to, że wielu mieszkańców gminy Serock również korzysta z pomocy ambulatorium. Kolejna uchwała dotyczy </w:t>
      </w:r>
      <w:r w:rsidRPr="009765FC">
        <w:t xml:space="preserve">dofinansowania prowadzenia przez Powiat Legionowski przedszkola specjalnego </w:t>
      </w:r>
      <w:r>
        <w:t xml:space="preserve">wchodzącego w skład </w:t>
      </w:r>
      <w:r w:rsidRPr="009765FC">
        <w:t xml:space="preserve">Powiatowego Zespołu Szkół i Placówek Specjalnych w Legionowie. </w:t>
      </w:r>
      <w:r w:rsidRPr="009765FC">
        <w:lastRenderedPageBreak/>
        <w:t xml:space="preserve">Miasto i Gmina Serock planuje przekazać Powiatowi pomoc finansową w wysokości różnicy między rzeczywistymi kosztami prowadzenia przedszkola, a wysokością części oświatowej subwencji ogólnej otrzymanej przez Powiat Legionowski na prowadzenie przedszkola specjalnego. Pomoc finansowa jest wyliczona proporcjonalnie do liczby dzieci uczęszczających do przedszkola specjalnego w danym roku budżetowym, które zamieszkują na terenie Miasta i Gminy Serock. W związku z powyższym wynika konieczność zabezpieczenia kwoty w budżecie gminy w wysokości </w:t>
      </w:r>
      <w:r>
        <w:t>22</w:t>
      </w:r>
      <w:r w:rsidRPr="009765FC">
        <w:t>.</w:t>
      </w:r>
      <w:r>
        <w:t xml:space="preserve">665,74 </w:t>
      </w:r>
      <w:r w:rsidRPr="009765FC">
        <w:t>zł</w:t>
      </w:r>
      <w:r>
        <w:t xml:space="preserve">. </w:t>
      </w:r>
    </w:p>
    <w:p w:rsidR="0008606F" w:rsidRDefault="005733BB" w:rsidP="00C60FC2">
      <w:pPr>
        <w:spacing w:before="120" w:after="120"/>
        <w:jc w:val="both"/>
      </w:pPr>
      <w:r>
        <w:t>Radny Sławomir Osiwała powiedział, że zgadza się ze stanowiskiem Burmistrza w tej sprawie, że warto wspierać takie inicjatywy. Radny powiedział, że podczas jego pracy jako radnego powiatu, jako Przewodniczącego Komisji Oświaty, Kultury i Sportu sam był zwolennikiem namawiania gmin do wspólnej budowy tego przedszkola, właśnie z takim uzasadnieniem</w:t>
      </w:r>
      <w:r w:rsidR="00C96465">
        <w:t>,</w:t>
      </w:r>
      <w:r>
        <w:t xml:space="preserve"> że mając świadomość, że na terenie naszej gminy również są dzieci które potrzebują takiego wsparcia. Taka forma wsparcia funkcjonuje do dzisiaj </w:t>
      </w:r>
      <w:r w:rsidR="00BC76A2">
        <w:t xml:space="preserve">i oferta, którą daje to przedszkole daje rodzicom możliwość </w:t>
      </w:r>
      <w:r w:rsidR="00C60FC2">
        <w:t>wyboru i w tym wypadku radny nie ma wątpliwości, że wsparcie finansowe tej placówki jest właściwie kierowane i we właściwym celu. Odnośnie wsparcia placówki powiatowej tzn. ambulatorium radny ma pewne wątpliwości. Sytuacja zmieniła</w:t>
      </w:r>
      <w:r w:rsidR="001067D1">
        <w:t xml:space="preserve"> się </w:t>
      </w:r>
      <w:r w:rsidR="00D52FE7">
        <w:br/>
      </w:r>
      <w:r w:rsidR="001067D1">
        <w:t xml:space="preserve">w ostatnim okresie i każdy obywatel płaci składkę 9% jeśli chodzi o świadczenia na rzecz służby zdrowia, która de facto jest obowiązkiem państwa. Ta placówka powiatowa powinna walczyć o </w:t>
      </w:r>
      <w:r w:rsidR="00D52FE7">
        <w:t xml:space="preserve">lepszy kontrakt NFZ. Radny powiedział, że nie jest przeciwnikiem dofinansowania ponieważ mieszkańcy gminy korzystają z usług tej placówki, ale gmina również ma na swoim terenie placówki opieki zdrowotnej i nie widać w tym zakresie pomocy powiatu. Radny zapytał czy wysokość tej dotacji nie jest wyższa od środków, które gmina przeznacza własnym palcówkom na dofinansowanie różnego rodzaju zadań. </w:t>
      </w:r>
    </w:p>
    <w:p w:rsidR="00E44B68" w:rsidRDefault="00C96465" w:rsidP="00032A86">
      <w:pPr>
        <w:spacing w:before="120" w:after="120"/>
        <w:jc w:val="both"/>
      </w:pPr>
      <w:r>
        <w:t xml:space="preserve">Burmistrz Artur Borkowski odpowiedział, że </w:t>
      </w:r>
      <w:r w:rsidR="00D2017E">
        <w:t xml:space="preserve">faktycznie nie jest to niska kwota. Parę lat temu funkcjonował zachodzący na siebie system nocnej i ambulatoryjnej opieki i powiązanie tych modeli powodowało to, że praktycznie 24/h, osoba potrzebująca mogła skorzystać ze wsparcia placówki co było dobrym, acz kosztownym rozwiązaniem. </w:t>
      </w:r>
      <w:r w:rsidR="006E11E1">
        <w:t xml:space="preserve">Ten model się zmienił i opieka nocna przeszła do szpitala. </w:t>
      </w:r>
      <w:r w:rsidR="00451BFF">
        <w:t xml:space="preserve">Gdyby policzyć wprost te kwoty przeznaczane na dotację ambulatorium </w:t>
      </w:r>
      <w:r w:rsidR="007B4640">
        <w:t>powiatowe i ośrodek gminny to faktycznie ta kwota jest wysoka i gmina na działania własnej placówki aż tyle nie daje, ale spektrum współpracy z przychodnią gminną jest szersze i to suma pojedynczych zadań rozstrzyga</w:t>
      </w:r>
      <w:r w:rsidR="004663D2">
        <w:t xml:space="preserve"> a nie jednostkowe wsparcie. Planowana jest rozbudowa przychodni co </w:t>
      </w:r>
      <w:r w:rsidR="002B329B">
        <w:t>związane jest</w:t>
      </w:r>
      <w:r w:rsidR="004663D2">
        <w:t xml:space="preserve"> z rozbudową pakietu </w:t>
      </w:r>
      <w:r w:rsidR="006D0322">
        <w:t>usług i świadczeń, które są realizowane przez przychodnię i na dzień dzisiejszy już nic więcej nie da się dołożyć</w:t>
      </w:r>
      <w:r w:rsidR="002B329B">
        <w:t xml:space="preserve">. </w:t>
      </w:r>
      <w:r w:rsidR="00124880">
        <w:t xml:space="preserve">Będzie to w przyszłości uwzględniane i jeśli ten warunek zostanie spełniony i to zostanie zmieniony kierunek kierowania środków. </w:t>
      </w:r>
      <w:r w:rsidR="00D8338E">
        <w:t xml:space="preserve">Powiat z pewnością starał się o kontrakt z NFZ </w:t>
      </w:r>
      <w:r w:rsidR="00E44B68">
        <w:t xml:space="preserve">jednak pomysł reformy służby zdrowia polegał na tym, żeby zabrać z małych ośrodków ambulatoria do dużych ośrodków. </w:t>
      </w:r>
      <w:r w:rsidR="00BC432D">
        <w:t>Pytanie jest takie czy powinno się skazywać mieszkańców gminy Serock aby musieli szukać pomocy w szpitalach w warszawie czy warto poszukać innych rozwiązań. Zdaniem Burmistrza dokładając pieniądze do działania tej placówki utrzymuje się rozwiązanie na które nie ma zbyt wielkiej alternatywy ale jest korzystne dla mieszkańców gminy. Brak solidarności ze strony samorządów stawia cały t</w:t>
      </w:r>
      <w:r w:rsidR="006621CC">
        <w:t>en system pod znakiem zapytania.</w:t>
      </w:r>
    </w:p>
    <w:p w:rsidR="00205B28" w:rsidRDefault="00205B28" w:rsidP="00032A86">
      <w:pPr>
        <w:spacing w:before="120" w:after="120"/>
        <w:jc w:val="both"/>
      </w:pPr>
      <w:r>
        <w:t xml:space="preserve">Przewodniczący Rady Mariusz Rosiński zapytał ile dzieci z terenu gminy korzysta z opieki </w:t>
      </w:r>
      <w:r w:rsidR="00347F6D">
        <w:t>przedszkola.</w:t>
      </w:r>
    </w:p>
    <w:p w:rsidR="00347F6D" w:rsidRDefault="00347F6D" w:rsidP="00032A86">
      <w:pPr>
        <w:spacing w:before="120" w:after="120"/>
        <w:jc w:val="both"/>
      </w:pPr>
      <w:r>
        <w:t xml:space="preserve">Burmistrz Artur Borkowski odpowiedział, że jest to jedno dziecko i ta kwota wsparcia jest adekwatna do jednej osoby w przedszkolu specjalnym. </w:t>
      </w:r>
    </w:p>
    <w:p w:rsidR="002D7553" w:rsidRDefault="002D7553" w:rsidP="00A61F80">
      <w:pPr>
        <w:rPr>
          <w:bCs/>
          <w:u w:val="single"/>
        </w:rPr>
      </w:pPr>
    </w:p>
    <w:p w:rsidR="00A61F80" w:rsidRDefault="00B81F37" w:rsidP="00A61F80">
      <w:pPr>
        <w:rPr>
          <w:color w:val="FF0000"/>
        </w:rPr>
      </w:pPr>
      <w:r>
        <w:rPr>
          <w:bCs/>
          <w:u w:val="single"/>
        </w:rPr>
        <w:t>Głosowano w sprawie:</w:t>
      </w:r>
      <w:r>
        <w:br/>
        <w:t xml:space="preserve">Zaopiniowanie projektu uchwały w sprawie udzielenia pomocy finansowej w formie dotacji </w:t>
      </w:r>
      <w:r>
        <w:lastRenderedPageBreak/>
        <w:t>dla Powia</w:t>
      </w:r>
      <w:r w:rsidR="00AE1153">
        <w:t>tu Legionowskiego w 2023 roku.</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NIE</w:t>
      </w:r>
      <w:r w:rsidR="0008606F">
        <w:t>OBECNI (1)</w:t>
      </w:r>
      <w:r w:rsidR="0008606F">
        <w:br/>
        <w:t>Bożena Kalinowska</w:t>
      </w:r>
      <w:r w:rsidR="0008606F">
        <w:br/>
      </w:r>
      <w:r>
        <w:br/>
      </w:r>
      <w:r>
        <w:rPr>
          <w:bCs/>
          <w:u w:val="single"/>
        </w:rPr>
        <w:t>Głosowano w sprawie:</w:t>
      </w:r>
      <w:r>
        <w:br/>
        <w:t>Zaopiniowanie projektu uchwały w sprawie udzielenia pomocy finansowej w formie dotacji dla Powia</w:t>
      </w:r>
      <w:r w:rsidR="00AE1153">
        <w:t>tu Legionowskiego w 2023 roku.</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NIEOBECNI (1)</w:t>
      </w:r>
      <w:r>
        <w:br/>
      </w:r>
      <w:r w:rsidR="003601AA">
        <w:t>Bożena Kalinowska</w:t>
      </w:r>
      <w:r w:rsidR="003601AA">
        <w:br/>
      </w:r>
      <w:r>
        <w:br/>
      </w:r>
      <w:r w:rsidRPr="00A61F80">
        <w:t>10a. Zaopiniowanie projektu uchwały w sprawie określenia zakresu pomocy obywatelom Ukrainy w związku z konfliktem zbrojnym na terytorium tego państwa.</w:t>
      </w:r>
    </w:p>
    <w:p w:rsidR="00A61F80" w:rsidRDefault="00B81F37" w:rsidP="00A61F80">
      <w:pPr>
        <w:jc w:val="both"/>
      </w:pPr>
      <w:r>
        <w:br/>
      </w:r>
      <w:r w:rsidR="00A61F80">
        <w:t xml:space="preserve">Projekty uchwały przedstawiła Pani Skarbnik Monika Ordak. Celem przedłożonego projektu uchwały jest zapewnienie możliwości świadczenia przez gminę Miasto i Gminę Serock pomocy obywatelom Ukrainy - zgodnie z art. 12 ust. 4 ustawy z dnia 12 marca 2022r. o pomocy obywatelom Ukrainy w związku z konfliktem zbrojnym na terytorium tego jednostka samorządu terytorialnego, związek jednostek samorządu terytorialnego lub związek metropolitalny, z własnej inicjatywy i w zakresie posiadanych środków, może zapewnić pomoc obywatelom Ukrainy. Uchwała pozwala gminie na wydatkowanie środków związanych </w:t>
      </w:r>
      <w:r w:rsidR="00A61F80">
        <w:br/>
        <w:t xml:space="preserve">z utrzymaniem, zakwaterowaniem i wyżywieniem obywateli Ukrainy znajdujących się na naszym terenie. Aby wydatkować takie środki niezbędna jest uchwała Rady Miejskiej, która określi zasady pomocy obywatelom Ukrainy, czyli zamknięty katalog, na co można przeznaczyć pieniądze. </w:t>
      </w:r>
    </w:p>
    <w:p w:rsidR="00A61F80" w:rsidRDefault="00A61F80" w:rsidP="00A61F80"/>
    <w:p w:rsidR="00A61F80" w:rsidRDefault="00A61F80" w:rsidP="00A61F80">
      <w:pPr>
        <w:jc w:val="both"/>
      </w:pPr>
      <w:r>
        <w:t>Radny Krzysztof Bońkowski zaproponował rozszerzenie lub zmianę zamkniętego pakietu pomocy o wsparcie w zakresie znalezienia pracy, typu szkolenia merytoryczne lub językowe, mając na uwadze zniesienie bariery językowej i poruszył kwestię całkowitego finasowania powyższego lub ewentualnego dofinasowania. Zapytał o uzasadnienie i o czynniki, które powodują, że: „p</w:t>
      </w:r>
      <w:r w:rsidRPr="00C567BA">
        <w:t xml:space="preserve">omoc, o której mowa w projekcie uchwały, dotyczy w szczególności </w:t>
      </w:r>
      <w:r w:rsidRPr="00C567BA">
        <w:lastRenderedPageBreak/>
        <w:t>udzielania pomocy w zakresie nieprzewidzianym innymi regulacjami prawnymi oraz na rzecz osób, które nie kwalifikują się do udzielenia tej pomocy ze względów formalnych</w:t>
      </w:r>
      <w:r>
        <w:t>”</w:t>
      </w:r>
      <w:r w:rsidRPr="00C567BA">
        <w:t>.</w:t>
      </w:r>
      <w:r>
        <w:t xml:space="preserve"> Zaproponował też, aby nie używać sformułowania „obywatele Ukrainy”, tylko skoncentrować się na pomocy „uchodźcom”, z tego względu, że część obywateli sąsiedniego państwa od lat mieszka u nas, a potrzebującymi są obecnie obywatele Ukrainy, którzy w związku z konfliktem zbrojnym znaleźli się teraz na naszym terytorium.</w:t>
      </w:r>
    </w:p>
    <w:p w:rsidR="00A61F80" w:rsidRDefault="00A61F80" w:rsidP="00A61F80">
      <w:pPr>
        <w:jc w:val="both"/>
      </w:pPr>
      <w:r>
        <w:br/>
        <w:t xml:space="preserve">Burmistrz Artur Borkowski odpowiedział, że zakres pomocy jest definiowany przez ustawę </w:t>
      </w:r>
      <w:r>
        <w:br/>
        <w:t xml:space="preserve">w art. 12 i brak jest wprost wyartykułowania zakresu działania, o którym wspomina Radny, </w:t>
      </w:r>
      <w:r>
        <w:br/>
        <w:t>ale dodał, że ustawa przewiduje pewien ogólny zapis o podjęciu innych niezbędnych zadań do realizacji pomocy. Wskazał, że Rada nie może jednak podejmować uchwał w każdym dowolnym i celowym kierunku z punktu widzenia swoich intencji pomocowych.</w:t>
      </w:r>
    </w:p>
    <w:p w:rsidR="00A61F80" w:rsidRDefault="00A61F80" w:rsidP="00A61F80">
      <w:pPr>
        <w:jc w:val="both"/>
      </w:pPr>
    </w:p>
    <w:p w:rsidR="00A61F80" w:rsidRDefault="00A61F80" w:rsidP="00A61F80">
      <w:pPr>
        <w:jc w:val="both"/>
      </w:pPr>
      <w:r>
        <w:t>Pani Skarbnik Monika Ordak wyjaśniła, że nie spotkała się w żadnych uchwałach z takimi inicjatywami, o których wspominał Radny i ww. środki wskazane w ustawie są na pokrycie niezbędnych początkowych wydatków.</w:t>
      </w:r>
    </w:p>
    <w:p w:rsidR="00A61F80" w:rsidRDefault="00A61F80" w:rsidP="00A61F80">
      <w:pPr>
        <w:jc w:val="both"/>
      </w:pPr>
    </w:p>
    <w:p w:rsidR="00A61F80" w:rsidRDefault="00A61F80" w:rsidP="00A61F80">
      <w:pPr>
        <w:jc w:val="both"/>
      </w:pPr>
      <w:r w:rsidRPr="00344B26">
        <w:t xml:space="preserve">Burmistrz Artur Borkowski </w:t>
      </w:r>
      <w:r>
        <w:t xml:space="preserve">dodał, że osobami, które </w:t>
      </w:r>
      <w:r w:rsidRPr="00C567BA">
        <w:t>nie kwalifikują się do udzielenia pomocy ze względów formalnych</w:t>
      </w:r>
      <w:r>
        <w:t xml:space="preserve">, są obywatele np. bez numeru pesel. Wskazując, że pomoc udzielana jest potrzebującym, dodał, że weryfikowana jest sytuacja danych osób, jednak nie ma wygórowanych kryteriów, podejście jest indywidualne.   </w:t>
      </w:r>
    </w:p>
    <w:p w:rsidR="00A61F80" w:rsidRDefault="00A61F80" w:rsidP="00A61F80"/>
    <w:p w:rsidR="00A61F80" w:rsidRDefault="00A61F80" w:rsidP="00A61F80">
      <w:pPr>
        <w:jc w:val="both"/>
      </w:pPr>
      <w:r>
        <w:t xml:space="preserve">Radny Krzysztof Bońkowski wyjaśniając charakter szkoleń językowych podał, że chodziłoby o zorganizowanie np. zajęć grupowych i wynajęcie nauczycieli języka polskiego, którzy obecnie zapewne pracują wolontarystycznie. Zapytał o możliwość rozszerzenia paragrafu 1 </w:t>
      </w:r>
      <w:r>
        <w:br/>
        <w:t xml:space="preserve">o ogólne zapisy bez jednoznacznego wskazywania i nazywania pomocy lub rozważenia wprowadzenia takiej zmiany.  </w:t>
      </w:r>
    </w:p>
    <w:p w:rsidR="00A61F80" w:rsidRDefault="00A61F80" w:rsidP="00A61F80">
      <w:pPr>
        <w:jc w:val="both"/>
      </w:pPr>
    </w:p>
    <w:p w:rsidR="00A61F80" w:rsidRDefault="00A61F80" w:rsidP="00A61F80">
      <w:pPr>
        <w:jc w:val="both"/>
      </w:pPr>
      <w:r w:rsidRPr="00344B26">
        <w:t>Burmistrz Artur Borkowski</w:t>
      </w:r>
      <w:r>
        <w:t xml:space="preserve"> wskazując na szerokie pole do dyskusji pod kątem przedmiotowej uchwały wyjaśnił kontekst udzielania pomocy, jej finasowania i podał, że zgłasza do Rady jedynie niezbędne do podjęcia uchwały, a różne działania własne są przeprowadzane</w:t>
      </w:r>
      <w:r>
        <w:br/>
        <w:t xml:space="preserve">w możliwie gospodarski sposób. </w:t>
      </w:r>
    </w:p>
    <w:p w:rsidR="00A61F80" w:rsidRDefault="00A61F80" w:rsidP="00A61F80">
      <w:pPr>
        <w:jc w:val="both"/>
      </w:pPr>
    </w:p>
    <w:p w:rsidR="00A61F80" w:rsidRDefault="00A61F80" w:rsidP="00A61F80">
      <w:pPr>
        <w:jc w:val="both"/>
      </w:pPr>
      <w:r>
        <w:t>Pani Skarbnik Monika Ordak wyjaśniła, że katalog zadań wymienianych w projektach uchwał innych gmin właściwie pokrywał się z zapisami ustawy, nikt nie rozszerzał o swoje dowolne zapisy i obecnie ważne jest podjęcie uchwały w proponowanym kształcie. Podkreśliła, że Rada ma określić zakres pomocy.</w:t>
      </w:r>
    </w:p>
    <w:p w:rsidR="00A61F80" w:rsidRDefault="00A61F80" w:rsidP="00A61F80">
      <w:pPr>
        <w:jc w:val="both"/>
      </w:pPr>
    </w:p>
    <w:p w:rsidR="00A61F80" w:rsidRDefault="00A61F80" w:rsidP="00A61F80">
      <w:pPr>
        <w:jc w:val="both"/>
      </w:pPr>
      <w:r>
        <w:t>Radny Krzysztof Bońkowski mając na uwadze powyższe argumenty, zaproponował usunięcie z uzasadnienia zapisu: „p</w:t>
      </w:r>
      <w:r w:rsidRPr="00C567BA">
        <w:t>omoc, o której mowa w projekcie uchwały, dotyczy w szczególności udzielania pomocy w zakresie nieprzewidzianym innymi regulacjami prawnymi oraz na rzecz osób, które nie kwalifikują się do udzielenia tej pomocy ze względów formalnych</w:t>
      </w:r>
      <w:r>
        <w:t>”. Zapytał też wielkość środków pomocowych.</w:t>
      </w:r>
    </w:p>
    <w:p w:rsidR="00A61F80" w:rsidRPr="00EB191F" w:rsidRDefault="00A61F80" w:rsidP="00A61F80">
      <w:pPr>
        <w:jc w:val="both"/>
      </w:pPr>
    </w:p>
    <w:p w:rsidR="00A61F80" w:rsidRDefault="00A61F80" w:rsidP="00A61F80">
      <w:pPr>
        <w:jc w:val="both"/>
      </w:pPr>
      <w:r w:rsidRPr="00344B26">
        <w:t>Burmistrz Artur Borkowski</w:t>
      </w:r>
      <w:r>
        <w:t xml:space="preserve"> wyjaśnił, że zostaje określony zakres przedmiotowy działań gminy, bez definiowania podmiotowego katalogu osób, którym pomoc jest udzielana. </w:t>
      </w:r>
    </w:p>
    <w:p w:rsidR="00A61F80" w:rsidRDefault="00A61F80" w:rsidP="00A61F80"/>
    <w:p w:rsidR="00A61F80" w:rsidRDefault="00A61F80" w:rsidP="00A61F80">
      <w:pPr>
        <w:spacing w:before="120" w:after="120"/>
        <w:jc w:val="both"/>
      </w:pPr>
      <w:r>
        <w:t>Pani Skarbnik Monika Ordak podała, że zmienia się zasada dotycząca sposobu finasowania obywateli Ukrainy i płatności od Wojewody 80 zł za wyżywienie i zakwaterowanie</w:t>
      </w:r>
      <w:r>
        <w:br/>
        <w:t xml:space="preserve">w ośrodkach typu Serock, w ten sposób, że od 1 marca osoba przebywająca powyżej 120 dni </w:t>
      </w:r>
      <w:r>
        <w:lastRenderedPageBreak/>
        <w:t>będzie płaciła 50% kosztów, od 1 maja 75%. Wskazała, że obecnie środki nie zostały jeszcze zapisane w projekcie uchwały budżetowej i zostaną zapisane po wyliczeniu powyższego. Wyjaśniła, że przedmiotowa uchwała pozwala, aby obecnie zabezpieczyć zarządzeniem Burmistrza środki po stronie wydatkowej, aby nie można było zarzucić, że gmina sfinansowała z własnych środków pobyt obywateli Ukrainy. Następnie będzie można wystąpić do Powiatu</w:t>
      </w:r>
      <w:r>
        <w:br/>
        <w:t xml:space="preserve">o sfinansowanie tego zadania na podstawie porozumienia, które ulegnie zmianie ze względu na zmianę ustawy i sposób płacenia za zakwaterowanie i wyżywienie przez obywateli Ukrainy. Zgodnie z nową zasadą obywatele z góry będą musieli zapłacić z góry 50 lub 75% do obiekty, w którym są zakwaterowani, różnicę ma zapłacić gmina z własnych środków, po zapłacie można będzie obciążać Powiat, który będzie występował do Wojewody o refundację. </w:t>
      </w:r>
    </w:p>
    <w:p w:rsidR="00A61F80" w:rsidRDefault="00A61F80" w:rsidP="00A61F80">
      <w:pPr>
        <w:spacing w:before="120" w:after="120"/>
        <w:jc w:val="both"/>
      </w:pPr>
      <w:r>
        <w:t>Radny Krzysztof Bońkowski zapytał o miesięczny koszt utrzymania.</w:t>
      </w:r>
    </w:p>
    <w:p w:rsidR="00A61F80" w:rsidRDefault="00A61F80" w:rsidP="00A61F80">
      <w:pPr>
        <w:jc w:val="both"/>
      </w:pPr>
      <w:r>
        <w:t>Pani Skarbnik Monika Ordak poinformowała za Burmistrzem, że obecnie na terenie gminy jest 17 osób i podała wyliczenia w pełnej kwocie 80 zł oraz po odliczeniu 40 zł.</w:t>
      </w:r>
    </w:p>
    <w:p w:rsidR="00A61F80" w:rsidRDefault="00A61F80" w:rsidP="00A61F80">
      <w:pPr>
        <w:jc w:val="both"/>
      </w:pPr>
    </w:p>
    <w:p w:rsidR="00A61F80" w:rsidRDefault="00A61F80" w:rsidP="00A61F80">
      <w:pPr>
        <w:jc w:val="both"/>
      </w:pPr>
      <w:r>
        <w:t>Przewodniczący Rady Mariusz Rosiński zwracając się do Pani Dyrektor Alicji Melion zapytał o liczbę uczniów z Ukrainy w naszych szkołach.</w:t>
      </w:r>
    </w:p>
    <w:p w:rsidR="00A61F80" w:rsidRDefault="00A61F80" w:rsidP="00A61F80">
      <w:pPr>
        <w:jc w:val="both"/>
      </w:pPr>
    </w:p>
    <w:p w:rsidR="00A61F80" w:rsidRDefault="00A61F80" w:rsidP="00A61F80">
      <w:pPr>
        <w:jc w:val="both"/>
      </w:pPr>
      <w:r>
        <w:t xml:space="preserve">Dyrektor Alicja Melion podała, że jest ok. 40 uczniów w szkołach oraz ok. 20 wychowanków w przedszkolach, najwięcej dzieci z Ukrainy jest w szkole i przedszkolu w Serocku. </w:t>
      </w:r>
    </w:p>
    <w:p w:rsidR="00A61F80" w:rsidRDefault="00A61F80" w:rsidP="00A61F80"/>
    <w:p w:rsidR="00A61F80" w:rsidRDefault="00A61F80" w:rsidP="00A61F80">
      <w:pPr>
        <w:jc w:val="both"/>
        <w:rPr>
          <w:sz w:val="23"/>
          <w:szCs w:val="23"/>
        </w:rPr>
      </w:pPr>
      <w:r>
        <w:t xml:space="preserve">Radny Sławomir Osiwała popierając potrzebę podjęcia przedmiotowej uchwały wyraził pewne wątpliwości w kwestii niektórych zapisów, odniesienia się w podstawie prawnej do </w:t>
      </w:r>
      <w:r w:rsidRPr="00314A95">
        <w:t>art. 12</w:t>
      </w:r>
      <w:r>
        <w:t xml:space="preserve"> ust. 4 i 5 w związku z uzasadnieniem do uchwały. Stwierdził, że organ stanowiący powinien podjąć inicjatywę w sprawie danego zakresu pomocy, a uchwała będzie działać zgodnie z podanym uzasadnieniem na rzecz osób „</w:t>
      </w:r>
      <w:r>
        <w:rPr>
          <w:sz w:val="23"/>
          <w:szCs w:val="23"/>
        </w:rPr>
        <w:t>w zakresie nieprzewidzianym innymi regulacjami prawnymi oraz na rzecz osób, które nie kwalifikują się do udzielenia tej pomocy ze względów formalnych”. Zapytał jednak, czy w związku z tym gmina nie bierze na siebie całego ciężaru pomocowego i kogo konkretnie dotyczyć będzie ta pomoc. Kolejno zapytał o zamiar ustawodawcy dotyczący „</w:t>
      </w:r>
      <w:r w:rsidRPr="00334F51">
        <w:rPr>
          <w:sz w:val="23"/>
          <w:szCs w:val="23"/>
        </w:rPr>
        <w:t xml:space="preserve">własnej inicjatywy i </w:t>
      </w:r>
      <w:r>
        <w:rPr>
          <w:sz w:val="23"/>
          <w:szCs w:val="23"/>
        </w:rPr>
        <w:t xml:space="preserve">zakresu </w:t>
      </w:r>
      <w:r w:rsidRPr="00334F51">
        <w:rPr>
          <w:sz w:val="23"/>
          <w:szCs w:val="23"/>
        </w:rPr>
        <w:t>posiadanych środków</w:t>
      </w:r>
      <w:r>
        <w:rPr>
          <w:sz w:val="23"/>
          <w:szCs w:val="23"/>
        </w:rPr>
        <w:t xml:space="preserve"> gminy” i zaproponował ewentualny zapis do uchwały dotyczący konkretnych środków lub paragrafów z budżetu.</w:t>
      </w:r>
    </w:p>
    <w:p w:rsidR="00A61F80" w:rsidRDefault="00A61F80" w:rsidP="00A61F80">
      <w:pPr>
        <w:rPr>
          <w:sz w:val="23"/>
          <w:szCs w:val="23"/>
        </w:rPr>
      </w:pPr>
    </w:p>
    <w:p w:rsidR="00A61F80" w:rsidRDefault="00A61F80" w:rsidP="00A61F80">
      <w:pPr>
        <w:jc w:val="both"/>
        <w:rPr>
          <w:bCs/>
          <w:u w:val="single"/>
        </w:rPr>
      </w:pPr>
      <w:r>
        <w:t xml:space="preserve">Pani Skarbnik Monika Ordak wyjaśniła, że nie ma możliwości określenia konkretnych środków w dniu podejmowania uchwały ze względu na dynamiczność sytuacji. Podała, że konieczne jest wskazanie, że finasowanie nastąpi z dochodów własnych, czyli będą to zadania, na które nie otrzymamy dofinasowania od Wojewody. Przypomniała sytuacje z roku ubiegłego, gdy Wojewoda dofinansowywał do pełnej puli za zakwaterowanie i wyżywienie obywateli Ukrainy i były okresy, gdzie były umowy podpisane na wyższe kwoty, wobec czego następnie Wojewoda refinansował do wysokości swoich środków, a część pozostała była na bazie podjętej przez Radę Miejską uchwały, dopłacano więc różnicę. Wyjaśniła, że obecna uchwała będzie stosowana wobec obywateli nieposiadających nr PESEL i podała zapisy art. 12 ust. 1, 4 i 5 ustawy wskazując, że obecnie katalog jest niezbyt obszerny ze względu na zmianę potrzeb obywateli i konieczność pomocową w zakresie wymienionym w projekcie uchwały.  </w:t>
      </w:r>
    </w:p>
    <w:p w:rsidR="00A61F80" w:rsidRDefault="00A61F80" w:rsidP="00A61F80">
      <w:pPr>
        <w:rPr>
          <w:bCs/>
          <w:u w:val="single"/>
        </w:rPr>
      </w:pPr>
    </w:p>
    <w:p w:rsidR="00A61F80" w:rsidRDefault="00A61F80" w:rsidP="00A61F80">
      <w:r>
        <w:t>Radny Sławomir Osiwała wyraził zastanowienie, czy Rada podejmując uchwałę nie będzie zobligowana przez Wojewodę do samodzielnego finasowania obywateli Ukrainy.</w:t>
      </w:r>
    </w:p>
    <w:p w:rsidR="00A61F80" w:rsidRDefault="00A61F80" w:rsidP="00A61F80"/>
    <w:p w:rsidR="00A61F80" w:rsidRDefault="00A61F80" w:rsidP="00A61F80">
      <w:pPr>
        <w:jc w:val="both"/>
      </w:pPr>
      <w:r>
        <w:t xml:space="preserve">Pani Skarbnik Monika Ordak wyjaśniła, że jest polecenie Wojewody dla Powiatu Legionowskiego na zakwaterowanie i wyżywienie obywateli Ukrainy z datą do odwołania, ale koniecznością rozliczenia wydatków do końca 2022 r., na podstawie polecenia jest podpisane porozumienie, na mocy którego Powiat zlecił wszystkim gminom realizację danych zadań. </w:t>
      </w:r>
      <w:r>
        <w:lastRenderedPageBreak/>
        <w:t>Obecnie w styczniu zmieniła się ustawa dotycząca formy rozliczania, w związku z czym nastąpi też zmiana porozumienia, należy tez rozszerzyć porozumienie na 2023 r., co następuje dopiero po wprowadzeniu zmian w budżecie powiatowym.</w:t>
      </w:r>
    </w:p>
    <w:p w:rsidR="00A61F80" w:rsidRDefault="00A61F80" w:rsidP="00A61F80"/>
    <w:p w:rsidR="00A61F80" w:rsidRDefault="00A61F80" w:rsidP="00A61F80">
      <w:pPr>
        <w:jc w:val="both"/>
      </w:pPr>
      <w:r>
        <w:t>Radny Sławomir Osiwała zauważając, że w uchwale nie jest określona wysokość kwoty, brak jest też rozdziału puli finansowej do wydatkowania środków, zapytał o kolejny ewentualny dokument normujący sposób realizacji finasowania zadania.</w:t>
      </w:r>
    </w:p>
    <w:p w:rsidR="00A61F80" w:rsidRDefault="00A61F80" w:rsidP="00A61F80"/>
    <w:p w:rsidR="00A61F80" w:rsidRDefault="00A61F80" w:rsidP="00A61F80">
      <w:pPr>
        <w:jc w:val="both"/>
      </w:pPr>
      <w:r>
        <w:t xml:space="preserve">Pani Skarbnik Monika Ordak podała, że formę określa budżet i Burmistrz ma dwie możliwości zabezpieczenia tych środków: możliwość uruchomienia rezerwy na zarządzanie kryzysowe poprzez zarządzenie lub wystąpienie do Rady o zgodę wprowadzenia zmian budżetowych.  </w:t>
      </w:r>
    </w:p>
    <w:p w:rsidR="00A61F80" w:rsidRDefault="00A61F80" w:rsidP="00A61F80">
      <w:pPr>
        <w:rPr>
          <w:bCs/>
          <w:u w:val="single"/>
        </w:rPr>
      </w:pPr>
    </w:p>
    <w:p w:rsidR="00A61F80" w:rsidRDefault="00A61F80" w:rsidP="00A61F80">
      <w:pPr>
        <w:jc w:val="both"/>
        <w:rPr>
          <w:bCs/>
          <w:u w:val="single"/>
        </w:rPr>
      </w:pPr>
      <w:r>
        <w:t>Radny Sławomir Osiwała zapytał więc o konieczność dokonywania comiesięcznych zmian budżetowych ze względu na różne wielkości potrzeb.</w:t>
      </w:r>
    </w:p>
    <w:p w:rsidR="00A61F80" w:rsidRDefault="00A61F80" w:rsidP="00A61F80">
      <w:pPr>
        <w:rPr>
          <w:bCs/>
          <w:u w:val="single"/>
        </w:rPr>
      </w:pPr>
    </w:p>
    <w:p w:rsidR="00A61F80" w:rsidRDefault="00A61F80" w:rsidP="00A61F80">
      <w:pPr>
        <w:jc w:val="both"/>
      </w:pPr>
      <w:r>
        <w:t>Pani Skarbnik Monika Ordak stwierdziła, że obecna sytuacja jest dużo spokojniejsza i nie powinno być takich intensywnych zmian w porównaniu z rokiem ubiegłym i bardzo ruchomymi comiesięcznymi kwotami, wobec czego Burmistrz wydał bardzo dużą liczbę zarządzeń, dokujących na bieżąco nawet kilku zmian w ciągu miesiąca, dotyczących wprowadzania do budżetu po stronie wydatkowej</w:t>
      </w:r>
      <w:r w:rsidRPr="003B0D35">
        <w:t xml:space="preserve"> </w:t>
      </w:r>
      <w:r>
        <w:t>środków otrzymanych od Wojewody za pośrednictwem Powiatu, na sfinansowanie pobytu w hotelach oraz objęcie szeroko rozumianą pomocą społeczną realizowaną przez OPS obywateli Ukrainy.</w:t>
      </w:r>
    </w:p>
    <w:p w:rsidR="00A61F80" w:rsidRDefault="00A61F80" w:rsidP="00A61F80">
      <w:pPr>
        <w:rPr>
          <w:b/>
        </w:rPr>
      </w:pPr>
      <w:r>
        <w:br/>
      </w:r>
      <w:r w:rsidR="00B81F37">
        <w:rPr>
          <w:bCs/>
          <w:u w:val="single"/>
        </w:rPr>
        <w:t>Głosowano w sprawie:</w:t>
      </w:r>
      <w:r w:rsidR="00B81F37">
        <w:br/>
        <w:t xml:space="preserve">Zaopiniowanie projektu uchwały w sprawie określenia zakresu pomocy obywatelom Ukrainy w związku z konfliktem zbrojnym na terytorium tego państwa.. </w:t>
      </w:r>
      <w:r w:rsidR="00B81F37">
        <w:br/>
      </w:r>
      <w:r w:rsidR="00B81F37">
        <w:br/>
      </w:r>
      <w:r w:rsidR="00B81F37">
        <w:rPr>
          <w:rStyle w:val="Pogrubienie"/>
          <w:u w:val="single"/>
        </w:rPr>
        <w:t>Wyniki głosowania</w:t>
      </w:r>
      <w:r w:rsidR="00B81F37">
        <w:br/>
        <w:t>ZA: 13, PRZECIW: 0, WSTRZYMUJĘ SIĘ: 0, BRAK GŁOSU: 0, NIEOBECNI: 2</w:t>
      </w:r>
      <w:r w:rsidR="00B81F37">
        <w:br/>
      </w:r>
      <w:r w:rsidR="00B81F37">
        <w:br/>
      </w:r>
      <w:r w:rsidR="00B81F37">
        <w:rPr>
          <w:u w:val="single"/>
        </w:rPr>
        <w:t>Wyniki imienne:</w:t>
      </w:r>
      <w:r w:rsidR="00B81F37">
        <w:br/>
        <w:t>ZA (13)</w:t>
      </w:r>
      <w:r w:rsidR="00B81F37">
        <w:br/>
        <w:t>Marek Biliński, Krzysztof Bońkowski, Sławomir Czerwiński, Teresa Krzyczkowska, Gabriela Książyk, Józef Lutomirski , Agnieszka Oktaba, Sławomir Osiwała, Jarosław Krzysztof Pielach, Aneta Rogucka, Mariusz Rosiński, Wiesław Winnicki, Krzysztof Zakolski</w:t>
      </w:r>
      <w:r w:rsidR="00B81F37">
        <w:br/>
        <w:t>NIEOBECNI (2)</w:t>
      </w:r>
      <w:r w:rsidR="00B81F37">
        <w:br/>
        <w:t>Bożena Kalinow</w:t>
      </w:r>
      <w:r>
        <w:t>ska, Włodzimierz Skośkiewicz</w:t>
      </w:r>
      <w:r>
        <w:br/>
      </w:r>
      <w:r>
        <w:br/>
      </w:r>
      <w:r w:rsidR="00B81F37">
        <w:br/>
      </w:r>
      <w:r w:rsidR="00B81F37" w:rsidRPr="00A61F80">
        <w:rPr>
          <w:b/>
        </w:rPr>
        <w:t>1</w:t>
      </w:r>
      <w:r w:rsidR="003601AA" w:rsidRPr="00A61F80">
        <w:rPr>
          <w:b/>
        </w:rPr>
        <w:t>1</w:t>
      </w:r>
      <w:r w:rsidR="00B81F37" w:rsidRPr="00A61F80">
        <w:rPr>
          <w:b/>
        </w:rPr>
        <w:t>. Zaopiniowanie projektu uchwały w sprawie Wieloletniej Prognozy Finansowej Miasta i Gminy Serock na lata 2023- 2042.</w:t>
      </w:r>
    </w:p>
    <w:p w:rsidR="00A61F80" w:rsidRPr="00A61F80" w:rsidRDefault="00A61F80" w:rsidP="00A61F80">
      <w:pPr>
        <w:jc w:val="both"/>
        <w:rPr>
          <w:b/>
        </w:rPr>
      </w:pPr>
      <w:r w:rsidRPr="00A61F80">
        <w:rPr>
          <w:b/>
        </w:rPr>
        <w:t>12. Zaopiniowanie projektu uchwały w sprawie wprowadzenia zmian w budżecie Miasta i Gminy Serock w 2023 roku.</w:t>
      </w:r>
    </w:p>
    <w:p w:rsidR="00A61F80" w:rsidRDefault="00A61F80" w:rsidP="00A61F80">
      <w:pPr>
        <w:jc w:val="both"/>
      </w:pPr>
      <w:r>
        <w:br/>
      </w:r>
      <w:r>
        <w:t>Projekty obu uchwał łącznie przedstawiła Pani Skarbnik Monika Ordak. Przedstawiła planowane wprowadzenia zmian w budżecie: po stronie dochodowej – plan zwiększenia dochodów o kwotę powyżej 268.000 zł, po stronie wydatkowej – plan zwiększenia wydatków o kwotę powyżej 1.719.000 zł. Dodała, że planuje się zwiększenie</w:t>
      </w:r>
      <w:r w:rsidRPr="001366E2">
        <w:t xml:space="preserve"> deficyt</w:t>
      </w:r>
      <w:r>
        <w:t>u</w:t>
      </w:r>
      <w:r w:rsidRPr="001366E2">
        <w:t xml:space="preserve"> </w:t>
      </w:r>
      <w:r>
        <w:t>budżetu o kwotę ponad 1.450.000 zł, który zostanie pokryty z wykonanych z lat ubiegłych. Częściowo został zamknięty rok 2022, wykonano sprawozdawczość</w:t>
      </w:r>
      <w:r w:rsidRPr="001366E2">
        <w:t xml:space="preserve"> budżetową</w:t>
      </w:r>
      <w:r>
        <w:t xml:space="preserve">, strona dochodowa i wydatkowa, </w:t>
      </w:r>
      <w:r>
        <w:lastRenderedPageBreak/>
        <w:t xml:space="preserve">przychody i rozchody, należności i zobowiązania zostały uregulowane, w projektach uchwał powyższe zostało naniesione. </w:t>
      </w:r>
    </w:p>
    <w:p w:rsidR="00A61F80" w:rsidRDefault="00A61F80" w:rsidP="00A61F80">
      <w:pPr>
        <w:jc w:val="both"/>
      </w:pPr>
      <w:r>
        <w:t xml:space="preserve">Po stronie dochodowej wprowadza się m.in.: </w:t>
      </w:r>
    </w:p>
    <w:p w:rsidR="00A61F80" w:rsidRDefault="00A61F80" w:rsidP="00A61F80">
      <w:pPr>
        <w:jc w:val="both"/>
      </w:pPr>
      <w:r>
        <w:t>- kwotę ok. 32.000 zł jako środki otrzymane od Wojewody na wypłatę świadczeń za zakwaterowanie i wyżywienie obywateli Ukrainy dla mieszkańców, którzy przyjęli ich pod swój dach,</w:t>
      </w:r>
    </w:p>
    <w:p w:rsidR="00A61F80" w:rsidRDefault="00A61F80" w:rsidP="00A61F80">
      <w:pPr>
        <w:jc w:val="both"/>
      </w:pPr>
      <w:r>
        <w:t xml:space="preserve">-  kwotę ok. </w:t>
      </w:r>
      <w:r w:rsidRPr="009F445A">
        <w:t>20.</w:t>
      </w:r>
      <w:r>
        <w:t>200</w:t>
      </w:r>
      <w:r w:rsidRPr="009F445A">
        <w:t xml:space="preserve"> zł zwrotu przez Województwo Mazowieckie niewykorzystanej w 2022r. dotacji na realizację projektu ASI „Regionalne partnerstwo samorządów Mazowsza dla aktywizacji społeczeństwa informacyjnego w zakresie e –</w:t>
      </w:r>
      <w:r>
        <w:t xml:space="preserve"> administracji i geoinformacji”,</w:t>
      </w:r>
    </w:p>
    <w:p w:rsidR="00A61F80" w:rsidRDefault="00A61F80" w:rsidP="00A61F80">
      <w:pPr>
        <w:jc w:val="both"/>
      </w:pPr>
      <w:r>
        <w:t xml:space="preserve">- kwotę </w:t>
      </w:r>
      <w:r w:rsidRPr="009F445A">
        <w:t>77.710 zł z tytułu uzyskania środków z firmy ubezpieczeniowej za nieusunięcie usterek przez Wykonawcę powstałych przy realizacji zadania pn.: „Bud</w:t>
      </w:r>
      <w:r>
        <w:t>owa ul. Długiej w Stasim Lesie”,</w:t>
      </w:r>
    </w:p>
    <w:p w:rsidR="00A61F80" w:rsidRDefault="00A61F80" w:rsidP="00A61F80">
      <w:pPr>
        <w:jc w:val="both"/>
      </w:pPr>
      <w:r>
        <w:t xml:space="preserve">- kwotę </w:t>
      </w:r>
      <w:r w:rsidRPr="009F445A">
        <w:t xml:space="preserve">35.000 zł </w:t>
      </w:r>
      <w:r>
        <w:t>w związku z</w:t>
      </w:r>
      <w:r w:rsidRPr="009F445A">
        <w:t xml:space="preserve"> podpisaniem aneksu do porozumienia z WFOŚiGW w Warszawie na sfinansowanie kosztów związanych z prowadzeniem Punktu Konsultacyjnego „Czyste Powietrze”</w:t>
      </w:r>
      <w:r>
        <w:t>,</w:t>
      </w:r>
    </w:p>
    <w:p w:rsidR="00A61F80" w:rsidRDefault="00A61F80" w:rsidP="00A61F80">
      <w:pPr>
        <w:jc w:val="both"/>
      </w:pPr>
      <w:r>
        <w:t xml:space="preserve">- </w:t>
      </w:r>
      <w:r w:rsidRPr="009F445A">
        <w:t xml:space="preserve">kwotę </w:t>
      </w:r>
      <w:r>
        <w:t xml:space="preserve">ok. </w:t>
      </w:r>
      <w:r w:rsidRPr="009F445A">
        <w:t>8</w:t>
      </w:r>
      <w:r>
        <w:t>3</w:t>
      </w:r>
      <w:r w:rsidRPr="009F445A">
        <w:t>.000 zł z przeznaczeniem na wypłatę dodatków węglowych, po rozstrzygnięciu przez SKO</w:t>
      </w:r>
      <w:r>
        <w:t xml:space="preserve">, </w:t>
      </w:r>
      <w:r w:rsidRPr="009F445A">
        <w:t>w związku z przyznaniem dodatków w postępowaniu odwoławczym</w:t>
      </w:r>
      <w:r>
        <w:t xml:space="preserve"> – od Wojewody otrzymano ponad 22.000 zł,</w:t>
      </w:r>
    </w:p>
    <w:p w:rsidR="00A61F80" w:rsidRDefault="00A61F80" w:rsidP="00A61F80">
      <w:pPr>
        <w:jc w:val="both"/>
      </w:pPr>
      <w:r>
        <w:t xml:space="preserve">Po stronie wydatkowej wprowadza się m.in.: </w:t>
      </w:r>
    </w:p>
    <w:p w:rsidR="00A61F80" w:rsidRDefault="00A61F80" w:rsidP="00A61F80">
      <w:pPr>
        <w:jc w:val="both"/>
      </w:pPr>
      <w:r w:rsidRPr="009C0EFE">
        <w:t xml:space="preserve">- kwotę 35.000 zł na sfinansowanie kosztów związanych z prowadzeniem </w:t>
      </w:r>
      <w:r>
        <w:t>programu</w:t>
      </w:r>
      <w:r w:rsidRPr="009C0EFE">
        <w:t xml:space="preserve"> „Czyste Powietrze”,</w:t>
      </w:r>
    </w:p>
    <w:p w:rsidR="00A61F80" w:rsidRDefault="00A61F80" w:rsidP="00A61F80">
      <w:pPr>
        <w:jc w:val="both"/>
      </w:pPr>
      <w:r>
        <w:t>-</w:t>
      </w:r>
      <w:r w:rsidRPr="009C0EFE">
        <w:t xml:space="preserve"> kwotę 40.000 zł z przeznaczeniem na opracowanie dokumentu pn.: „Plan działań na rzecz zrównoważonej energii i klimatu dla Miasta i Gminy Serock”,</w:t>
      </w:r>
    </w:p>
    <w:p w:rsidR="00A61F80" w:rsidRDefault="00A61F80" w:rsidP="00A61F80">
      <w:pPr>
        <w:jc w:val="both"/>
      </w:pPr>
      <w:r>
        <w:t xml:space="preserve">- </w:t>
      </w:r>
      <w:r w:rsidRPr="009C0EFE">
        <w:t>kwotę 40.000 zł na pokrycie zobowiązań za odbiór odpadów komunalnych z 2022</w:t>
      </w:r>
      <w:r>
        <w:t xml:space="preserve"> </w:t>
      </w:r>
      <w:r w:rsidRPr="009C0EFE">
        <w:t>r., które zostają do uregulowania w bieżącym roku</w:t>
      </w:r>
      <w:r>
        <w:t>,</w:t>
      </w:r>
    </w:p>
    <w:p w:rsidR="00A61F80" w:rsidRDefault="00A61F80" w:rsidP="00A61F80">
      <w:pPr>
        <w:jc w:val="both"/>
      </w:pPr>
      <w:r>
        <w:t xml:space="preserve">- kwotę ok. </w:t>
      </w:r>
      <w:r w:rsidRPr="009C0EFE">
        <w:t>22.</w:t>
      </w:r>
      <w:r>
        <w:t>000</w:t>
      </w:r>
      <w:r w:rsidRPr="009C0EFE">
        <w:t xml:space="preserve"> zł w formie dotacji celowej</w:t>
      </w:r>
      <w:r>
        <w:t xml:space="preserve"> na pomoc finansową dla Powiatu </w:t>
      </w:r>
      <w:r w:rsidRPr="009C0EFE">
        <w:t>Legionowskiego z przeznaczeniem na dofinansowanie prowadzenia przez Powiat Legi</w:t>
      </w:r>
      <w:r>
        <w:t>onowski przedszkola specjalnego,</w:t>
      </w:r>
    </w:p>
    <w:p w:rsidR="00A61F80" w:rsidRDefault="00A61F80" w:rsidP="00A61F80">
      <w:pPr>
        <w:jc w:val="both"/>
      </w:pPr>
      <w:r>
        <w:t xml:space="preserve"> - kwotę ok. </w:t>
      </w:r>
      <w:r w:rsidRPr="009C0EFE">
        <w:t>90.</w:t>
      </w:r>
      <w:r>
        <w:t>000</w:t>
      </w:r>
      <w:r w:rsidRPr="009C0EFE">
        <w:t xml:space="preserve"> zł w formie dotacji celowej na pomoc finansową dla Powiatu Legionowskiego z przeznaczeniem na dofinansowanie kosztów wykonywania specjalistycznych świadczeń gwarantowanych opieki zdrowotnej, w zakresie chirurgii ogólnej oraz urazowo – ortopedycznej na rzecz mieszkańców powiatu legionowskiego</w:t>
      </w:r>
      <w:r>
        <w:t>,</w:t>
      </w:r>
    </w:p>
    <w:p w:rsidR="00A61F80" w:rsidRDefault="00A61F80" w:rsidP="00A61F80">
      <w:pPr>
        <w:jc w:val="both"/>
      </w:pPr>
      <w:r>
        <w:t xml:space="preserve">- </w:t>
      </w:r>
      <w:r w:rsidRPr="009C0EFE">
        <w:t>kwotę 162.500 zł z przeznaczeniem na dotację</w:t>
      </w:r>
      <w:r>
        <w:t xml:space="preserve"> podmiotową dla Centrum Kultury</w:t>
      </w:r>
      <w:r>
        <w:br/>
      </w:r>
      <w:r w:rsidRPr="009C0EFE">
        <w:t xml:space="preserve">i Czytelnictwa w Serocku na realizację zadań statutowych – zakup książki i organizację imprezy „Wojciechowe świętowanie” </w:t>
      </w:r>
      <w:r>
        <w:t>,</w:t>
      </w:r>
    </w:p>
    <w:p w:rsidR="00A61F80" w:rsidRDefault="00A61F80" w:rsidP="00A61F80">
      <w:pPr>
        <w:jc w:val="both"/>
      </w:pPr>
      <w:r>
        <w:t xml:space="preserve">- </w:t>
      </w:r>
      <w:r w:rsidRPr="009C0EFE">
        <w:t>kwo</w:t>
      </w:r>
      <w:r>
        <w:t>tę</w:t>
      </w:r>
      <w:r w:rsidRPr="009C0EFE">
        <w:t xml:space="preserve"> 25.000 zł dla Komendy Powiatowej Policji w Legionowie z przeznaczeniem dla Komisariatu Policji w Serocku na pokrycie kosztów służb ponadnormatywnych funkcjon</w:t>
      </w:r>
      <w:r>
        <w:t>ariuszy na terenie gminy Serock,</w:t>
      </w:r>
    </w:p>
    <w:p w:rsidR="00A61F80" w:rsidRDefault="00A61F80" w:rsidP="00A61F80">
      <w:pPr>
        <w:jc w:val="both"/>
      </w:pPr>
      <w:r>
        <w:t xml:space="preserve">- </w:t>
      </w:r>
      <w:r w:rsidRPr="009C0EFE">
        <w:t>kwotę 80.580</w:t>
      </w:r>
      <w:r>
        <w:t xml:space="preserve"> </w:t>
      </w:r>
      <w:r w:rsidRPr="009C0EFE">
        <w:t xml:space="preserve">zł </w:t>
      </w:r>
      <w:r>
        <w:t>na ś</w:t>
      </w:r>
      <w:r w:rsidRPr="009C0EFE">
        <w:t>wiadczenie usług w zakresie wykonywania lokalnego transportu zbiorowego osób, w związku ze zmianami cen paliw i podatku VAT,</w:t>
      </w:r>
    </w:p>
    <w:p w:rsidR="00A61F80" w:rsidRDefault="00A61F80" w:rsidP="00A61F80">
      <w:pPr>
        <w:jc w:val="both"/>
      </w:pPr>
      <w:r>
        <w:t xml:space="preserve">- </w:t>
      </w:r>
      <w:r w:rsidRPr="00040E56">
        <w:t>rozlicz</w:t>
      </w:r>
      <w:r>
        <w:t>ono</w:t>
      </w:r>
      <w:r w:rsidRPr="00040E56">
        <w:t xml:space="preserve"> dochod</w:t>
      </w:r>
      <w:r>
        <w:t xml:space="preserve">y </w:t>
      </w:r>
      <w:r w:rsidRPr="00040E56">
        <w:t>z tytułu wydawania zezwoleń na sprzedaż napojów alkoholowych oraz wydatków na realizację zadań określonych w gminnym programie profilaktyki i rozwiązywania problemów alkoholowych i przeciwdział</w:t>
      </w:r>
      <w:r>
        <w:t>ania narkomanii - kwota 308.793</w:t>
      </w:r>
      <w:r w:rsidRPr="00040E56">
        <w:t xml:space="preserve"> zł</w:t>
      </w:r>
      <w:r>
        <w:t>,</w:t>
      </w:r>
    </w:p>
    <w:p w:rsidR="00A61F80" w:rsidRDefault="00A61F80" w:rsidP="00A61F80">
      <w:pPr>
        <w:jc w:val="both"/>
      </w:pPr>
      <w:r>
        <w:t>Przekazano środki m.in. dotacje otrzymane od wojewody do Ośrodka Pomocy Społecznej, zwiększa się finansowo Miejsko-Gminny Zakład Gospodarki Komunalnej o kwotę 77.000 zł</w:t>
      </w:r>
      <w:r>
        <w:br/>
        <w:t xml:space="preserve">w związku z dochodem otrzymanym </w:t>
      </w:r>
      <w:r w:rsidRPr="00040E56">
        <w:t>z firmy ubezpieczeniowej za nieusunięcie usterek przy realizacji zadania pn.: „Budowa ul. Długiej w Stasim Lesie”</w:t>
      </w:r>
      <w:r>
        <w:t>, zabezpiecza się środki na p</w:t>
      </w:r>
      <w:r w:rsidRPr="00040E56">
        <w:t>rzeb</w:t>
      </w:r>
      <w:r>
        <w:t>udowa drogi gminnej w Wierzbicy</w:t>
      </w:r>
      <w:r w:rsidRPr="00040E56">
        <w:t xml:space="preserve"> o kwotę 50</w:t>
      </w:r>
      <w:r>
        <w:t xml:space="preserve">.000 zł, zabezpieczony został </w:t>
      </w:r>
      <w:r w:rsidRPr="003903E6">
        <w:t>zwrot części dofinansowania projektu pn.: „Termomoder</w:t>
      </w:r>
      <w:r>
        <w:t>nizacja Zespołu Szkół w Zegrzu”, w związku</w:t>
      </w:r>
      <w:r>
        <w:br/>
      </w:r>
      <w:r w:rsidRPr="003903E6">
        <w:t xml:space="preserve">z otrzymaniem decyzji z Mazowieckiej Jednostki Wdrażania Programów Unijnych w </w:t>
      </w:r>
      <w:r w:rsidRPr="003903E6">
        <w:lastRenderedPageBreak/>
        <w:t xml:space="preserve">wysokości </w:t>
      </w:r>
      <w:r>
        <w:t>powyżej 58.000 zł. Zwiększa się plan finansowy dla ZOSiP o kwotę 55.922 zł jako środki z subwencji dla dzieci ukraińskich,</w:t>
      </w:r>
      <w:r w:rsidRPr="003903E6">
        <w:t xml:space="preserve"> </w:t>
      </w:r>
      <w:r>
        <w:t xml:space="preserve">zabezpiecza się kwotę </w:t>
      </w:r>
      <w:r w:rsidRPr="003903E6">
        <w:t xml:space="preserve">5.000 zł w celu zabezpieczenia środków dla </w:t>
      </w:r>
      <w:r>
        <w:t xml:space="preserve">placówki w Woli Kiełpińskiej </w:t>
      </w:r>
      <w:r w:rsidRPr="003903E6">
        <w:t>na zakup piecy konwekcyjno – parowych</w:t>
      </w:r>
      <w:r>
        <w:t xml:space="preserve"> z </w:t>
      </w:r>
      <w:r w:rsidRPr="003903E6">
        <w:t>uwagi na wzrost cen sprzętów</w:t>
      </w:r>
      <w:r>
        <w:t>, kwotę 10.100 zł w celu zabezpieczenia środków na zakup licencji programu e - STOŁÓWKA do rejestrowania wydanych posiłków i rozliczania należności za posiłki dla Szkoły w Zegrzu i w Jadwisinie,</w:t>
      </w:r>
      <w:r w:rsidRPr="008050D9">
        <w:t xml:space="preserve"> kwotę 6.000 zł w celu zabezpieczenia środków na zakup wózków kelnerskich i termosów dla przedszkola w Woli Kiełpińskiej</w:t>
      </w:r>
      <w:r>
        <w:t>.</w:t>
      </w:r>
      <w:r w:rsidRPr="008050D9">
        <w:t xml:space="preserve"> Zwiększa się plan wydatków na wynagrodzenia nauczycieli i pochodne od nich naliczane o łączną kwotę 5.600 zł w celu zabezpieczenia śro</w:t>
      </w:r>
      <w:r>
        <w:t>dków na organizację kształcenia.</w:t>
      </w:r>
    </w:p>
    <w:p w:rsidR="00A61F80" w:rsidRDefault="00A61F80" w:rsidP="00A61F80">
      <w:pPr>
        <w:jc w:val="both"/>
      </w:pPr>
      <w:r>
        <w:t xml:space="preserve">Wyjaśniła, że </w:t>
      </w:r>
      <w:r w:rsidRPr="008050D9">
        <w:t>Wieloletni</w:t>
      </w:r>
      <w:r>
        <w:t>a</w:t>
      </w:r>
      <w:r w:rsidRPr="008050D9">
        <w:t xml:space="preserve"> Prognoz</w:t>
      </w:r>
      <w:r>
        <w:t>a Finansowa</w:t>
      </w:r>
      <w:r w:rsidRPr="008050D9">
        <w:t xml:space="preserve"> </w:t>
      </w:r>
      <w:r>
        <w:t>jest dostosowaniem strony dochodowej</w:t>
      </w:r>
      <w:r>
        <w:br/>
        <w:t xml:space="preserve">i wydatkowej do powyżej przedstawionych zmian budżetowych oraz do wprowadzanego w styczniu zarządzenia Burmistrza. </w:t>
      </w:r>
      <w:r w:rsidRPr="008050D9">
        <w:t xml:space="preserve">W </w:t>
      </w:r>
      <w:r>
        <w:t>WPF</w:t>
      </w:r>
      <w:r w:rsidRPr="008050D9">
        <w:t xml:space="preserve"> dostosowano rok 2022 do wykonania budżetu, zgodnie ze sprawozdawczością budżetową. </w:t>
      </w:r>
      <w:r>
        <w:t>Został skorygowany dług gminy, ponieważ w</w:t>
      </w:r>
      <w:r w:rsidRPr="008050D9">
        <w:t xml:space="preserve"> 2022</w:t>
      </w:r>
      <w:r>
        <w:t xml:space="preserve"> </w:t>
      </w:r>
      <w:r w:rsidRPr="008050D9">
        <w:t>r. gmina nie wyemitowała obligacji komunalnych oraz nie zaciągnęła pożyczek z WFOŚiGW w planowanej pierwotnie kwocie. Zrezygnowano z emisji obligacji komunalnych na kwotę 205.000 zł oraz nie zaciągnięto pożyczki z WFOŚiGW w wysokości 10.000 zł, co wpłynęło na zmniejszenie kwoty długu oraz na zmniejszenie rozchodów w poszczególnych latach</w:t>
      </w:r>
      <w:r>
        <w:t>,</w:t>
      </w:r>
      <w:r>
        <w:br/>
        <w:t>w związku z powyższym z</w:t>
      </w:r>
      <w:r w:rsidRPr="00AD4EE3">
        <w:t>obowiązania z tytułu spłaty rat pożyczek oraz wykupu obligacji komunalnych w 2023</w:t>
      </w:r>
      <w:r>
        <w:t xml:space="preserve"> r. zmniejszono o kwotę 2.000 zł.</w:t>
      </w:r>
    </w:p>
    <w:p w:rsidR="00A61F80" w:rsidRDefault="00A61F80" w:rsidP="00A61F80">
      <w:pPr>
        <w:jc w:val="both"/>
      </w:pPr>
    </w:p>
    <w:p w:rsidR="00A61F80" w:rsidRDefault="00A61F80" w:rsidP="00A61F80">
      <w:pPr>
        <w:jc w:val="both"/>
      </w:pPr>
      <w:r w:rsidRPr="00AD4EE3">
        <w:t>Wiceprzewodniczący Rady Józef Lutomirski</w:t>
      </w:r>
      <w:r>
        <w:t xml:space="preserve"> poruszył kwestię środków w wysokości </w:t>
      </w:r>
      <w:r w:rsidRPr="00AD4EE3">
        <w:rPr>
          <w:bCs/>
        </w:rPr>
        <w:t>77.710 zł z tytułu uzyskania środków z firmy ubezpieczeniowej za nieusunięcie usterek przez Wykonawcę powstałych przy realizacji zadania pn.: „Bud</w:t>
      </w:r>
      <w:r>
        <w:rPr>
          <w:bCs/>
        </w:rPr>
        <w:t xml:space="preserve">owa ul. Długiej w Stasim Lesie” </w:t>
      </w:r>
      <w:r>
        <w:t>wprowadzonych po stronie dochodowej i wydatkowej i zapytał, czy środki są wystarczające na usunięcie usterek w ramach gwarancji  i na jakiej podstawie powyższa suma została określona przez ubezpieczyciela. Zapytał również o zwiększenie wydatków z przeznaczeniem na obsługę prawną i czym to zostało spowodowane. Wskazując na z</w:t>
      </w:r>
      <w:r w:rsidRPr="003C7EF6">
        <w:t>więks</w:t>
      </w:r>
      <w:r>
        <w:t>zenie</w:t>
      </w:r>
      <w:r w:rsidRPr="003C7EF6">
        <w:t xml:space="preserve"> plan</w:t>
      </w:r>
      <w:r>
        <w:t>u</w:t>
      </w:r>
      <w:r w:rsidRPr="003C7EF6">
        <w:t xml:space="preserve"> o kwotę 40.000 zł z przeznaczeniem na opracowanie dokumentu pn.: „Plan działań na rzecz zrównoważonej energii i klimatu dla Miasta i Gminy Serock</w:t>
      </w:r>
      <w:r>
        <w:t>”, zapytał o ogólne koszty, cele i termin realizacji programu.</w:t>
      </w:r>
    </w:p>
    <w:p w:rsidR="00A61F80" w:rsidRDefault="00A61F80" w:rsidP="00A61F80"/>
    <w:p w:rsidR="00A61F80" w:rsidRDefault="00A61F80" w:rsidP="00A61F80">
      <w:pPr>
        <w:jc w:val="both"/>
      </w:pPr>
      <w:r w:rsidRPr="00942FCD">
        <w:t>Skarbnik Monika Ordak</w:t>
      </w:r>
      <w:r>
        <w:t xml:space="preserve"> wyjaśniła, że ww. kwota związana była z pokryciem kosztów obsługi prawnej niezbędnej do prowadzonego postępowania przed Regionalną Izbą Obrachunkową w sprawie </w:t>
      </w:r>
      <w:r w:rsidRPr="00942FCD">
        <w:t>Wieloletni</w:t>
      </w:r>
      <w:r>
        <w:t>ej Prognozy</w:t>
      </w:r>
      <w:r w:rsidRPr="00942FCD">
        <w:t xml:space="preserve"> Finansow</w:t>
      </w:r>
      <w:r>
        <w:t>ej, które zakończyło się pozytywnie, powyższe dotyczy również uchwały budżetowej. Wyjaśniając temat kwoty</w:t>
      </w:r>
      <w:r w:rsidRPr="00942FCD">
        <w:t xml:space="preserve"> 40.000 zł</w:t>
      </w:r>
      <w:r>
        <w:t xml:space="preserve"> podała, że środki są niezbędne do aplikowania o środki zewnętrzne. </w:t>
      </w:r>
    </w:p>
    <w:p w:rsidR="00A61F80" w:rsidRDefault="00A61F80" w:rsidP="00A61F80"/>
    <w:p w:rsidR="00A61F80" w:rsidRDefault="00A61F80" w:rsidP="00A61F80">
      <w:pPr>
        <w:jc w:val="both"/>
      </w:pPr>
      <w:r>
        <w:t xml:space="preserve">Kierownik </w:t>
      </w:r>
      <w:r w:rsidRPr="00942FCD">
        <w:t>Monika Głębocka-Sulima</w:t>
      </w:r>
      <w:r>
        <w:t xml:space="preserve"> odniosła się do kwoty z tytułu roszczeń pogwarancyjnych za usterki w Stasim Lesie i podała, że jest to maksymalna kwota wynikająca z zabezpieczenia gwarancyjnego. Podała, że zwracając się do ubezpieczyciela o zwrot środków z tytułu niezrealizowanego obowiązku usunięcia usterek wykonano rozeznanie rynku poprzez wysłanie zapytań ofertowych do wykonawców w sprawie wysokości za wykonanie takiej usługi </w:t>
      </w:r>
      <w:r>
        <w:br/>
        <w:t xml:space="preserve">i powyższa kwota powinna pokryć wydatki na usunięcie usterek. Dodała, że powyższe zapewne wykona Zakład Komunalny przy wykorzystaniu współpracującej firmy, wobec czego stawki powinny być na niższym poziomie niż proponowane przez firmy na wolnym rynku. </w:t>
      </w:r>
    </w:p>
    <w:p w:rsidR="00A61F80" w:rsidRDefault="00A61F80" w:rsidP="00A61F80"/>
    <w:p w:rsidR="00A61F80" w:rsidRDefault="00A61F80" w:rsidP="00A61F80">
      <w:pPr>
        <w:jc w:val="both"/>
      </w:pPr>
      <w:r w:rsidRPr="00396AF0">
        <w:t>Kierownik Mateusz Wyszyński</w:t>
      </w:r>
      <w:r>
        <w:t xml:space="preserve"> wyjaśniając planowaną </w:t>
      </w:r>
      <w:r w:rsidRPr="00E27299">
        <w:t xml:space="preserve">kwotę 40.000 zł z przeznaczeniem na opracowanie dokumentu </w:t>
      </w:r>
      <w:r>
        <w:t xml:space="preserve">podał, że cena waha się od 30.000 zł do 60.000 zł. Dodał, że dokument jest wymagalny w przypadku aplikowania o środki zewnętrzne i jest on bardziej rozbudowany niż opracowany plan gospodarki niskoemisyjnej, określa cele zrównoważonego rozwoju, jakie </w:t>
      </w:r>
      <w:r>
        <w:lastRenderedPageBreak/>
        <w:t>zapotrzebowanie ma gmina, jakie kroki są podejmowane w celu ograniczenia emisji CO</w:t>
      </w:r>
      <w:r w:rsidRPr="000A7F50">
        <w:rPr>
          <w:vertAlign w:val="subscript"/>
        </w:rPr>
        <w:t>2</w:t>
      </w:r>
      <w:r>
        <w:t xml:space="preserve">. Wskazał, że bez określenia powyższych celów, blokujemy się w staraniach o pewne dofinasowania.   </w:t>
      </w:r>
    </w:p>
    <w:p w:rsidR="00A61F80" w:rsidRDefault="00A61F80" w:rsidP="00A61F80"/>
    <w:p w:rsidR="00A61F80" w:rsidRDefault="00A61F80" w:rsidP="00A61F80">
      <w:pPr>
        <w:jc w:val="both"/>
      </w:pPr>
      <w:r w:rsidRPr="00AD4EE3">
        <w:t>Wiceprzewodniczący Rady Józef Lutomirski</w:t>
      </w:r>
      <w:r>
        <w:t xml:space="preserve"> stwierdził, że opracowywanie planów powinno swoich zakresem służyć i wychodzić poza aplikowanie o jakieś środki i być uzasadnione potrzebami, możliwościami oraz korzyściami dla mieszkańców. Zapytał, czy nie będzie przerostu formy nad treścią w związku z wydatkowaniem środków na cele, na które nie wiemy, jakiego będą rzędu i ustrzegł przed sytuacją, żeby 50% otrzymanych środków nie stanowiło opracowania dokumentacji.   </w:t>
      </w:r>
    </w:p>
    <w:p w:rsidR="00A61F80" w:rsidRDefault="00A61F80" w:rsidP="00A61F80"/>
    <w:p w:rsidR="00A61F80" w:rsidRDefault="00A61F80" w:rsidP="00A61F80">
      <w:pPr>
        <w:jc w:val="both"/>
      </w:pPr>
      <w:r w:rsidRPr="00942FCD">
        <w:t>Burmistrz Artur Borkowski</w:t>
      </w:r>
      <w:r>
        <w:t xml:space="preserve"> przypominając o prowadzeniu szeregu działań np. w zakresie spółdzielni energetycznej, zmiany planów, prowadzenia analiz dotyczących wymiany źródeł światła, czy ciepła, podał, że okazuje się, że aby kompleksowo ubiegać się o środki np. z KPO, z poziomu Ministerstwa Klimatu, czy stowarzyszenia będącego nośnikiem inicjatyw proekologicznych i budujących efektywność energetyczną, należy być pełnoprawnym partnerem w działaniu i posiadać rzeczony dokument. Powiedział też o pewnym planowanym działaniu we współpracy z tym stowarzyszeniem i dodał, że w momencie, gdy zostanie określona nasza rola i pozycja pod kątem wskazania korzyści dla nas, powyższe zostanie przedstawione Radzie. Podał, że obecnie trwają rozmowy o naszych potrzebach </w:t>
      </w:r>
      <w:r>
        <w:br/>
        <w:t xml:space="preserve">i uwarunkowaniach, współpracujemy z innymi gminami i partnerami i należy przygotować pewien model aplikowania o środki z różnych źródeł i zabezpieczających różne obszary działań ekologicznych. Potwierdził, że przedmiotowy dokument będzie bazą do aplikowania o różne środki, gdzie na horyzoncie w ramach współpracy np. z Mazowiecką Agencją Energetyczną wskazywane są projekty o wartości nawet 120 mln zł do realizacji w partnerstwie np. z innymi samorządami. Zdając sobie sprawę z ogólnego omawiania tematu wskazał na możliwe zestawienie potencjalnych korzyści z nakładami. Podkreślił, że przygotowywany będzie dokument będący polem do dyskusji i zostaną wypracowane kierunki działań.  </w:t>
      </w:r>
    </w:p>
    <w:p w:rsidR="00A61F80" w:rsidRDefault="00A61F80" w:rsidP="00A61F80">
      <w:pPr>
        <w:jc w:val="both"/>
      </w:pPr>
    </w:p>
    <w:p w:rsidR="00A61F80" w:rsidRPr="00AD4EE3" w:rsidRDefault="00A61F80" w:rsidP="00A61F80">
      <w:pPr>
        <w:jc w:val="both"/>
        <w:rPr>
          <w:bCs/>
        </w:rPr>
      </w:pPr>
      <w:r w:rsidRPr="007E61E3">
        <w:rPr>
          <w:bCs/>
        </w:rPr>
        <w:t>Radny Sławomir Osiwała</w:t>
      </w:r>
      <w:r>
        <w:rPr>
          <w:bCs/>
        </w:rPr>
        <w:t xml:space="preserve"> zapytał, na jakim etapie jest otrzymanie zwiększonej subwencji oświatowej, przypominając o wypłacaniu zwiększonych wynagrodzeń z wyrównaniem od stycznia pod kątem podniesienia minimalnego wynagrodzenia. Zapytał również o realizację programu e-stołówka, czy obejmie wszystkie szkoły, czy tylko wybrane placówki i jakie są możliwości poprawy niektórych trudności? Zapytał również o płatności za kartę analogicznie do dokonywanych przez rodziców w Woli Kiełpińskiej.</w:t>
      </w:r>
    </w:p>
    <w:p w:rsidR="00A61F80" w:rsidRPr="00AD4EE3" w:rsidRDefault="00A61F80" w:rsidP="00A61F80">
      <w:pPr>
        <w:rPr>
          <w:bCs/>
        </w:rPr>
      </w:pPr>
    </w:p>
    <w:p w:rsidR="00A61F80" w:rsidRDefault="00A61F80" w:rsidP="00A61F80">
      <w:pPr>
        <w:jc w:val="both"/>
        <w:rPr>
          <w:bCs/>
          <w:u w:val="single"/>
        </w:rPr>
      </w:pPr>
      <w:r w:rsidRPr="00942FCD">
        <w:t>Skarbnik Monika Ordak</w:t>
      </w:r>
      <w:r>
        <w:t xml:space="preserve"> wyjaśniła, że wpłynęła informacja o powyższym, ale już po złożeniu materiałów do Rady, w związku z czym zostanie ujęta na koniec marca na kolejnej sesji </w:t>
      </w:r>
      <w:r>
        <w:br/>
        <w:t>i dodała, że kwota subwencji jest niższa.</w:t>
      </w:r>
    </w:p>
    <w:p w:rsidR="00A61F80" w:rsidRDefault="00A61F80" w:rsidP="00A61F80">
      <w:pPr>
        <w:rPr>
          <w:bCs/>
          <w:u w:val="single"/>
        </w:rPr>
      </w:pPr>
    </w:p>
    <w:p w:rsidR="00A61F80" w:rsidRDefault="00A61F80" w:rsidP="00A61F80">
      <w:pPr>
        <w:jc w:val="both"/>
      </w:pPr>
      <w:r>
        <w:t xml:space="preserve">Dyrektor Alicja Melion dodała, że przy kwocie pierwotnej subwencji była informacja od Ministra o objęciu nią również podwyżki wynagrodzeń, tymczasem obecna subwencja jest niższa i zapewne kolejna również będzie obniżona. Odpowiadając w sprawie programu e- stołówka podała, że działa on w Serocku i Woli Kiełpińskiej i są plany ujednolicenia systemu w całej gminie. Zdementowała następnie informacje o płatnościach za kartę dokonywanych przez rodziców w Woli Kiełpińskiej i podała, że pierwsza karta do systemu jest kupowana przez instytucję. Poinformowała, że system pozwala na szybkie ewidencjonowanie należności i po zalogowaniu rodzic ma wiedzę o stanie swoich płatności. Wyjaśniła następnie kwestię przekazania kwoty 10.000 zł dla przedszkola w Woli Kiełpińskiej, gdzie planuje się zmianę modelu wydawania posiłków dla przedszkolaków, które będą rozwożone dla dzieci do sal.   </w:t>
      </w:r>
    </w:p>
    <w:p w:rsidR="00A61F80" w:rsidRDefault="00A61F80" w:rsidP="00A61F80">
      <w:pPr>
        <w:jc w:val="both"/>
      </w:pPr>
    </w:p>
    <w:p w:rsidR="00A61F80" w:rsidRDefault="00A61F80" w:rsidP="00A61F80">
      <w:pPr>
        <w:jc w:val="both"/>
        <w:rPr>
          <w:bCs/>
        </w:rPr>
      </w:pPr>
      <w:r w:rsidRPr="007E61E3">
        <w:rPr>
          <w:bCs/>
        </w:rPr>
        <w:t>Radny</w:t>
      </w:r>
      <w:r w:rsidRPr="00D93F5C">
        <w:t xml:space="preserve"> </w:t>
      </w:r>
      <w:r w:rsidRPr="00D93F5C">
        <w:rPr>
          <w:bCs/>
        </w:rPr>
        <w:t>Krzysztof Bońkowski</w:t>
      </w:r>
      <w:r>
        <w:rPr>
          <w:bCs/>
        </w:rPr>
        <w:t xml:space="preserve"> odnosząc się do rosnącego deficytu zapytał o niektóre pozycje wydatkowe z budżetu m.in. o  </w:t>
      </w:r>
      <w:r w:rsidRPr="00516F3E">
        <w:rPr>
          <w:bCs/>
        </w:rPr>
        <w:t>dotację Centrum Kultury</w:t>
      </w:r>
      <w:r>
        <w:rPr>
          <w:bCs/>
        </w:rPr>
        <w:t xml:space="preserve"> </w:t>
      </w:r>
      <w:r w:rsidRPr="00516F3E">
        <w:rPr>
          <w:bCs/>
        </w:rPr>
        <w:t xml:space="preserve">i Czytelnictwa </w:t>
      </w:r>
      <w:r>
        <w:rPr>
          <w:bCs/>
        </w:rPr>
        <w:t>na</w:t>
      </w:r>
      <w:r w:rsidRPr="00516F3E">
        <w:rPr>
          <w:bCs/>
        </w:rPr>
        <w:t xml:space="preserve"> organizację imprezy „Wojciechowe świętowanie”,</w:t>
      </w:r>
      <w:r>
        <w:rPr>
          <w:bCs/>
        </w:rPr>
        <w:t xml:space="preserve"> o zwiększenie</w:t>
      </w:r>
      <w:r w:rsidRPr="009047FE">
        <w:rPr>
          <w:bCs/>
        </w:rPr>
        <w:t xml:space="preserve"> plan</w:t>
      </w:r>
      <w:r>
        <w:rPr>
          <w:bCs/>
        </w:rPr>
        <w:t>u</w:t>
      </w:r>
      <w:r w:rsidRPr="009047FE">
        <w:rPr>
          <w:bCs/>
        </w:rPr>
        <w:t xml:space="preserve"> o kwotę 208.793</w:t>
      </w:r>
      <w:r>
        <w:rPr>
          <w:bCs/>
        </w:rPr>
        <w:t xml:space="preserve"> </w:t>
      </w:r>
      <w:r w:rsidRPr="009047FE">
        <w:rPr>
          <w:bCs/>
        </w:rPr>
        <w:t>zł na realizację zadań związanych z przeciwdziałaniem alkoholizmowi</w:t>
      </w:r>
      <w:r>
        <w:rPr>
          <w:bCs/>
        </w:rPr>
        <w:t>.</w:t>
      </w:r>
    </w:p>
    <w:p w:rsidR="00A61F80" w:rsidRDefault="00A61F80" w:rsidP="00A61F80">
      <w:pPr>
        <w:rPr>
          <w:bCs/>
        </w:rPr>
      </w:pPr>
    </w:p>
    <w:p w:rsidR="00A61F80" w:rsidRDefault="00A61F80" w:rsidP="00A61F80">
      <w:pPr>
        <w:jc w:val="both"/>
        <w:rPr>
          <w:bCs/>
        </w:rPr>
      </w:pPr>
      <w:r w:rsidRPr="00516F3E">
        <w:rPr>
          <w:bCs/>
        </w:rPr>
        <w:t xml:space="preserve">Skarbnik Monika Ordak </w:t>
      </w:r>
      <w:r>
        <w:rPr>
          <w:bCs/>
        </w:rPr>
        <w:t xml:space="preserve">udzieliła wyjaśnień i podała, że nie zaplanowano pewnych wydatków i obecnie zabezpieczono środki dla Centrum Kultury </w:t>
      </w:r>
      <w:r w:rsidRPr="009047FE">
        <w:rPr>
          <w:bCs/>
        </w:rPr>
        <w:t xml:space="preserve">na organizację </w:t>
      </w:r>
      <w:r>
        <w:rPr>
          <w:bCs/>
        </w:rPr>
        <w:t xml:space="preserve">ww. </w:t>
      </w:r>
      <w:r w:rsidRPr="009047FE">
        <w:rPr>
          <w:bCs/>
        </w:rPr>
        <w:t xml:space="preserve">imprezy </w:t>
      </w:r>
      <w:r>
        <w:rPr>
          <w:bCs/>
        </w:rPr>
        <w:t>m.in. na pokrycie kosztów pobytu delegacji, wyjaśniła też kwestię rozliczenia</w:t>
      </w:r>
      <w:r w:rsidRPr="009047FE">
        <w:rPr>
          <w:bCs/>
        </w:rPr>
        <w:t xml:space="preserve"> dochodów z tytułu wydawania zezwoleń na sprzedaż napojów alkoholowych oraz wydatków na realizację zadań określonych w gminnym programie profilaktyki i rozwiązywania problemów alkoholowych </w:t>
      </w:r>
      <w:r>
        <w:rPr>
          <w:bCs/>
        </w:rPr>
        <w:br/>
      </w:r>
      <w:r w:rsidRPr="009047FE">
        <w:rPr>
          <w:bCs/>
        </w:rPr>
        <w:t>i przeciwdziałania narkomanii - kwota 308.793</w:t>
      </w:r>
      <w:r>
        <w:rPr>
          <w:bCs/>
        </w:rPr>
        <w:t xml:space="preserve"> </w:t>
      </w:r>
      <w:r w:rsidRPr="009047FE">
        <w:rPr>
          <w:bCs/>
        </w:rPr>
        <w:t>zł</w:t>
      </w:r>
      <w:r>
        <w:rPr>
          <w:bCs/>
        </w:rPr>
        <w:t xml:space="preserve"> i podała, że są to</w:t>
      </w:r>
      <w:r w:rsidRPr="009047FE">
        <w:rPr>
          <w:bCs/>
        </w:rPr>
        <w:t xml:space="preserve"> </w:t>
      </w:r>
      <w:r>
        <w:rPr>
          <w:bCs/>
        </w:rPr>
        <w:t xml:space="preserve">środki znaczone na wydatki zapisane na </w:t>
      </w:r>
      <w:r w:rsidRPr="009047FE">
        <w:rPr>
          <w:bCs/>
        </w:rPr>
        <w:t>przeciwdziałanie alkoholizmowi</w:t>
      </w:r>
      <w:r>
        <w:rPr>
          <w:bCs/>
        </w:rPr>
        <w:t xml:space="preserve"> i narkomanii. </w:t>
      </w:r>
    </w:p>
    <w:p w:rsidR="00A61F80" w:rsidRDefault="00A61F80" w:rsidP="00A61F80">
      <w:pPr>
        <w:jc w:val="both"/>
        <w:rPr>
          <w:bCs/>
        </w:rPr>
      </w:pPr>
    </w:p>
    <w:p w:rsidR="00A61F80" w:rsidRDefault="00A61F80" w:rsidP="00A61F80">
      <w:pPr>
        <w:jc w:val="both"/>
        <w:rPr>
          <w:bCs/>
        </w:rPr>
      </w:pPr>
      <w:r w:rsidRPr="009047FE">
        <w:rPr>
          <w:bCs/>
        </w:rPr>
        <w:t xml:space="preserve">Kierownik </w:t>
      </w:r>
      <w:r>
        <w:rPr>
          <w:bCs/>
        </w:rPr>
        <w:t xml:space="preserve">Anna Orłowska uzupełniając temat przekazywania środków na </w:t>
      </w:r>
      <w:r w:rsidRPr="009047FE">
        <w:rPr>
          <w:bCs/>
        </w:rPr>
        <w:t>przeciwdziałanie alkoholizmowi</w:t>
      </w:r>
      <w:r>
        <w:rPr>
          <w:bCs/>
        </w:rPr>
        <w:t xml:space="preserve"> i narkomanii wyjaśniła, że pieniądze przeznaczane są na profilaktykę alkoholową m.in.: funkcjonowanie świetlicy środowiskowej w Wierzbicy, programy i warsztaty profilaktyczne realizowane w placówkach oświatowych, punkty konsultacyjne dla osób znajdujących się w różnych sytuacjach związanych z nadużywaniem alkoholu i przemocą, zajęcia z terapeutą indywidualne i grupowe, porady prawne i psychologiczne. </w:t>
      </w:r>
    </w:p>
    <w:p w:rsidR="00A61F80" w:rsidRDefault="00A61F80" w:rsidP="00A61F80">
      <w:pPr>
        <w:jc w:val="both"/>
        <w:rPr>
          <w:bCs/>
        </w:rPr>
      </w:pPr>
    </w:p>
    <w:p w:rsidR="00A61F80" w:rsidRDefault="00A61F80" w:rsidP="00A61F80">
      <w:pPr>
        <w:jc w:val="both"/>
        <w:rPr>
          <w:bCs/>
        </w:rPr>
      </w:pPr>
      <w:r w:rsidRPr="00B003CD">
        <w:rPr>
          <w:bCs/>
        </w:rPr>
        <w:t>Radny Krzysztof Bońkowski</w:t>
      </w:r>
      <w:r w:rsidRPr="00B003CD">
        <w:t xml:space="preserve"> </w:t>
      </w:r>
      <w:r>
        <w:rPr>
          <w:bCs/>
        </w:rPr>
        <w:t>z</w:t>
      </w:r>
      <w:r w:rsidRPr="00B003CD">
        <w:rPr>
          <w:bCs/>
        </w:rPr>
        <w:t>apytał o zestawienie finansowe z kwotami przeznaczonymi na dane działania i przypomniał, że proponował wpisanie do danych zadań np. zajęć sportowych jako formy próby dźwignięcia się z alkoholizmu.</w:t>
      </w:r>
      <w:r w:rsidRPr="003E6A02">
        <w:rPr>
          <w:bCs/>
        </w:rPr>
        <w:t xml:space="preserve"> </w:t>
      </w:r>
      <w:r>
        <w:rPr>
          <w:bCs/>
        </w:rPr>
        <w:t>Odniósł się również do</w:t>
      </w:r>
      <w:r w:rsidRPr="00B003CD">
        <w:rPr>
          <w:bCs/>
        </w:rPr>
        <w:t xml:space="preserve"> kwot</w:t>
      </w:r>
      <w:r>
        <w:rPr>
          <w:bCs/>
        </w:rPr>
        <w:t>y</w:t>
      </w:r>
      <w:r w:rsidRPr="00B003CD">
        <w:rPr>
          <w:bCs/>
        </w:rPr>
        <w:t xml:space="preserve"> z tytułu uzyskania środków z firmy ubezpieczeniowej </w:t>
      </w:r>
      <w:r>
        <w:rPr>
          <w:bCs/>
        </w:rPr>
        <w:t xml:space="preserve">w zakresie budowy ul. Długiej w Stasim Lesie </w:t>
      </w:r>
      <w:r>
        <w:rPr>
          <w:bCs/>
        </w:rPr>
        <w:br/>
        <w:t>i zapytał o przychody z tego tytułu od ubezpieczyciela.</w:t>
      </w:r>
      <w:r w:rsidRPr="003E6A02">
        <w:t xml:space="preserve"> </w:t>
      </w:r>
      <w:r>
        <w:t>Na zakończenie z</w:t>
      </w:r>
      <w:r w:rsidRPr="003E6A02">
        <w:rPr>
          <w:bCs/>
        </w:rPr>
        <w:t>apytał o zwiększenie wydatków z p</w:t>
      </w:r>
      <w:r>
        <w:rPr>
          <w:bCs/>
        </w:rPr>
        <w:t>rzeznaczeniem na obsługę prawną.</w:t>
      </w:r>
    </w:p>
    <w:p w:rsidR="00A61F80" w:rsidRDefault="00A61F80" w:rsidP="00A61F80">
      <w:pPr>
        <w:jc w:val="both"/>
        <w:rPr>
          <w:bCs/>
        </w:rPr>
      </w:pPr>
    </w:p>
    <w:p w:rsidR="00A61F80" w:rsidRDefault="00A61F80" w:rsidP="00A61F80">
      <w:pPr>
        <w:jc w:val="both"/>
        <w:rPr>
          <w:bCs/>
        </w:rPr>
      </w:pPr>
      <w:r w:rsidRPr="00B003CD">
        <w:rPr>
          <w:bCs/>
        </w:rPr>
        <w:t>Skarbnik Monika Ordak</w:t>
      </w:r>
      <w:r>
        <w:rPr>
          <w:bCs/>
        </w:rPr>
        <w:t xml:space="preserve"> podała, że są takie zestawienia i zostaną one przygotowane </w:t>
      </w:r>
      <w:r>
        <w:rPr>
          <w:bCs/>
        </w:rPr>
        <w:br/>
        <w:t xml:space="preserve">i przekazane w miarę potrzeby. Wyjaśniła również temat środków </w:t>
      </w:r>
      <w:r w:rsidRPr="003E6A02">
        <w:rPr>
          <w:bCs/>
        </w:rPr>
        <w:t>z firmy ubezpieczeniowej</w:t>
      </w:r>
      <w:r>
        <w:rPr>
          <w:bCs/>
        </w:rPr>
        <w:t xml:space="preserve"> </w:t>
      </w:r>
      <w:r>
        <w:rPr>
          <w:bCs/>
        </w:rPr>
        <w:br/>
        <w:t>w kwestii zapisania ich w budżecie oraz temat zwiększenia środków na</w:t>
      </w:r>
      <w:r w:rsidRPr="003E6A02">
        <w:rPr>
          <w:bCs/>
        </w:rPr>
        <w:t xml:space="preserve"> obsługę prawną</w:t>
      </w:r>
      <w:r>
        <w:rPr>
          <w:bCs/>
        </w:rPr>
        <w:t>, która obejmowała stałą korespondencję oraz reprezentację gminy na forum</w:t>
      </w:r>
      <w:r w:rsidRPr="003E6A02">
        <w:rPr>
          <w:bCs/>
        </w:rPr>
        <w:t xml:space="preserve"> Regionaln</w:t>
      </w:r>
      <w:r>
        <w:rPr>
          <w:bCs/>
        </w:rPr>
        <w:t>ej Izby</w:t>
      </w:r>
      <w:r w:rsidRPr="003E6A02">
        <w:rPr>
          <w:bCs/>
        </w:rPr>
        <w:t xml:space="preserve"> Obrachunkow</w:t>
      </w:r>
      <w:r>
        <w:rPr>
          <w:bCs/>
        </w:rPr>
        <w:t>ej.</w:t>
      </w:r>
    </w:p>
    <w:p w:rsidR="00A61F80" w:rsidRDefault="00A61F80" w:rsidP="00A61F80">
      <w:pPr>
        <w:jc w:val="both"/>
        <w:rPr>
          <w:bCs/>
        </w:rPr>
      </w:pPr>
    </w:p>
    <w:p w:rsidR="00A61F80" w:rsidRDefault="00A61F80" w:rsidP="00A61F80">
      <w:pPr>
        <w:jc w:val="both"/>
        <w:rPr>
          <w:bCs/>
        </w:rPr>
      </w:pPr>
      <w:r w:rsidRPr="00BC24FB">
        <w:rPr>
          <w:bCs/>
        </w:rPr>
        <w:t>Przewodniczący Rady Mariusz Rosiński</w:t>
      </w:r>
      <w:r>
        <w:rPr>
          <w:bCs/>
        </w:rPr>
        <w:t xml:space="preserve"> odniósł się do tematu </w:t>
      </w:r>
      <w:r w:rsidRPr="00BC24FB">
        <w:rPr>
          <w:bCs/>
        </w:rPr>
        <w:t>zakup książki pt.: „Strażacy ziemi legionowskiej”</w:t>
      </w:r>
      <w:r>
        <w:rPr>
          <w:bCs/>
        </w:rPr>
        <w:t xml:space="preserve"> i poprosił o omówienie powyższego oraz zapytał o kwestię środków na przeciwdziałanie alkoholizmowi przypominając, że zawsze powyższe było planowane </w:t>
      </w:r>
      <w:r>
        <w:rPr>
          <w:bCs/>
        </w:rPr>
        <w:br/>
        <w:t xml:space="preserve">i zabezpieczane w budżecie na kolejny rok i przyjmowane na podstawie programu profilaktyki. </w:t>
      </w:r>
    </w:p>
    <w:p w:rsidR="00A61F80" w:rsidRDefault="00A61F80" w:rsidP="00A61F80">
      <w:pPr>
        <w:jc w:val="both"/>
        <w:rPr>
          <w:bCs/>
        </w:rPr>
      </w:pPr>
    </w:p>
    <w:p w:rsidR="00A61F80" w:rsidRDefault="00A61F80" w:rsidP="00A61F80">
      <w:pPr>
        <w:jc w:val="both"/>
        <w:rPr>
          <w:bCs/>
        </w:rPr>
      </w:pPr>
      <w:r w:rsidRPr="00BC24FB">
        <w:rPr>
          <w:bCs/>
        </w:rPr>
        <w:t>Skarbnik Monika Ordak</w:t>
      </w:r>
      <w:r>
        <w:rPr>
          <w:bCs/>
        </w:rPr>
        <w:t xml:space="preserve"> wyjaśniła, że środki są zawsze zabezpieczane na podstawie przewidywanych i złożonych deklaracji o wystąpienia związane ze sprzedażą alkoholu, gdzie strona wydatkowa nie zawsze zostaje zrealizowana ze względu na niewydatkowanie wszystkich środków. Wyjaśniła, że w zeszłym roku osiągnięto dochód w wysokości 796.000 zł, były pozostałości z roku 2021 w kwocie 155.000 zł, a wydano 642.000 zł, w budżecie strona dochodowa i wydatkowa zamykała się na 0, obecnie po zakończeniu roku i rozliczeniu strony dochodowej i wydatkowej pozostało jako niewykonane w wysokości 308.000 zł i zgodnie </w:t>
      </w:r>
      <w:r>
        <w:rPr>
          <w:bCs/>
        </w:rPr>
        <w:br/>
        <w:t xml:space="preserve">z przepisami prawa w budżecie na dany rok należy zwiększyć pulę o niewydatkowane środki </w:t>
      </w:r>
      <w:r>
        <w:rPr>
          <w:bCs/>
        </w:rPr>
        <w:br/>
        <w:t xml:space="preserve">i związać je jedynie z działaniami dotyczącymi przeciwdziałaniu alkoholizmowi i narkomanii, dodała, że takie postępowanie odbywa się corocznie w tym okresie.   </w:t>
      </w:r>
    </w:p>
    <w:p w:rsidR="00A61F80" w:rsidRDefault="00A61F80" w:rsidP="00A61F80">
      <w:pPr>
        <w:jc w:val="both"/>
        <w:rPr>
          <w:bCs/>
        </w:rPr>
      </w:pPr>
    </w:p>
    <w:p w:rsidR="00A61F80" w:rsidRDefault="00A61F80" w:rsidP="00A61F80">
      <w:pPr>
        <w:jc w:val="both"/>
        <w:rPr>
          <w:bCs/>
        </w:rPr>
      </w:pPr>
      <w:r w:rsidRPr="00BE1922">
        <w:rPr>
          <w:bCs/>
        </w:rPr>
        <w:lastRenderedPageBreak/>
        <w:t>Kierownik Anna Orłowska</w:t>
      </w:r>
      <w:r>
        <w:rPr>
          <w:bCs/>
        </w:rPr>
        <w:t xml:space="preserve"> wyjaśniając, że podejmowane są starania o zwiększanie sposobów wykorzystywania środków wyjaśniła, że przez dwa lata doszło do skumulowania pieniędzy ze względu na pandemię covid.</w:t>
      </w:r>
    </w:p>
    <w:p w:rsidR="00A61F80" w:rsidRDefault="00A61F80" w:rsidP="00A61F80">
      <w:pPr>
        <w:jc w:val="both"/>
        <w:rPr>
          <w:bCs/>
        </w:rPr>
      </w:pPr>
    </w:p>
    <w:p w:rsidR="00A61F80" w:rsidRDefault="00A61F80" w:rsidP="00A61F80">
      <w:pPr>
        <w:jc w:val="both"/>
      </w:pPr>
      <w:r w:rsidRPr="00942FCD">
        <w:t>Burmistrz Artur Borkowski</w:t>
      </w:r>
      <w:r>
        <w:t xml:space="preserve"> wyjaśniając sprawę zakupu książki podał, że w zeszłym roku była zintegrowana akcja wszystkich gmin z powiatu w celu przygotowania ww. pozycji, powstającej jako okolicznościowy album, która następnie miała zostać zakupiona przez gminy i powiat. Powiedział, że tematyka jest nowa, ciekawa i raczej niespotykana nawet w skali kraju. </w:t>
      </w:r>
    </w:p>
    <w:p w:rsidR="00A61F80" w:rsidRDefault="00A61F80" w:rsidP="00A61F80">
      <w:pPr>
        <w:jc w:val="both"/>
      </w:pPr>
    </w:p>
    <w:p w:rsidR="00A61F80" w:rsidRDefault="00A61F80" w:rsidP="00A61F80">
      <w:pPr>
        <w:jc w:val="both"/>
        <w:rPr>
          <w:bCs/>
        </w:rPr>
      </w:pPr>
      <w:r w:rsidRPr="00B003CD">
        <w:rPr>
          <w:bCs/>
        </w:rPr>
        <w:t xml:space="preserve">Radny </w:t>
      </w:r>
      <w:r w:rsidRPr="00BE1922">
        <w:rPr>
          <w:bCs/>
        </w:rPr>
        <w:t>Sławomir Czerwiński</w:t>
      </w:r>
      <w:r>
        <w:rPr>
          <w:bCs/>
        </w:rPr>
        <w:t xml:space="preserve"> zapytał o składnik strony wydatkowej budżetu w wysokości 46.900 zł oraz 11.850 zł jako zwrot dotacji w</w:t>
      </w:r>
      <w:r w:rsidRPr="00E9466E">
        <w:rPr>
          <w:bCs/>
        </w:rPr>
        <w:t xml:space="preserve"> związku z otrzymaniem decyzji z Mazowieckiej Jednostki Wdrażania Programów Unijnych dotyczącej zwrotu części dofinansowania projektu pn.: „Termomodernizacja Zespołu Szkół w Zegrzu”</w:t>
      </w:r>
      <w:r>
        <w:rPr>
          <w:bCs/>
        </w:rPr>
        <w:t>.</w:t>
      </w:r>
    </w:p>
    <w:p w:rsidR="00A61F80" w:rsidRDefault="00A61F80" w:rsidP="00A61F80">
      <w:pPr>
        <w:jc w:val="both"/>
        <w:rPr>
          <w:bCs/>
        </w:rPr>
      </w:pPr>
    </w:p>
    <w:p w:rsidR="00A61F80" w:rsidRDefault="00A61F80" w:rsidP="00A61F80">
      <w:pPr>
        <w:jc w:val="both"/>
        <w:rPr>
          <w:bCs/>
        </w:rPr>
      </w:pPr>
      <w:r w:rsidRPr="00E9466E">
        <w:rPr>
          <w:bCs/>
        </w:rPr>
        <w:t>Burmistrz Artur Borkowski</w:t>
      </w:r>
      <w:r>
        <w:rPr>
          <w:bCs/>
        </w:rPr>
        <w:t xml:space="preserve"> poinformował, że na przełomie kadencji otrzymano dofinansowanie</w:t>
      </w:r>
      <w:r w:rsidRPr="00E9466E">
        <w:rPr>
          <w:bCs/>
        </w:rPr>
        <w:t xml:space="preserve"> projektu</w:t>
      </w:r>
      <w:r>
        <w:rPr>
          <w:bCs/>
        </w:rPr>
        <w:t xml:space="preserve"> </w:t>
      </w:r>
      <w:r w:rsidRPr="00E9466E">
        <w:rPr>
          <w:bCs/>
        </w:rPr>
        <w:t>„Termomodernizacja Zespołu Szkół w Zegrzu”</w:t>
      </w:r>
      <w:r>
        <w:rPr>
          <w:bCs/>
        </w:rPr>
        <w:t xml:space="preserve"> i na skutek weryfikacji dokumentów wydano decyzję o dokonaniu zwrotu części dofinansowania. Podał, że odwoływano się od przedmiotowego rozstrzygnięcia, na skutek czego obecna kwota jest na niższym poziomie od wstępnie wskazanej. </w:t>
      </w:r>
    </w:p>
    <w:p w:rsidR="00A61F80" w:rsidRDefault="00A61F80" w:rsidP="00A61F80">
      <w:pPr>
        <w:jc w:val="both"/>
        <w:rPr>
          <w:bCs/>
        </w:rPr>
      </w:pPr>
    </w:p>
    <w:p w:rsidR="00A61F80" w:rsidRDefault="00A61F80" w:rsidP="00A61F80">
      <w:pPr>
        <w:jc w:val="both"/>
        <w:rPr>
          <w:bCs/>
        </w:rPr>
      </w:pPr>
      <w:r w:rsidRPr="00D87230">
        <w:rPr>
          <w:bCs/>
        </w:rPr>
        <w:t xml:space="preserve">Zastępca Burmistrza Marek Bąbolski </w:t>
      </w:r>
      <w:r>
        <w:rPr>
          <w:bCs/>
        </w:rPr>
        <w:t xml:space="preserve">przypomniał, że inwestycja miała wartość ok. 3 mln zł, </w:t>
      </w:r>
      <w:r>
        <w:rPr>
          <w:bCs/>
        </w:rPr>
        <w:br/>
        <w:t xml:space="preserve">a dofinasowanie obejmowało 50-60% wartości zadania. Wyjaśnił, że temat dotyczył wydłużenia terminu realizacji jednego z etapów ze względu na rozszerzenie jego zakresu </w:t>
      </w:r>
      <w:r>
        <w:rPr>
          <w:bCs/>
        </w:rPr>
        <w:br/>
        <w:t xml:space="preserve">o wymianę okien, gdyż początkowo dofinasowanie było niższe i nie planowano tej wymiany, następnie powiększono pulę środków, dzięki czemu zwiększono zakres prac dla wykonawcy </w:t>
      </w:r>
      <w:r>
        <w:rPr>
          <w:bCs/>
        </w:rPr>
        <w:br/>
        <w:t xml:space="preserve">o wymanię okien. </w:t>
      </w:r>
    </w:p>
    <w:p w:rsidR="00A61F80" w:rsidRDefault="00B81F37" w:rsidP="00A61F80">
      <w:r>
        <w:br/>
      </w:r>
      <w:r>
        <w:rPr>
          <w:bCs/>
          <w:u w:val="single"/>
        </w:rPr>
        <w:t>Głosowano w sprawie:</w:t>
      </w:r>
      <w:r>
        <w:br/>
        <w:t>Zaopiniowanie projektu uchwały w sprawie Wieloletniej Prognozy Finansowej Miasta i Gm</w:t>
      </w:r>
      <w:r w:rsidR="00A61F80">
        <w:t>iny Serock na lata 2023- 2042..</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Krzysztof Bońkowski, Sławomir Czerwiński, Teresa Krzyczkowska, Gabriela Książyk, Józef Lutomirski , Agnieszka Oktaba, Sławomir Osiwała, Jarosław Krzysztof Pielach, Aneta Rogucka, Mariusz Rosiński, Wiesław Winnicki, Krzysztof Zakolski</w:t>
      </w:r>
      <w:r>
        <w:br/>
        <w:t>NIEOBECNI (2)</w:t>
      </w:r>
      <w:r>
        <w:br/>
        <w:t>Bożena Kalinows</w:t>
      </w:r>
      <w:r w:rsidR="00A61F80">
        <w:t>ka, Włodzimierz Skośkiewicz</w:t>
      </w:r>
      <w:r w:rsidR="00A61F80">
        <w:br/>
      </w:r>
      <w:r>
        <w:br/>
      </w:r>
      <w:r>
        <w:rPr>
          <w:bCs/>
          <w:u w:val="single"/>
        </w:rPr>
        <w:t>Głosowano w sprawie:</w:t>
      </w:r>
      <w:r>
        <w:br/>
        <w:t>Zaopiniowanie projektu uchwały w sprawie wprowadzenia zmian w budżecie Miasta i Gmin</w:t>
      </w:r>
      <w:r w:rsidR="00A61F80">
        <w:t>y Serock w 2023 roku.</w:t>
      </w:r>
      <w:r>
        <w:br/>
      </w:r>
      <w:r>
        <w:br/>
      </w:r>
      <w:r>
        <w:rPr>
          <w:rStyle w:val="Pogrubienie"/>
          <w:u w:val="single"/>
        </w:rPr>
        <w:t>Wyniki głosowania</w:t>
      </w:r>
      <w:r>
        <w:br/>
        <w:t>ZA: 13, PRZECIW: 0, WSTRZYMUJĘ SIĘ: 0, BRAK GŁOSU: 0, NIEOBECNI: 2</w:t>
      </w:r>
      <w:r>
        <w:br/>
      </w:r>
      <w:r>
        <w:br/>
      </w:r>
      <w:r>
        <w:rPr>
          <w:u w:val="single"/>
        </w:rPr>
        <w:t>Wyniki imienne:</w:t>
      </w:r>
      <w:r>
        <w:br/>
      </w:r>
      <w:r>
        <w:lastRenderedPageBreak/>
        <w:t>ZA (13)</w:t>
      </w:r>
      <w:r>
        <w:br/>
        <w:t>Marek Biliński, Krzysztof Bońkowski, Sławomir Czerwiński, Teresa Krzyczkowska, Gabriela Książyk, Józef Lutomirski , Agnieszka Oktaba, Sławomir Osiwała, Jarosław Krzysztof Pielach, Aneta Rogucka, Mariusz Rosiński, Wiesław Winnicki, Krzysztof Zakolski</w:t>
      </w:r>
      <w:r>
        <w:br/>
        <w:t>NIEOBECNI (2)</w:t>
      </w:r>
      <w:r>
        <w:br/>
        <w:t>Bożena Kalinow</w:t>
      </w:r>
      <w:r w:rsidR="00A61F80">
        <w:t>ska, Włodzimierz Skośkiewicz</w:t>
      </w:r>
      <w:r w:rsidR="00A61F80">
        <w:br/>
      </w:r>
      <w:r>
        <w:br/>
      </w:r>
      <w:r w:rsidRPr="00A61F80">
        <w:rPr>
          <w:b/>
        </w:rPr>
        <w:t>1</w:t>
      </w:r>
      <w:r w:rsidR="003601AA" w:rsidRPr="00A61F80">
        <w:rPr>
          <w:b/>
        </w:rPr>
        <w:t>3</w:t>
      </w:r>
      <w:r w:rsidRPr="00A61F80">
        <w:rPr>
          <w:b/>
        </w:rPr>
        <w:t>. Przyjęcie protokołu z posiedzenia w dniu 29.08.2022r.</w:t>
      </w:r>
      <w:r>
        <w:br/>
      </w:r>
      <w:r>
        <w:br/>
      </w:r>
      <w:r w:rsidR="00A61F80">
        <w:t>Protokół przyjęto bez uwag.</w:t>
      </w:r>
      <w:r w:rsidR="00A61F80">
        <w:br/>
      </w:r>
      <w:r>
        <w:br/>
      </w:r>
      <w:r w:rsidRPr="00A61F80">
        <w:rPr>
          <w:b/>
        </w:rPr>
        <w:t>1</w:t>
      </w:r>
      <w:r w:rsidR="003601AA" w:rsidRPr="00A61F80">
        <w:rPr>
          <w:b/>
        </w:rPr>
        <w:t>4</w:t>
      </w:r>
      <w:r w:rsidRPr="00A61F80">
        <w:rPr>
          <w:b/>
        </w:rPr>
        <w:t>. Sprawy różne.</w:t>
      </w:r>
      <w:r w:rsidRPr="00A61F80">
        <w:rPr>
          <w:b/>
        </w:rPr>
        <w:br/>
      </w:r>
      <w:r w:rsidR="00A61F80">
        <w:br/>
      </w:r>
      <w:r w:rsidR="00A61F80" w:rsidRPr="000918A6">
        <w:t>Radny Krzysztof Bońkowski</w:t>
      </w:r>
      <w:r w:rsidR="00A61F80">
        <w:t xml:space="preserve"> wystąpił z prośbą o przekazanie dyrektorom szkół tematu przerwy obiadowej, która według osób zgłaszających się do Radnego w szkole w Serocku jest za krótka i dzieci nie mogą zdążyć na lekcję oraz wskazywano, że z obiadów korzystają nauczyciele, którzy wchodzą bez kolejki. W związku z powyższy</w:t>
      </w:r>
      <w:r w:rsidR="00A61F80">
        <w:t xml:space="preserve">m dochodzą do niego informacje </w:t>
      </w:r>
      <w:r w:rsidR="00A61F80">
        <w:t>o spóźnieniach dzieci na lekcje i negatywne konsekwencje powyższego. Zapytał też o czas wydawania posiłków.</w:t>
      </w:r>
    </w:p>
    <w:p w:rsidR="00A61F80" w:rsidRDefault="00A61F80" w:rsidP="00A61F80"/>
    <w:p w:rsidR="00A61F80" w:rsidRDefault="00A61F80" w:rsidP="00A61F80">
      <w:pPr>
        <w:jc w:val="both"/>
      </w:pPr>
      <w:r w:rsidRPr="00AD1215">
        <w:t>Dyrektor Alicja Melion</w:t>
      </w:r>
      <w:r>
        <w:t xml:space="preserve"> podała, że w związku z pojawiąjącymi się sygnałami w tej sprawie, temat był już poruszany z panią dyrektor szkoły Małgorzatą Szczerbą, która gwarantowała, że uczniowie mają czas na zjedzenie posiłku, ponadto w szkole tylko dwóch nauczycieli korzysta ze stołówki. Podała, że dyrekcja sama kontroluje stołówkę  i dzieci, wobec czego problem upatrywany jest w starszej młodzieży, która wykorzystuje długą przerwę na jej dodatkowe przedłużanie. Zapewniła też, że przy jutrzejszym spotkaniu z dyrekcją poprosi </w:t>
      </w:r>
      <w:r>
        <w:br/>
        <w:t>o zweryfikowanie podanych wcześniej ww. informacji. Dodała, że nie zna konkretnego czasu wydawania posiłków i sprawdzi powyższe, ale powiedziała, że sama obserwowała wydawanie posiłków w szkole i wszystko szło bardzo sprawnie.</w:t>
      </w:r>
    </w:p>
    <w:p w:rsidR="00A61F80" w:rsidRDefault="00A61F80" w:rsidP="00A61F80">
      <w:pPr>
        <w:jc w:val="both"/>
      </w:pPr>
    </w:p>
    <w:p w:rsidR="00A61F80" w:rsidRDefault="00A61F80" w:rsidP="00A61F80">
      <w:pPr>
        <w:jc w:val="both"/>
      </w:pPr>
      <w:r w:rsidRPr="003E7978">
        <w:t>Radny Sławomir Osiwała</w:t>
      </w:r>
      <w:r>
        <w:t xml:space="preserve"> zapytał, czy jest podział przerw obiadowych dla dzieci w różnym wieku.</w:t>
      </w:r>
    </w:p>
    <w:p w:rsidR="00A61F80" w:rsidRDefault="00A61F80" w:rsidP="00A61F80"/>
    <w:p w:rsidR="00A61F80" w:rsidRDefault="00A61F80" w:rsidP="00A61F80">
      <w:pPr>
        <w:jc w:val="both"/>
      </w:pPr>
      <w:r w:rsidRPr="003E7978">
        <w:t>Dyrektor Alicja Melion podała, że</w:t>
      </w:r>
      <w:r>
        <w:t xml:space="preserve"> dzieci w klasach 1 – 3, gdzie nie muszą być przerwy </w:t>
      </w:r>
      <w:r>
        <w:br/>
        <w:t xml:space="preserve">z dzwonkiem, wychodzą i jedzą w swobodnym dla siebie czasie. </w:t>
      </w:r>
    </w:p>
    <w:p w:rsidR="00A61F80" w:rsidRDefault="00A61F80" w:rsidP="00A61F80">
      <w:pPr>
        <w:jc w:val="both"/>
      </w:pPr>
    </w:p>
    <w:p w:rsidR="00A61F80" w:rsidRDefault="00A61F80" w:rsidP="00A61F80">
      <w:pPr>
        <w:jc w:val="both"/>
      </w:pPr>
      <w:r w:rsidRPr="003E7978">
        <w:t>Przewodniczący Rady Mariusz Rosiński</w:t>
      </w:r>
      <w:r>
        <w:t xml:space="preserve"> zapytał o komunikację autobusową i zniżki na legitymację szkolną i zapytał o cenę za biletu, w sytuacji gdy uczeń nie ma karty serocczanina, a posiada legitymację szkolną.</w:t>
      </w:r>
    </w:p>
    <w:p w:rsidR="00A61F80" w:rsidRDefault="00A61F80" w:rsidP="00A61F80">
      <w:pPr>
        <w:jc w:val="both"/>
      </w:pPr>
    </w:p>
    <w:p w:rsidR="00A61F80" w:rsidRDefault="00A61F80" w:rsidP="00A61F80">
      <w:pPr>
        <w:jc w:val="both"/>
      </w:pPr>
      <w:r w:rsidRPr="00E9466E">
        <w:rPr>
          <w:bCs/>
        </w:rPr>
        <w:t>Burmistrz Artur Borkowski</w:t>
      </w:r>
      <w:r>
        <w:rPr>
          <w:bCs/>
        </w:rPr>
        <w:t xml:space="preserve"> wyjaśnił, że komunikacja nie przewiduje zniżek do biletów jednorazowych i zniżka ma zastosowanie do biletu miesięcznego.</w:t>
      </w:r>
    </w:p>
    <w:p w:rsidR="00A61F80" w:rsidRDefault="00A61F80" w:rsidP="00A61F80"/>
    <w:p w:rsidR="00A61F80" w:rsidRDefault="00A61F80" w:rsidP="00A61F80">
      <w:pPr>
        <w:jc w:val="both"/>
      </w:pPr>
      <w:r w:rsidRPr="003E7978">
        <w:t xml:space="preserve">Radny </w:t>
      </w:r>
      <w:r w:rsidRPr="00C11B62">
        <w:t>Sławomir Czerwiński</w:t>
      </w:r>
      <w:r>
        <w:t xml:space="preserve"> podając, że temat poruszał już wcześniej i sprawdzał zapisy ustawowe w tej kwestii, wyjaśnił, że powyższe ma zastosowanie jedynie dla osób niepełnosprawnych i najmniejszych dzieci.</w:t>
      </w:r>
    </w:p>
    <w:p w:rsidR="00950D74" w:rsidRPr="00950D74" w:rsidRDefault="00B81F37" w:rsidP="00950D74">
      <w:pPr>
        <w:spacing w:before="120" w:after="120"/>
        <w:rPr>
          <w:b/>
        </w:rPr>
      </w:pPr>
      <w:r>
        <w:br/>
      </w:r>
      <w:r w:rsidRPr="00A61F80">
        <w:rPr>
          <w:b/>
        </w:rPr>
        <w:t>1</w:t>
      </w:r>
      <w:r w:rsidR="003601AA" w:rsidRPr="00A61F80">
        <w:rPr>
          <w:b/>
        </w:rPr>
        <w:t>5</w:t>
      </w:r>
      <w:r w:rsidRPr="00A61F80">
        <w:rPr>
          <w:b/>
        </w:rPr>
        <w:t>. Zamknięcie posiedzenia.</w:t>
      </w:r>
      <w:r w:rsidRPr="00A61F80">
        <w:rPr>
          <w:b/>
        </w:rPr>
        <w:br/>
      </w:r>
      <w:r w:rsidR="00A61F80">
        <w:t>Przewodniczący Rady Mariusz Rosiński stwierdził wyczerpanie porządku obrad i zamknął posiedzenie.</w:t>
      </w:r>
    </w:p>
    <w:p w:rsidR="00402F1B" w:rsidRDefault="001778DB">
      <w:pPr>
        <w:pStyle w:val="NormalnyWeb"/>
        <w:jc w:val="center"/>
      </w:pPr>
      <w:bookmarkStart w:id="0" w:name="_GoBack"/>
      <w:bookmarkEnd w:id="0"/>
      <w:r>
        <w:lastRenderedPageBreak/>
        <w:t>Przewodniczący</w:t>
      </w:r>
      <w:r>
        <w:br/>
        <w:t>Rady Miejskiej</w:t>
      </w:r>
      <w:r w:rsidR="00B81F37">
        <w:t xml:space="preserve"> w Serocku</w:t>
      </w:r>
    </w:p>
    <w:p w:rsidR="001778DB" w:rsidRDefault="001778DB">
      <w:pPr>
        <w:pStyle w:val="NormalnyWeb"/>
        <w:jc w:val="center"/>
      </w:pPr>
      <w:r>
        <w:t>Mariusz Rosiński</w:t>
      </w:r>
    </w:p>
    <w:p w:rsidR="00402F1B" w:rsidRDefault="00B81F37">
      <w:pPr>
        <w:pStyle w:val="NormalnyWeb"/>
        <w:jc w:val="center"/>
      </w:pPr>
      <w:r>
        <w:t> </w:t>
      </w:r>
    </w:p>
    <w:p w:rsidR="00402F1B" w:rsidRDefault="00B81F37">
      <w:pPr>
        <w:pStyle w:val="NormalnyWeb"/>
      </w:pPr>
      <w:r>
        <w:br/>
        <w:t>Przygotował(a): Patrycja Seroka</w:t>
      </w:r>
    </w:p>
    <w:p w:rsidR="00402F1B" w:rsidRDefault="00EA4785">
      <w:pPr>
        <w:rPr>
          <w:rFonts w:eastAsia="Times New Roman"/>
        </w:rPr>
      </w:pPr>
      <w:r>
        <w:rPr>
          <w:rFonts w:eastAsia="Times New Roman"/>
        </w:rPr>
        <w:pict>
          <v:rect id="_x0000_i1025" style="width:0;height:1.5pt" o:hralign="center" o:hrstd="t" o:hr="t" fillcolor="#a0a0a0" stroked="f"/>
        </w:pict>
      </w:r>
    </w:p>
    <w:p w:rsidR="00B81F37" w:rsidRDefault="00B81F37">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B81F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85" w:rsidRDefault="00EA4785" w:rsidP="00AC65F5">
      <w:r>
        <w:separator/>
      </w:r>
    </w:p>
  </w:endnote>
  <w:endnote w:type="continuationSeparator" w:id="0">
    <w:p w:rsidR="00EA4785" w:rsidRDefault="00EA4785" w:rsidP="00AC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85" w:rsidRDefault="00EA4785" w:rsidP="00AC65F5">
      <w:r>
        <w:separator/>
      </w:r>
    </w:p>
  </w:footnote>
  <w:footnote w:type="continuationSeparator" w:id="0">
    <w:p w:rsidR="00EA4785" w:rsidRDefault="00EA4785" w:rsidP="00AC6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82"/>
    <w:rsid w:val="0000483B"/>
    <w:rsid w:val="000070FE"/>
    <w:rsid w:val="00013A19"/>
    <w:rsid w:val="00023044"/>
    <w:rsid w:val="00023C82"/>
    <w:rsid w:val="00032A86"/>
    <w:rsid w:val="00035693"/>
    <w:rsid w:val="00057487"/>
    <w:rsid w:val="0008606F"/>
    <w:rsid w:val="00095028"/>
    <w:rsid w:val="000A4173"/>
    <w:rsid w:val="001067D1"/>
    <w:rsid w:val="00124880"/>
    <w:rsid w:val="001252D6"/>
    <w:rsid w:val="00133DBB"/>
    <w:rsid w:val="00143D96"/>
    <w:rsid w:val="0015197E"/>
    <w:rsid w:val="001778DB"/>
    <w:rsid w:val="001A3FCF"/>
    <w:rsid w:val="001E02F0"/>
    <w:rsid w:val="00205B28"/>
    <w:rsid w:val="00226631"/>
    <w:rsid w:val="00232DD0"/>
    <w:rsid w:val="00237E23"/>
    <w:rsid w:val="0028252F"/>
    <w:rsid w:val="002B329B"/>
    <w:rsid w:val="002B77C9"/>
    <w:rsid w:val="002D7553"/>
    <w:rsid w:val="002F3A87"/>
    <w:rsid w:val="002F761C"/>
    <w:rsid w:val="00300B09"/>
    <w:rsid w:val="00315096"/>
    <w:rsid w:val="00347F6D"/>
    <w:rsid w:val="003601AA"/>
    <w:rsid w:val="00377A5C"/>
    <w:rsid w:val="00382090"/>
    <w:rsid w:val="003B0F48"/>
    <w:rsid w:val="003B2569"/>
    <w:rsid w:val="003D20B6"/>
    <w:rsid w:val="003D43CC"/>
    <w:rsid w:val="00401FEF"/>
    <w:rsid w:val="00402F1B"/>
    <w:rsid w:val="00422CC6"/>
    <w:rsid w:val="0044098F"/>
    <w:rsid w:val="00451BFF"/>
    <w:rsid w:val="00454133"/>
    <w:rsid w:val="004663D2"/>
    <w:rsid w:val="00470B2C"/>
    <w:rsid w:val="004760BC"/>
    <w:rsid w:val="004C1383"/>
    <w:rsid w:val="004C3874"/>
    <w:rsid w:val="004D1545"/>
    <w:rsid w:val="004F4E01"/>
    <w:rsid w:val="00516876"/>
    <w:rsid w:val="005733BB"/>
    <w:rsid w:val="005D1924"/>
    <w:rsid w:val="00621113"/>
    <w:rsid w:val="00625067"/>
    <w:rsid w:val="00660EDC"/>
    <w:rsid w:val="006621CC"/>
    <w:rsid w:val="00672159"/>
    <w:rsid w:val="006770B9"/>
    <w:rsid w:val="006C21D3"/>
    <w:rsid w:val="006D0322"/>
    <w:rsid w:val="006E11E1"/>
    <w:rsid w:val="006F7F48"/>
    <w:rsid w:val="0071377A"/>
    <w:rsid w:val="00731AB9"/>
    <w:rsid w:val="007347C4"/>
    <w:rsid w:val="007546FA"/>
    <w:rsid w:val="007743DA"/>
    <w:rsid w:val="00785330"/>
    <w:rsid w:val="007858AF"/>
    <w:rsid w:val="007908D5"/>
    <w:rsid w:val="007B1488"/>
    <w:rsid w:val="007B4640"/>
    <w:rsid w:val="007C13CB"/>
    <w:rsid w:val="007E4952"/>
    <w:rsid w:val="007E509C"/>
    <w:rsid w:val="007F4A9C"/>
    <w:rsid w:val="00836909"/>
    <w:rsid w:val="008438E5"/>
    <w:rsid w:val="00861D3A"/>
    <w:rsid w:val="008665D3"/>
    <w:rsid w:val="00882958"/>
    <w:rsid w:val="0089211D"/>
    <w:rsid w:val="008B01C3"/>
    <w:rsid w:val="008B2D7F"/>
    <w:rsid w:val="00927D11"/>
    <w:rsid w:val="00950D74"/>
    <w:rsid w:val="00952887"/>
    <w:rsid w:val="00961F78"/>
    <w:rsid w:val="009658C8"/>
    <w:rsid w:val="00982961"/>
    <w:rsid w:val="009F2B4E"/>
    <w:rsid w:val="00A1625C"/>
    <w:rsid w:val="00A34A48"/>
    <w:rsid w:val="00A43EDD"/>
    <w:rsid w:val="00A46057"/>
    <w:rsid w:val="00A50F74"/>
    <w:rsid w:val="00A61F80"/>
    <w:rsid w:val="00A65BD8"/>
    <w:rsid w:val="00A91C8D"/>
    <w:rsid w:val="00AA0B15"/>
    <w:rsid w:val="00AA2E94"/>
    <w:rsid w:val="00AC65F5"/>
    <w:rsid w:val="00AE1153"/>
    <w:rsid w:val="00B236CB"/>
    <w:rsid w:val="00B303B1"/>
    <w:rsid w:val="00B368A7"/>
    <w:rsid w:val="00B81F37"/>
    <w:rsid w:val="00BB43F4"/>
    <w:rsid w:val="00BC1F2C"/>
    <w:rsid w:val="00BC432D"/>
    <w:rsid w:val="00BC76A2"/>
    <w:rsid w:val="00BE097D"/>
    <w:rsid w:val="00C361C8"/>
    <w:rsid w:val="00C36E51"/>
    <w:rsid w:val="00C47FAC"/>
    <w:rsid w:val="00C60FC2"/>
    <w:rsid w:val="00C71417"/>
    <w:rsid w:val="00C96465"/>
    <w:rsid w:val="00CA24EA"/>
    <w:rsid w:val="00CA7CB3"/>
    <w:rsid w:val="00CE0EB0"/>
    <w:rsid w:val="00CE2346"/>
    <w:rsid w:val="00CE38C6"/>
    <w:rsid w:val="00D2017E"/>
    <w:rsid w:val="00D33A3C"/>
    <w:rsid w:val="00D3532B"/>
    <w:rsid w:val="00D41947"/>
    <w:rsid w:val="00D46249"/>
    <w:rsid w:val="00D52FE7"/>
    <w:rsid w:val="00D8338E"/>
    <w:rsid w:val="00D91637"/>
    <w:rsid w:val="00DD4AE7"/>
    <w:rsid w:val="00DF3D92"/>
    <w:rsid w:val="00E31E16"/>
    <w:rsid w:val="00E44AF7"/>
    <w:rsid w:val="00E44B68"/>
    <w:rsid w:val="00E627CB"/>
    <w:rsid w:val="00E90286"/>
    <w:rsid w:val="00E968EB"/>
    <w:rsid w:val="00EA4785"/>
    <w:rsid w:val="00F032E3"/>
    <w:rsid w:val="00F15CA6"/>
    <w:rsid w:val="00F41758"/>
    <w:rsid w:val="00FA15E0"/>
    <w:rsid w:val="00FE6DA2"/>
    <w:rsid w:val="00FF7D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262332-EDF9-4DA7-B7A1-29D18DC2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A91C8D"/>
    <w:rPr>
      <w:rFonts w:eastAsiaTheme="minorEastAsia"/>
      <w:sz w:val="24"/>
      <w:szCs w:val="24"/>
    </w:rPr>
  </w:style>
  <w:style w:type="paragraph" w:styleId="Tekstprzypisukocowego">
    <w:name w:val="endnote text"/>
    <w:basedOn w:val="Normalny"/>
    <w:link w:val="TekstprzypisukocowegoZnak"/>
    <w:uiPriority w:val="99"/>
    <w:semiHidden/>
    <w:unhideWhenUsed/>
    <w:rsid w:val="00AC65F5"/>
    <w:rPr>
      <w:sz w:val="20"/>
      <w:szCs w:val="20"/>
    </w:rPr>
  </w:style>
  <w:style w:type="character" w:customStyle="1" w:styleId="TekstprzypisukocowegoZnak">
    <w:name w:val="Tekst przypisu końcowego Znak"/>
    <w:basedOn w:val="Domylnaczcionkaakapitu"/>
    <w:link w:val="Tekstprzypisukocowego"/>
    <w:uiPriority w:val="99"/>
    <w:semiHidden/>
    <w:rsid w:val="00AC65F5"/>
    <w:rPr>
      <w:rFonts w:eastAsiaTheme="minorEastAsia"/>
    </w:rPr>
  </w:style>
  <w:style w:type="character" w:styleId="Odwoanieprzypisukocowego">
    <w:name w:val="endnote reference"/>
    <w:basedOn w:val="Domylnaczcionkaakapitu"/>
    <w:uiPriority w:val="99"/>
    <w:semiHidden/>
    <w:unhideWhenUsed/>
    <w:rsid w:val="00AC6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22</Pages>
  <Words>9292</Words>
  <Characters>55753</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64916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136</cp:revision>
  <dcterms:created xsi:type="dcterms:W3CDTF">2023-11-30T11:06:00Z</dcterms:created>
  <dcterms:modified xsi:type="dcterms:W3CDTF">2023-12-15T12:23:00Z</dcterms:modified>
</cp:coreProperties>
</file>