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F107B" w14:textId="77777777" w:rsidR="007E5D79" w:rsidRDefault="00000000">
      <w:pPr>
        <w:pStyle w:val="NormalnyWeb"/>
      </w:pPr>
      <w:r>
        <w:rPr>
          <w:b/>
          <w:bCs/>
        </w:rPr>
        <w:t>Rada Miejska w Serocku</w:t>
      </w:r>
      <w:r>
        <w:br/>
        <w:t>Komisja Rewizyjna</w:t>
      </w:r>
    </w:p>
    <w:p w14:paraId="2908117B" w14:textId="02B808C4" w:rsidR="007E5D79" w:rsidRDefault="00000000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9D638F">
        <w:rPr>
          <w:b/>
          <w:bCs/>
          <w:sz w:val="36"/>
          <w:szCs w:val="36"/>
        </w:rPr>
        <w:t>6/2023</w:t>
      </w:r>
    </w:p>
    <w:p w14:paraId="35936A82" w14:textId="77777777" w:rsidR="007E5D79" w:rsidRDefault="00000000">
      <w:pPr>
        <w:pStyle w:val="NormalnyWeb"/>
      </w:pPr>
      <w:r>
        <w:t xml:space="preserve">6 Posiedzenie w dniu 8 czerwca 2022 </w:t>
      </w:r>
      <w:r>
        <w:br/>
        <w:t>Obrady rozpoczęto 8 czerwca 2022 o godz. 14:30, a zakończono o godz. 16:06 tego samego dnia.</w:t>
      </w:r>
    </w:p>
    <w:p w14:paraId="7369DA5C" w14:textId="77777777" w:rsidR="007E5D79" w:rsidRDefault="00000000">
      <w:pPr>
        <w:pStyle w:val="NormalnyWeb"/>
      </w:pPr>
      <w:r>
        <w:t>W posiedzeniu wzięło udział 6 członków.</w:t>
      </w:r>
    </w:p>
    <w:p w14:paraId="3EEAF328" w14:textId="77777777" w:rsidR="007E5D79" w:rsidRDefault="00000000">
      <w:pPr>
        <w:pStyle w:val="NormalnyWeb"/>
      </w:pPr>
      <w:r>
        <w:t>Obecni:</w:t>
      </w:r>
    </w:p>
    <w:p w14:paraId="567F298F" w14:textId="77777777" w:rsidR="007E5D79" w:rsidRDefault="00000000">
      <w:pPr>
        <w:pStyle w:val="NormalnyWeb"/>
      </w:pPr>
      <w:r>
        <w:t>1. Teresa Krzyczkowska</w:t>
      </w:r>
      <w:r>
        <w:br/>
        <w:t>2. Gabriela Książyk</w:t>
      </w:r>
      <w:r>
        <w:br/>
        <w:t>3. Sławomir Osiwała</w:t>
      </w:r>
      <w:r>
        <w:br/>
        <w:t>4. Aneta Rogucka</w:t>
      </w:r>
      <w:r>
        <w:br/>
        <w:t>5. Wiesław Winnicki</w:t>
      </w:r>
      <w:r>
        <w:br/>
        <w:t>6. Krzysztof Zakolski</w:t>
      </w:r>
    </w:p>
    <w:p w14:paraId="01DD0AEB" w14:textId="1C6B52E8" w:rsidR="003D41B9" w:rsidRDefault="003D41B9" w:rsidP="002D3543">
      <w:pPr>
        <w:pStyle w:val="NormalnyWeb"/>
        <w:spacing w:before="0" w:beforeAutospacing="0" w:after="0" w:afterAutospacing="0"/>
      </w:pPr>
      <w:r w:rsidRPr="003D41B9">
        <w:t>W posiedzeniu Komisji udział wzięli także:</w:t>
      </w:r>
    </w:p>
    <w:p w14:paraId="3B663EAB" w14:textId="09A1A224" w:rsidR="00530B0B" w:rsidRDefault="00530B0B" w:rsidP="002D3543">
      <w:pPr>
        <w:pStyle w:val="NormalnyWeb"/>
        <w:spacing w:before="0" w:beforeAutospacing="0" w:after="0" w:afterAutospacing="0"/>
      </w:pPr>
      <w:r>
        <w:t>1. Artur Borkowski – Burmistrz Miasta i Gminy Serock</w:t>
      </w:r>
    </w:p>
    <w:p w14:paraId="412FFD87" w14:textId="65A9C205" w:rsidR="003D41B9" w:rsidRDefault="00530B0B" w:rsidP="002D3543">
      <w:pPr>
        <w:pStyle w:val="NormalnyWeb"/>
        <w:spacing w:before="0" w:beforeAutospacing="0" w:after="0" w:afterAutospacing="0"/>
      </w:pPr>
      <w:r>
        <w:t>2</w:t>
      </w:r>
      <w:r w:rsidR="003D41B9" w:rsidRPr="003D41B9">
        <w:t xml:space="preserve">. </w:t>
      </w:r>
      <w:r w:rsidR="002D3543" w:rsidRPr="002D3543">
        <w:t xml:space="preserve">Marek Bąbolski </w:t>
      </w:r>
      <w:r w:rsidR="003D41B9" w:rsidRPr="003D41B9">
        <w:t xml:space="preserve">– </w:t>
      </w:r>
      <w:r w:rsidR="002D3543">
        <w:t>Zastępca Burmistrza Miasta i Gminy Serock</w:t>
      </w:r>
    </w:p>
    <w:p w14:paraId="1F5F7877" w14:textId="5A806C7C" w:rsidR="002D3543" w:rsidRDefault="00530B0B" w:rsidP="002D3543">
      <w:pPr>
        <w:pStyle w:val="NormalnyWeb"/>
        <w:spacing w:before="0" w:beforeAutospacing="0" w:after="0" w:afterAutospacing="0"/>
      </w:pPr>
      <w:r>
        <w:t>3</w:t>
      </w:r>
      <w:r w:rsidR="002D3543">
        <w:t>. Monika Ordak – Skarbnik Miasta i Gminy Serock</w:t>
      </w:r>
    </w:p>
    <w:p w14:paraId="481C745C" w14:textId="12BAF56D" w:rsidR="002D3543" w:rsidRDefault="00530B0B" w:rsidP="002D3543">
      <w:pPr>
        <w:pStyle w:val="NormalnyWeb"/>
        <w:spacing w:before="0" w:beforeAutospacing="0" w:after="0" w:afterAutospacing="0"/>
      </w:pPr>
      <w:r>
        <w:t>4</w:t>
      </w:r>
      <w:r w:rsidR="002D3543">
        <w:t>. Rafał Karpiński – Sekretarz Miasta i Gminy Serock</w:t>
      </w:r>
    </w:p>
    <w:p w14:paraId="1A7FB72A" w14:textId="49137E4B" w:rsidR="002D3543" w:rsidRDefault="00530B0B" w:rsidP="002D3543">
      <w:pPr>
        <w:pStyle w:val="NormalnyWeb"/>
        <w:spacing w:before="0" w:beforeAutospacing="0" w:after="0" w:afterAutospacing="0"/>
      </w:pPr>
      <w:r>
        <w:t>5</w:t>
      </w:r>
      <w:r w:rsidR="004176A4">
        <w:t xml:space="preserve">. </w:t>
      </w:r>
      <w:r w:rsidR="004176A4" w:rsidRPr="004176A4">
        <w:t>Kierownicy Referatów Urzędu, Dyrektorzy Jednostek Organizacyjnych</w:t>
      </w:r>
      <w:r w:rsidR="004176A4">
        <w:t>.</w:t>
      </w:r>
    </w:p>
    <w:p w14:paraId="499A91A0" w14:textId="77777777" w:rsidR="004176A4" w:rsidRDefault="004176A4" w:rsidP="003D41B9">
      <w:pPr>
        <w:pStyle w:val="NormalnyWeb"/>
        <w:spacing w:before="0" w:beforeAutospacing="0" w:after="0" w:afterAutospacing="0"/>
        <w:rPr>
          <w:b/>
          <w:bCs/>
        </w:rPr>
      </w:pPr>
    </w:p>
    <w:p w14:paraId="0C956A6E" w14:textId="34D424F5" w:rsidR="002D3543" w:rsidRDefault="00000000" w:rsidP="003D41B9">
      <w:pPr>
        <w:pStyle w:val="NormalnyWeb"/>
        <w:spacing w:before="0" w:beforeAutospacing="0" w:after="0" w:afterAutospacing="0"/>
      </w:pPr>
      <w:r w:rsidRPr="003D41B9">
        <w:rPr>
          <w:b/>
          <w:bCs/>
        </w:rPr>
        <w:t>1. Otwarcie posiedzenia i przedstawienie porządku obrad.</w:t>
      </w:r>
      <w:r>
        <w:br/>
      </w:r>
      <w:r>
        <w:br/>
      </w:r>
      <w:r w:rsidR="002D3543" w:rsidRPr="002D3543">
        <w:t>Posiedzenie Komisji Rewizyjnej otworzył Przewodniczący Komisji Rewizyjnej Sławomir Osiwała powitał wszystkich zebranych oraz przedstawił porządek obrad:</w:t>
      </w:r>
    </w:p>
    <w:p w14:paraId="46459BDB" w14:textId="77777777" w:rsidR="002D3543" w:rsidRDefault="002D3543" w:rsidP="003D41B9">
      <w:pPr>
        <w:pStyle w:val="NormalnyWeb"/>
        <w:spacing w:before="0" w:beforeAutospacing="0" w:after="0" w:afterAutospacing="0"/>
      </w:pPr>
    </w:p>
    <w:p w14:paraId="211EEDFC" w14:textId="77777777" w:rsidR="006B423B" w:rsidRDefault="006B423B" w:rsidP="006B423B">
      <w:pPr>
        <w:pStyle w:val="NormalnyWeb"/>
        <w:spacing w:before="0" w:beforeAutospacing="0" w:after="0" w:afterAutospacing="0"/>
      </w:pPr>
      <w:r>
        <w:t>1. Otwarcie posiedzenia i przedstawienie porządku obrad.</w:t>
      </w:r>
    </w:p>
    <w:p w14:paraId="3A9CA6E0" w14:textId="77777777" w:rsidR="006B423B" w:rsidRDefault="006B423B" w:rsidP="006B423B">
      <w:pPr>
        <w:pStyle w:val="NormalnyWeb"/>
        <w:spacing w:before="0" w:beforeAutospacing="0" w:after="0" w:afterAutospacing="0"/>
      </w:pPr>
      <w:r>
        <w:t>2. Kontrola wykonanych dochodów oraz tryb wprowadzania zmian w budżecie, a w szczególności:</w:t>
      </w:r>
    </w:p>
    <w:p w14:paraId="26BAC069" w14:textId="77777777" w:rsidR="006B423B" w:rsidRDefault="006B423B" w:rsidP="006B423B">
      <w:pPr>
        <w:pStyle w:val="NormalnyWeb"/>
        <w:spacing w:before="0" w:beforeAutospacing="0" w:after="0" w:afterAutospacing="0"/>
      </w:pPr>
      <w:r>
        <w:t>a. wpływy z podatków i opłat lokalnych (dział 756);</w:t>
      </w:r>
    </w:p>
    <w:p w14:paraId="6574383C" w14:textId="77777777" w:rsidR="006B423B" w:rsidRDefault="006B423B" w:rsidP="006B423B">
      <w:pPr>
        <w:pStyle w:val="NormalnyWeb"/>
        <w:spacing w:before="0" w:beforeAutospacing="0" w:after="0" w:afterAutospacing="0"/>
      </w:pPr>
      <w:r>
        <w:t>b. wpływy stanowiące udział gminy w podatkach stanowiących dochód budżetu państwa, tj. PIT i CIT:</w:t>
      </w:r>
    </w:p>
    <w:p w14:paraId="369E4990" w14:textId="77777777" w:rsidR="006B423B" w:rsidRDefault="006B423B" w:rsidP="006B423B">
      <w:pPr>
        <w:pStyle w:val="NormalnyWeb"/>
        <w:spacing w:before="0" w:beforeAutospacing="0" w:after="0" w:afterAutospacing="0"/>
      </w:pPr>
      <w:r>
        <w:t>c. skutki obniżenia górnych stawek podatkowych za 2021r.;</w:t>
      </w:r>
    </w:p>
    <w:p w14:paraId="7178E523" w14:textId="77777777" w:rsidR="006B423B" w:rsidRDefault="006B423B" w:rsidP="006B423B">
      <w:pPr>
        <w:pStyle w:val="NormalnyWeb"/>
        <w:spacing w:before="0" w:beforeAutospacing="0" w:after="0" w:afterAutospacing="0"/>
      </w:pPr>
      <w:r>
        <w:t>d. terminowość wprowadzania zmian budżetowych oraz wnioskowanie o środki na dotacje celowe na zadania bieżące i majątkowe oraz dofinansowanie realizowanych zadań własnych i zleconych;</w:t>
      </w:r>
    </w:p>
    <w:p w14:paraId="45FB6906" w14:textId="77777777" w:rsidR="006B423B" w:rsidRDefault="006B423B" w:rsidP="006B423B">
      <w:pPr>
        <w:pStyle w:val="NormalnyWeb"/>
        <w:spacing w:before="0" w:beforeAutospacing="0" w:after="0" w:afterAutospacing="0"/>
      </w:pPr>
      <w:r>
        <w:t>e. udzielone zwolnienia i umorzenia w należnych płatnościach do budżetu;</w:t>
      </w:r>
    </w:p>
    <w:p w14:paraId="58F8E804" w14:textId="77777777" w:rsidR="006B423B" w:rsidRDefault="006B423B" w:rsidP="006B423B">
      <w:pPr>
        <w:pStyle w:val="NormalnyWeb"/>
        <w:spacing w:before="0" w:beforeAutospacing="0" w:after="0" w:afterAutospacing="0"/>
      </w:pPr>
      <w:r>
        <w:t>3. Rozpatrzenia przedłożonego przez Burmistrza Miasta i Gminy Serock:</w:t>
      </w:r>
    </w:p>
    <w:p w14:paraId="5FE9BD50" w14:textId="77777777" w:rsidR="006B423B" w:rsidRDefault="006B423B" w:rsidP="006B423B">
      <w:pPr>
        <w:pStyle w:val="NormalnyWeb"/>
        <w:spacing w:before="0" w:beforeAutospacing="0" w:after="0" w:afterAutospacing="0"/>
      </w:pPr>
      <w:r>
        <w:t>a. sprawozdania finansowego Miasta i Gminy Serock za 2021 rok,</w:t>
      </w:r>
    </w:p>
    <w:p w14:paraId="25109A6E" w14:textId="77777777" w:rsidR="006B423B" w:rsidRDefault="006B423B" w:rsidP="006B423B">
      <w:pPr>
        <w:pStyle w:val="NormalnyWeb"/>
        <w:spacing w:before="0" w:beforeAutospacing="0" w:after="0" w:afterAutospacing="0"/>
      </w:pPr>
      <w:r>
        <w:t>b. sprawozdania z wykonania budżetu Miasta i Gminy Serock za 2021 rok,</w:t>
      </w:r>
    </w:p>
    <w:p w14:paraId="090124D0" w14:textId="77777777" w:rsidR="006B423B" w:rsidRDefault="006B423B" w:rsidP="006B423B">
      <w:pPr>
        <w:pStyle w:val="NormalnyWeb"/>
        <w:spacing w:before="0" w:beforeAutospacing="0" w:after="0" w:afterAutospacing="0"/>
      </w:pPr>
      <w:r>
        <w:t>c. informacji o stanie mienia Miasta i Gminy Serock za 2021 rok.</w:t>
      </w:r>
    </w:p>
    <w:p w14:paraId="0BEDF18B" w14:textId="77777777" w:rsidR="006B423B" w:rsidRDefault="006B423B" w:rsidP="006B423B">
      <w:pPr>
        <w:pStyle w:val="NormalnyWeb"/>
        <w:spacing w:before="0" w:beforeAutospacing="0" w:after="0" w:afterAutospacing="0"/>
      </w:pPr>
      <w:r>
        <w:t>4. Przygotowanie wniosku Komisji Rewizyjnej w sprawie udzielenia lub nieudzielenia absolutorium dla Burmistrza Miasta i Gminy Serock za 2021 rok.</w:t>
      </w:r>
    </w:p>
    <w:p w14:paraId="42581AE4" w14:textId="77777777" w:rsidR="006B423B" w:rsidRDefault="006B423B" w:rsidP="006B423B">
      <w:pPr>
        <w:pStyle w:val="NormalnyWeb"/>
        <w:spacing w:before="0" w:beforeAutospacing="0" w:after="0" w:afterAutospacing="0"/>
      </w:pPr>
      <w:r>
        <w:t>5. Sprawy różne.</w:t>
      </w:r>
    </w:p>
    <w:p w14:paraId="19C682CB" w14:textId="77777777" w:rsidR="00893AEE" w:rsidRDefault="006B423B" w:rsidP="006B423B">
      <w:pPr>
        <w:pStyle w:val="NormalnyWeb"/>
        <w:spacing w:before="0" w:beforeAutospacing="0" w:after="0" w:afterAutospacing="0"/>
      </w:pPr>
      <w:r>
        <w:lastRenderedPageBreak/>
        <w:t>6. Zakończenie posiedzenia.</w:t>
      </w:r>
      <w:r>
        <w:br/>
      </w:r>
    </w:p>
    <w:p w14:paraId="038E597B" w14:textId="76A457BA" w:rsidR="004176A4" w:rsidRDefault="006B423B" w:rsidP="006B423B">
      <w:pPr>
        <w:pStyle w:val="NormalnyWeb"/>
        <w:spacing w:before="0" w:beforeAutospacing="0" w:after="0" w:afterAutospacing="0"/>
        <w:rPr>
          <w:b/>
          <w:bCs/>
          <w:u w:val="single"/>
        </w:rPr>
      </w:pPr>
      <w:r>
        <w:t>Do porządku nie zgłoszono uwag.</w:t>
      </w:r>
      <w:r>
        <w:br/>
      </w:r>
    </w:p>
    <w:p w14:paraId="7D89272B" w14:textId="77777777" w:rsidR="00640DE5" w:rsidRPr="00640DE5" w:rsidRDefault="00000000" w:rsidP="006B423B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 w:rsidRPr="003D41B9">
        <w:rPr>
          <w:b/>
          <w:bCs/>
        </w:rPr>
        <w:t>2. Kontrola wykonanych dochodów oraz tryb wprowadzania zmian w budżecie, a w szczególności:</w:t>
      </w:r>
      <w:r>
        <w:br/>
      </w:r>
      <w:r>
        <w:br/>
      </w:r>
      <w:r w:rsidR="00640DE5" w:rsidRPr="003D41B9">
        <w:rPr>
          <w:b/>
          <w:bCs/>
        </w:rPr>
        <w:t>a</w:t>
      </w:r>
      <w:r w:rsidR="00640DE5" w:rsidRPr="00640DE5">
        <w:rPr>
          <w:b/>
          <w:bCs/>
          <w:i/>
          <w:iCs/>
        </w:rPr>
        <w:t>. wpływy z podatków i opłat lokalnych (dział 756);</w:t>
      </w:r>
    </w:p>
    <w:p w14:paraId="3F68FD3B" w14:textId="27D1CF0E" w:rsidR="00640DE5" w:rsidRPr="00640DE5" w:rsidRDefault="00640DE5" w:rsidP="006B423B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 w:rsidRPr="00640DE5">
        <w:rPr>
          <w:b/>
          <w:bCs/>
          <w:i/>
          <w:iCs/>
        </w:rPr>
        <w:t>b. wpływy stanowiące udział gminy w podatkach stanowiących dochód budżetu państwa, tj. PIT i CIT:</w:t>
      </w:r>
    </w:p>
    <w:p w14:paraId="37F7F24D" w14:textId="08EB9A9E" w:rsidR="00640DE5" w:rsidRPr="00640DE5" w:rsidRDefault="00640DE5" w:rsidP="006B423B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 w:rsidRPr="00640DE5">
        <w:rPr>
          <w:b/>
          <w:bCs/>
          <w:i/>
          <w:iCs/>
        </w:rPr>
        <w:t>c. skutki obniżenia górnych stawek podatkowych za 2021r.;</w:t>
      </w:r>
    </w:p>
    <w:p w14:paraId="20A64400" w14:textId="36A75477" w:rsidR="00640DE5" w:rsidRPr="00640DE5" w:rsidRDefault="00640DE5" w:rsidP="006B423B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 w:rsidRPr="00640DE5">
        <w:rPr>
          <w:b/>
          <w:bCs/>
          <w:i/>
          <w:iCs/>
        </w:rPr>
        <w:t>d. terminowość wprowadzania zmian budżetowych oraz wnioskowanie o środki na dotacje celowe na zadania bieżące i majątkowe oraz dofinansowanie realizowanych zadań własnych i zleconych;</w:t>
      </w:r>
    </w:p>
    <w:p w14:paraId="21774C82" w14:textId="1A2B0D1E" w:rsidR="00640DE5" w:rsidRPr="00640DE5" w:rsidRDefault="00640DE5" w:rsidP="006B423B">
      <w:pPr>
        <w:pStyle w:val="NormalnyWeb"/>
        <w:spacing w:before="0" w:beforeAutospacing="0" w:after="0" w:afterAutospacing="0"/>
        <w:rPr>
          <w:b/>
          <w:bCs/>
          <w:i/>
          <w:iCs/>
        </w:rPr>
      </w:pPr>
      <w:r w:rsidRPr="00640DE5">
        <w:rPr>
          <w:b/>
          <w:bCs/>
          <w:i/>
          <w:iCs/>
        </w:rPr>
        <w:t>e. udzielone zwolnienia i umorzenia w należnych płatnościach do budżetu;</w:t>
      </w:r>
      <w:r w:rsidRPr="00640DE5">
        <w:rPr>
          <w:b/>
          <w:bCs/>
          <w:i/>
          <w:iCs/>
        </w:rPr>
        <w:br/>
      </w:r>
    </w:p>
    <w:p w14:paraId="4ACF28EC" w14:textId="341A12EA" w:rsidR="00640DE5" w:rsidRDefault="00640DE5" w:rsidP="006B423B">
      <w:pPr>
        <w:pStyle w:val="NormalnyWeb"/>
        <w:spacing w:before="0" w:beforeAutospacing="0" w:after="0" w:afterAutospacing="0"/>
      </w:pPr>
    </w:p>
    <w:p w14:paraId="5092CB0E" w14:textId="4207E28F" w:rsidR="00640DE5" w:rsidRDefault="00DF6E01" w:rsidP="006B423B">
      <w:pPr>
        <w:pStyle w:val="NormalnyWeb"/>
        <w:spacing w:before="0" w:beforeAutospacing="0" w:after="0" w:afterAutospacing="0"/>
      </w:pPr>
      <w:r w:rsidRPr="00DF6E01">
        <w:t xml:space="preserve">Skarbnik Miasta i Gminy Serock Pani Monika Ordak </w:t>
      </w:r>
      <w:r w:rsidR="002A5A92">
        <w:t>p</w:t>
      </w:r>
      <w:r w:rsidR="002A5A92" w:rsidRPr="002A5A92">
        <w:t>oinformowała o zmianach strony dochodowej oraz strony wydatkowej, przedstawiła także najważniejsze źródła zmian</w:t>
      </w:r>
      <w:r w:rsidR="002A5A92">
        <w:t xml:space="preserve"> w budżecie w szczególności </w:t>
      </w:r>
      <w:r w:rsidR="00EC73D7">
        <w:t>z wyżej wymienion</w:t>
      </w:r>
      <w:r w:rsidR="00441D50">
        <w:t>ej</w:t>
      </w:r>
      <w:r w:rsidR="00EC73D7">
        <w:t xml:space="preserve"> tematyk</w:t>
      </w:r>
      <w:r w:rsidR="00441D50">
        <w:t>i</w:t>
      </w:r>
      <w:r w:rsidR="00EC73D7">
        <w:t xml:space="preserve">. </w:t>
      </w:r>
    </w:p>
    <w:p w14:paraId="7889E9EC" w14:textId="77777777" w:rsidR="006E6574" w:rsidRDefault="006E6574" w:rsidP="006B423B">
      <w:pPr>
        <w:pStyle w:val="NormalnyWeb"/>
        <w:spacing w:before="0" w:beforeAutospacing="0" w:after="0" w:afterAutospacing="0"/>
      </w:pPr>
    </w:p>
    <w:p w14:paraId="76170058" w14:textId="52ACD8C3" w:rsidR="006E6574" w:rsidRDefault="007C0D69" w:rsidP="006B423B">
      <w:pPr>
        <w:pStyle w:val="NormalnyWeb"/>
        <w:spacing w:before="0" w:beforeAutospacing="0" w:after="0" w:afterAutospacing="0"/>
      </w:pPr>
      <w:r>
        <w:t xml:space="preserve">Przewodniczący Komisji Sławomir Osiwała </w:t>
      </w:r>
      <w:r w:rsidR="00430FB2">
        <w:t xml:space="preserve">zapytał </w:t>
      </w:r>
      <w:r w:rsidR="00232ED9">
        <w:t>czy w ciągu roku 2021 była taka sytuacja, że planowane środki finansowe na fundusze sołeckie były zwiększane, czy tylko i wyłącznie opierano się na kwocie pierwotnie zaplanowanej.</w:t>
      </w:r>
    </w:p>
    <w:p w14:paraId="42E67D86" w14:textId="77777777" w:rsidR="00640DE5" w:rsidRDefault="00640DE5" w:rsidP="006B423B">
      <w:pPr>
        <w:pStyle w:val="NormalnyWeb"/>
        <w:spacing w:before="0" w:beforeAutospacing="0" w:after="0" w:afterAutospacing="0"/>
      </w:pPr>
    </w:p>
    <w:p w14:paraId="0C172F74" w14:textId="77777777" w:rsidR="00417C74" w:rsidRDefault="00232ED9" w:rsidP="006B423B">
      <w:pPr>
        <w:pStyle w:val="NormalnyWeb"/>
        <w:spacing w:before="0" w:beforeAutospacing="0" w:after="0" w:afterAutospacing="0"/>
      </w:pPr>
      <w:r w:rsidRPr="00232ED9">
        <w:t>Skarbnik Miasta i Gminy Serock Pani Monika Ordak</w:t>
      </w:r>
      <w:r w:rsidR="00D80FBF">
        <w:t xml:space="preserve"> odpowiedziała, że jeżeli chodzi o fundusz sołecki </w:t>
      </w:r>
      <w:r w:rsidR="00010919">
        <w:t xml:space="preserve">w trakcie roku gmina nie może go zwiększać z tego względu, iż fundusz sołecki jest wyliczany w zależności od dochodu na mieszkańca gminy do ilości mieszkańców danego sołectwa. Jest pewna pula i na jej bazie sołtysi dostają informację o wysokości środków </w:t>
      </w:r>
      <w:r w:rsidR="00F13B1E">
        <w:t>funduszu sołeckiego na rok następny, następnie zwołują zebrania sołeckie na których uchwalają wniosek. Jeżeli uchwalą wiosek do kwoty (mogą uchwalić kwotę również niższą) wówczas zabezpieczane są tylko te środki</w:t>
      </w:r>
      <w:r w:rsidR="0070239D">
        <w:t>, które są na podstawie wniosku i do wysokości, które są wyliczone na dane sołectwo. W trakcie roku sołectwo może dokonywać zmiany w ramach funduszu sołeckiego, może rezygnować z danego zadania, może tworzyć nowe zdania, ale tylko i wyłącznie w określonej</w:t>
      </w:r>
      <w:r w:rsidR="00417C74">
        <w:t xml:space="preserve"> kwocie</w:t>
      </w:r>
      <w:r w:rsidR="0070239D">
        <w:t xml:space="preserve"> – zaplanowan</w:t>
      </w:r>
      <w:r w:rsidR="00417C74">
        <w:t>ych środkach.</w:t>
      </w:r>
    </w:p>
    <w:p w14:paraId="1B0290F5" w14:textId="77777777" w:rsidR="00417C74" w:rsidRDefault="00417C74" w:rsidP="006B423B">
      <w:pPr>
        <w:pStyle w:val="NormalnyWeb"/>
        <w:spacing w:before="0" w:beforeAutospacing="0" w:after="0" w:afterAutospacing="0"/>
      </w:pPr>
    </w:p>
    <w:p w14:paraId="57B4C109" w14:textId="52DA183D" w:rsidR="006E6574" w:rsidRDefault="0070239D" w:rsidP="006B423B">
      <w:pPr>
        <w:pStyle w:val="NormalnyWeb"/>
        <w:spacing w:before="0" w:beforeAutospacing="0" w:after="0" w:afterAutospacing="0"/>
      </w:pPr>
      <w:r>
        <w:t xml:space="preserve"> </w:t>
      </w:r>
      <w:r w:rsidR="00000000">
        <w:br/>
      </w:r>
      <w:r w:rsidR="00873F57">
        <w:rPr>
          <w:b/>
          <w:bCs/>
        </w:rPr>
        <w:t>3</w:t>
      </w:r>
      <w:r w:rsidR="00000000" w:rsidRPr="003D41B9">
        <w:rPr>
          <w:b/>
          <w:bCs/>
        </w:rPr>
        <w:t>. Rozpatrzenia przedłożonego przez Burmistrza Miasta i Gminy Serock:</w:t>
      </w:r>
      <w:r w:rsidR="00000000" w:rsidRPr="003D41B9">
        <w:rPr>
          <w:b/>
          <w:bCs/>
        </w:rPr>
        <w:br/>
      </w:r>
      <w:r w:rsidR="00000000">
        <w:br/>
      </w:r>
      <w:r w:rsidR="006E6574" w:rsidRPr="006E6574">
        <w:rPr>
          <w:b/>
          <w:bCs/>
          <w:i/>
          <w:iCs/>
        </w:rPr>
        <w:t>a. sprawozdania finansowego Miasta i Gminy Serock za 2021 rok,</w:t>
      </w:r>
    </w:p>
    <w:p w14:paraId="5B5BFB03" w14:textId="17DCEFCC" w:rsidR="006E6574" w:rsidRDefault="00892D82" w:rsidP="006B423B">
      <w:pPr>
        <w:pStyle w:val="NormalnyWeb"/>
        <w:spacing w:before="0" w:beforeAutospacing="0" w:after="0" w:afterAutospacing="0"/>
      </w:pPr>
      <w:r w:rsidRPr="00810AFB">
        <w:rPr>
          <w:b/>
          <w:bCs/>
          <w:i/>
          <w:iCs/>
        </w:rPr>
        <w:t>b. sprawozdania z wykonania budżetu Miasta i Gminy Serock za 2021 rok,</w:t>
      </w:r>
    </w:p>
    <w:p w14:paraId="03976358" w14:textId="36788920" w:rsidR="00892D82" w:rsidRDefault="00892D82" w:rsidP="006B423B">
      <w:pPr>
        <w:pStyle w:val="NormalnyWeb"/>
        <w:spacing w:before="0" w:beforeAutospacing="0" w:after="0" w:afterAutospacing="0"/>
      </w:pPr>
      <w:r w:rsidRPr="00810AFB">
        <w:rPr>
          <w:b/>
          <w:bCs/>
          <w:i/>
          <w:iCs/>
        </w:rPr>
        <w:t>c. informacji o stanie mienia Miasta i Gminy Serock za 2021 rok.</w:t>
      </w:r>
      <w:r>
        <w:br/>
      </w:r>
      <w:r>
        <w:br/>
      </w:r>
      <w:r w:rsidR="000E26B9" w:rsidRPr="000E26B9">
        <w:t>Przewodniczący Komisji Sławomir Osiwała</w:t>
      </w:r>
      <w:r w:rsidR="000E26B9">
        <w:t xml:space="preserve"> zaproponował przejść do głosowania, gdyż było już to omawiane</w:t>
      </w:r>
      <w:r w:rsidR="007D3238">
        <w:t>,</w:t>
      </w:r>
      <w:r w:rsidR="000E26B9">
        <w:t xml:space="preserve"> analizowane </w:t>
      </w:r>
      <w:r w:rsidR="007D3238">
        <w:t xml:space="preserve">i Radni mieli szansę się z tym sprawozdaniem zapoznać oraz mieli szansę wyjaśnić pewne wątpliwości. </w:t>
      </w:r>
    </w:p>
    <w:p w14:paraId="34F103CB" w14:textId="650D127A" w:rsidR="003D3AF2" w:rsidRDefault="003D3AF2" w:rsidP="006B423B">
      <w:pPr>
        <w:pStyle w:val="NormalnyWeb"/>
        <w:spacing w:before="0" w:beforeAutospacing="0" w:after="0" w:afterAutospacing="0"/>
      </w:pPr>
      <w:r>
        <w:t>Nie zgłoszono sprzeciwu i przystąpiono do głosowania.</w:t>
      </w:r>
    </w:p>
    <w:p w14:paraId="2B6FE555" w14:textId="4BD88C85" w:rsidR="006D2EBC" w:rsidRDefault="006D2EBC" w:rsidP="006B423B">
      <w:pPr>
        <w:pStyle w:val="NormalnyWeb"/>
        <w:spacing w:before="0" w:beforeAutospacing="0" w:after="0" w:afterAutospacing="0"/>
      </w:pPr>
      <w:r w:rsidRPr="006D2EBC">
        <w:t>Przewodniczący Komisji Sławomir Osiwała</w:t>
      </w:r>
      <w:r>
        <w:t xml:space="preserve"> poinformował, że wymagane sprawozdanie finansowe, </w:t>
      </w:r>
      <w:r w:rsidRPr="006D2EBC">
        <w:t>sprawozdania z wykonania budżetu</w:t>
      </w:r>
      <w:r>
        <w:t xml:space="preserve"> oraz </w:t>
      </w:r>
      <w:r w:rsidRPr="006D2EBC">
        <w:t>informacj</w:t>
      </w:r>
      <w:r>
        <w:t>a</w:t>
      </w:r>
      <w:r w:rsidRPr="006D2EBC">
        <w:t xml:space="preserve"> o stanie mienia</w:t>
      </w:r>
      <w:r w:rsidRPr="006D2EBC">
        <w:t xml:space="preserve"> </w:t>
      </w:r>
      <w:r w:rsidRPr="006D2EBC">
        <w:t>Miasta i Gminy Serock za 2021 rok</w:t>
      </w:r>
      <w:r>
        <w:t xml:space="preserve"> uzyskała pozytywną opinię</w:t>
      </w:r>
      <w:r w:rsidR="00601A6D">
        <w:t>.</w:t>
      </w:r>
    </w:p>
    <w:p w14:paraId="05295CC9" w14:textId="7A96F111" w:rsidR="00601A6D" w:rsidRDefault="00601A6D" w:rsidP="006B423B">
      <w:pPr>
        <w:pStyle w:val="NormalnyWeb"/>
        <w:spacing w:before="0" w:beforeAutospacing="0" w:after="0" w:afterAutospacing="0"/>
      </w:pPr>
      <w:r w:rsidRPr="00601A6D">
        <w:lastRenderedPageBreak/>
        <w:t>Przewodniczący Komisji Sławomir Osiwała</w:t>
      </w:r>
      <w:r>
        <w:t xml:space="preserve"> odczytał opinię RIO w Warszawie o prze</w:t>
      </w:r>
      <w:r w:rsidR="00277534">
        <w:t>dłożonym przez Burmistrza Miasta i Gminy Serock sprawozdaniu z wykonania budżetu Miasta i Gminy Serock za 2021 rok.</w:t>
      </w:r>
    </w:p>
    <w:p w14:paraId="3C950006" w14:textId="77777777" w:rsidR="00277534" w:rsidRPr="006D2EBC" w:rsidRDefault="00277534" w:rsidP="006B423B">
      <w:pPr>
        <w:pStyle w:val="NormalnyWeb"/>
        <w:spacing w:before="0" w:beforeAutospacing="0" w:after="0" w:afterAutospacing="0"/>
      </w:pPr>
    </w:p>
    <w:p w14:paraId="2BA034DC" w14:textId="59C27105" w:rsidR="008E0CC5" w:rsidRDefault="00000000" w:rsidP="006B423B">
      <w:pPr>
        <w:pStyle w:val="NormalnyWeb"/>
        <w:spacing w:before="0" w:beforeAutospacing="0" w:after="0" w:afterAutospacing="0"/>
      </w:pPr>
      <w:r>
        <w:rPr>
          <w:b/>
          <w:bCs/>
          <w:u w:val="single"/>
        </w:rPr>
        <w:t>Głosowano w sprawie:</w:t>
      </w:r>
      <w:r>
        <w:br/>
        <w:t xml:space="preserve">sprawozdania finansowego Miasta i Gminy Serock za 2021 rok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  <w:t>Teresa Krzyczkowska, Gabriela Książyk, Sławomir Osiwała, Aneta Rogucka, Wiesław Winnicki, Krzysztof Zakolski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sprawozdania z wykonania budżetu Miasta i Gminy Serock za 2021 rok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  <w:t>Teresa Krzyczkowska, Gabriela Książyk, Sławomir Osiwała, Aneta Rogucka, Wiesław Winnicki, Krzysztof Zakolski</w:t>
      </w:r>
      <w:r>
        <w:br/>
      </w:r>
      <w:r w:rsidRPr="003D41B9">
        <w:rPr>
          <w:b/>
          <w:bCs/>
        </w:rPr>
        <w:br/>
      </w:r>
      <w:r>
        <w:rPr>
          <w:b/>
          <w:bCs/>
          <w:u w:val="single"/>
        </w:rPr>
        <w:t>Głosowano w sprawie:</w:t>
      </w:r>
      <w:r>
        <w:br/>
        <w:t>zaopiniowanie informacji o stanie mienia Miasta i Gminy Serock za 2021 rok.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  <w:t>Teresa Krzyczkowska, Gabriela Książyk, Sławomir Osiwała, Aneta Rogucka, Wiesław Winnicki, Krzysztof Zakolski</w:t>
      </w:r>
      <w:r>
        <w:br/>
      </w:r>
      <w:r>
        <w:br/>
      </w:r>
      <w:r>
        <w:br/>
      </w:r>
      <w:r w:rsidR="00945021">
        <w:rPr>
          <w:b/>
          <w:bCs/>
        </w:rPr>
        <w:t>4</w:t>
      </w:r>
      <w:r w:rsidRPr="003D41B9">
        <w:rPr>
          <w:b/>
          <w:bCs/>
        </w:rPr>
        <w:t>. Przygotowanie wniosku Komisji Rewizyjnej w sprawie udzielenia lub nieudzielenia absolutorium dla Burmistrza Miasta i Gminy Serock za 2021 rok.</w:t>
      </w:r>
      <w:r w:rsidRPr="003D41B9">
        <w:rPr>
          <w:b/>
          <w:bCs/>
        </w:rPr>
        <w:br/>
      </w:r>
      <w:r>
        <w:br/>
      </w:r>
      <w:r w:rsidR="002D2892" w:rsidRPr="002D2892">
        <w:t>Przewodniczący Komisji Sławomir Osiwała- odczytał wniosek Komisji Rewizyjnej w sprawie udzielenia absolutorium dla Burmistrza Miasta i Gminy Serock za 202</w:t>
      </w:r>
      <w:r w:rsidR="002D2892">
        <w:t>1</w:t>
      </w:r>
      <w:r w:rsidR="002D2892" w:rsidRPr="002D2892">
        <w:t xml:space="preserve"> rok, który został zaopiniowany pozytywnie i stanowi załącznik do protokołu.</w:t>
      </w:r>
      <w:r>
        <w:br/>
      </w:r>
      <w:r>
        <w:br/>
      </w:r>
      <w:r>
        <w:rPr>
          <w:b/>
          <w:bCs/>
          <w:u w:val="single"/>
        </w:rPr>
        <w:t>Głosowano w sprawie:</w:t>
      </w:r>
      <w:r>
        <w:br/>
        <w:t xml:space="preserve">udzielenie absolutorium dla Burmistrza Miasta i Gminy Serock za 2021 rok.. 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0</w:t>
      </w:r>
      <w:r>
        <w:br/>
      </w:r>
      <w:r>
        <w:rPr>
          <w:u w:val="single"/>
        </w:rPr>
        <w:lastRenderedPageBreak/>
        <w:t>Wyniki imienne:</w:t>
      </w:r>
      <w:r>
        <w:br/>
        <w:t>ZA (6)</w:t>
      </w:r>
      <w:r>
        <w:br/>
        <w:t>Teresa Krzyczkowska, Gabriela Książyk, Sławomir Osiwała, Aneta Rogucka, Wiesław Winnicki, Krzysztof Zakolski</w:t>
      </w:r>
      <w:r>
        <w:br/>
      </w:r>
      <w:r>
        <w:br/>
      </w:r>
      <w:r w:rsidR="00945021">
        <w:rPr>
          <w:b/>
          <w:bCs/>
        </w:rPr>
        <w:t>5</w:t>
      </w:r>
      <w:r w:rsidRPr="003D41B9">
        <w:rPr>
          <w:b/>
          <w:bCs/>
        </w:rPr>
        <w:t>. Sprawy różne.</w:t>
      </w:r>
      <w:r>
        <w:br/>
      </w:r>
      <w:r>
        <w:br/>
      </w:r>
      <w:r w:rsidR="00571782">
        <w:t>Brak zgłoszeń.</w:t>
      </w:r>
    </w:p>
    <w:p w14:paraId="7A87525D" w14:textId="7527A43B" w:rsidR="003D41B9" w:rsidRDefault="00000000" w:rsidP="006B423B">
      <w:pPr>
        <w:pStyle w:val="NormalnyWeb"/>
        <w:spacing w:before="0" w:beforeAutospacing="0" w:after="0" w:afterAutospacing="0"/>
      </w:pPr>
      <w:r>
        <w:br/>
      </w:r>
      <w:r>
        <w:br/>
      </w:r>
      <w:r w:rsidR="00945021">
        <w:rPr>
          <w:b/>
          <w:bCs/>
        </w:rPr>
        <w:t>6</w:t>
      </w:r>
      <w:r w:rsidRPr="003D41B9">
        <w:rPr>
          <w:b/>
          <w:bCs/>
        </w:rPr>
        <w:t>. Zakończenie posiedzenia.</w:t>
      </w:r>
      <w:r w:rsidRPr="003D41B9">
        <w:rPr>
          <w:b/>
          <w:bCs/>
        </w:rPr>
        <w:br/>
      </w:r>
      <w:r>
        <w:br/>
      </w:r>
      <w:r w:rsidR="003D41B9" w:rsidRPr="00E8500C">
        <w:t>W związku z wyczerpaniem porządku obrad Przewodniczący Komisji Rewizyjnej Sławomir Osiwała zakończył posiedzenie Komisji Rewizyjnej.</w:t>
      </w:r>
    </w:p>
    <w:p w14:paraId="3AD8B577" w14:textId="77777777" w:rsidR="006210FE" w:rsidRDefault="006210FE" w:rsidP="003D41B9">
      <w:pPr>
        <w:pStyle w:val="NormalnyWeb"/>
        <w:spacing w:before="0" w:beforeAutospacing="0" w:after="0" w:afterAutospacing="0"/>
      </w:pPr>
    </w:p>
    <w:p w14:paraId="346FB305" w14:textId="12C56C4E" w:rsidR="003D41B9" w:rsidRDefault="003D41B9" w:rsidP="003D41B9">
      <w:pPr>
        <w:pStyle w:val="NormalnyWeb"/>
        <w:spacing w:before="0" w:beforeAutospacing="0" w:after="0" w:afterAutospacing="0"/>
      </w:pPr>
      <w:r>
        <w:br/>
      </w:r>
    </w:p>
    <w:p w14:paraId="3C33A826" w14:textId="77777777" w:rsidR="003D41B9" w:rsidRDefault="003D41B9" w:rsidP="003D41B9">
      <w:pPr>
        <w:pStyle w:val="NormalnyWeb"/>
        <w:spacing w:before="0" w:beforeAutospacing="0" w:after="0" w:afterAutospacing="0" w:line="360" w:lineRule="auto"/>
        <w:jc w:val="center"/>
      </w:pPr>
      <w:r>
        <w:t> Przewodniczący</w:t>
      </w:r>
    </w:p>
    <w:p w14:paraId="24C691C6" w14:textId="77777777" w:rsidR="003D41B9" w:rsidRDefault="003D41B9" w:rsidP="003D41B9">
      <w:pPr>
        <w:pStyle w:val="NormalnyWeb"/>
        <w:spacing w:before="0" w:beforeAutospacing="0" w:after="0" w:afterAutospacing="0" w:line="360" w:lineRule="auto"/>
        <w:jc w:val="center"/>
      </w:pPr>
      <w:r>
        <w:t>Sławomir Osiwała</w:t>
      </w:r>
      <w:r>
        <w:br/>
        <w:t>Rada Miejska w Serocku</w:t>
      </w:r>
    </w:p>
    <w:p w14:paraId="6C8E8E70" w14:textId="70D315D8" w:rsidR="007E5D79" w:rsidRDefault="00000000" w:rsidP="003D41B9">
      <w:pPr>
        <w:pStyle w:val="NormalnyWeb"/>
        <w:spacing w:after="240" w:afterAutospacing="0"/>
      </w:pPr>
      <w:r>
        <w:t> </w:t>
      </w:r>
    </w:p>
    <w:p w14:paraId="33FB4F3B" w14:textId="77777777" w:rsidR="007E5D79" w:rsidRDefault="00000000">
      <w:pPr>
        <w:pStyle w:val="NormalnyWeb"/>
      </w:pPr>
      <w:r>
        <w:br/>
        <w:t>Przygotował(a): Justyna Kuniewicz</w:t>
      </w:r>
    </w:p>
    <w:p w14:paraId="4B1B5DAE" w14:textId="77777777" w:rsidR="007E5D79" w:rsidRDefault="00000000">
      <w:pPr>
        <w:rPr>
          <w:rFonts w:eastAsia="Times New Roman"/>
        </w:rPr>
      </w:pPr>
      <w:r>
        <w:rPr>
          <w:rFonts w:eastAsia="Times New Roman"/>
        </w:rPr>
        <w:pict w14:anchorId="4D638F75">
          <v:rect id="_x0000_i1025" style="width:0;height:1.5pt" o:hralign="center" o:hrstd="t" o:hr="t" fillcolor="#a0a0a0" stroked="f"/>
        </w:pict>
      </w:r>
    </w:p>
    <w:p w14:paraId="73E5AE7B" w14:textId="77777777" w:rsidR="00EA5838" w:rsidRDefault="00000000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EA5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3A"/>
    <w:rsid w:val="00010919"/>
    <w:rsid w:val="00062E88"/>
    <w:rsid w:val="00070BBD"/>
    <w:rsid w:val="00090A79"/>
    <w:rsid w:val="000E26B9"/>
    <w:rsid w:val="001603DC"/>
    <w:rsid w:val="00232ED9"/>
    <w:rsid w:val="00237ED0"/>
    <w:rsid w:val="00277534"/>
    <w:rsid w:val="002A5A92"/>
    <w:rsid w:val="002D2892"/>
    <w:rsid w:val="002D3543"/>
    <w:rsid w:val="00315E36"/>
    <w:rsid w:val="003B0E26"/>
    <w:rsid w:val="003C6C66"/>
    <w:rsid w:val="003D276B"/>
    <w:rsid w:val="003D3AF2"/>
    <w:rsid w:val="003D41B9"/>
    <w:rsid w:val="003F77A5"/>
    <w:rsid w:val="004176A4"/>
    <w:rsid w:val="00417C74"/>
    <w:rsid w:val="00430FB2"/>
    <w:rsid w:val="00441D50"/>
    <w:rsid w:val="00530B0B"/>
    <w:rsid w:val="00571782"/>
    <w:rsid w:val="00601A6D"/>
    <w:rsid w:val="006210FE"/>
    <w:rsid w:val="00640DE5"/>
    <w:rsid w:val="006B423B"/>
    <w:rsid w:val="006D2EBC"/>
    <w:rsid w:val="006E6574"/>
    <w:rsid w:val="0070239D"/>
    <w:rsid w:val="007C0D69"/>
    <w:rsid w:val="007D3238"/>
    <w:rsid w:val="007E5D79"/>
    <w:rsid w:val="00810AFB"/>
    <w:rsid w:val="00873F57"/>
    <w:rsid w:val="00892D82"/>
    <w:rsid w:val="00893AEE"/>
    <w:rsid w:val="008E0CC5"/>
    <w:rsid w:val="00945021"/>
    <w:rsid w:val="009D638F"/>
    <w:rsid w:val="00BB042B"/>
    <w:rsid w:val="00BB0D3A"/>
    <w:rsid w:val="00D73AB1"/>
    <w:rsid w:val="00D80FBF"/>
    <w:rsid w:val="00DF6E01"/>
    <w:rsid w:val="00E16E2C"/>
    <w:rsid w:val="00E4798F"/>
    <w:rsid w:val="00EA5838"/>
    <w:rsid w:val="00EC73D7"/>
    <w:rsid w:val="00F1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822D3E"/>
  <w15:chartTrackingRefBased/>
  <w15:docId w15:val="{8D095FFC-4132-489B-B149-0FA38E005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4</Pages>
  <Words>969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Justyna Kuniewicz</cp:lastModifiedBy>
  <cp:revision>33</cp:revision>
  <dcterms:created xsi:type="dcterms:W3CDTF">2023-08-16T10:00:00Z</dcterms:created>
  <dcterms:modified xsi:type="dcterms:W3CDTF">2023-08-21T12:05:00Z</dcterms:modified>
</cp:coreProperties>
</file>