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18D" w:rsidRDefault="004B43BF">
      <w:pPr>
        <w:pStyle w:val="NormalnyWeb"/>
      </w:pPr>
      <w:r>
        <w:rPr>
          <w:b/>
          <w:bCs/>
        </w:rPr>
        <w:t>Rada Miejska w Serocku</w:t>
      </w:r>
      <w:r>
        <w:br/>
        <w:t>Radni - SESJA</w:t>
      </w:r>
    </w:p>
    <w:p w:rsidR="0040218D" w:rsidRDefault="004B43BF">
      <w:pPr>
        <w:pStyle w:val="NormalnyWeb"/>
        <w:jc w:val="center"/>
      </w:pPr>
      <w:r>
        <w:rPr>
          <w:b/>
          <w:bCs/>
          <w:sz w:val="36"/>
          <w:szCs w:val="36"/>
        </w:rPr>
        <w:t xml:space="preserve">Protokół nr </w:t>
      </w:r>
      <w:r w:rsidR="005A62A4">
        <w:rPr>
          <w:b/>
          <w:bCs/>
          <w:sz w:val="36"/>
          <w:szCs w:val="36"/>
        </w:rPr>
        <w:t>9/2023</w:t>
      </w:r>
    </w:p>
    <w:p w:rsidR="0040218D" w:rsidRDefault="004B43BF">
      <w:pPr>
        <w:pStyle w:val="NormalnyWeb"/>
      </w:pPr>
      <w:r>
        <w:t xml:space="preserve">LXX Sesja w dniu 19 lipca 2023 </w:t>
      </w:r>
      <w:r>
        <w:br/>
        <w:t>Obrady rozpoczęto 19 lipca 2023 o godz. 14:00, a zakończono o godz. 17:36 tego samego dnia.</w:t>
      </w:r>
    </w:p>
    <w:p w:rsidR="0040218D" w:rsidRDefault="004B43BF">
      <w:pPr>
        <w:pStyle w:val="NormalnyWeb"/>
      </w:pPr>
      <w:r>
        <w:t>W posiedzeniu wzięło udział 14 członków.</w:t>
      </w:r>
    </w:p>
    <w:p w:rsidR="0040218D" w:rsidRDefault="004B43BF">
      <w:pPr>
        <w:pStyle w:val="NormalnyWeb"/>
      </w:pPr>
      <w:r>
        <w:t>Obecni:</w:t>
      </w:r>
    </w:p>
    <w:p w:rsidR="0040218D" w:rsidRDefault="004B43BF">
      <w:pPr>
        <w:pStyle w:val="NormalnyWeb"/>
      </w:pPr>
      <w:r>
        <w:t>1. Marek Biliński</w:t>
      </w:r>
      <w:r>
        <w:br/>
        <w:t>2. Krzysztof Bońkowski</w:t>
      </w:r>
      <w:r>
        <w:br/>
        <w:t>3. Sławomir Czerwiński</w:t>
      </w:r>
      <w:r>
        <w:br/>
        <w:t xml:space="preserve">4. </w:t>
      </w:r>
      <w:r>
        <w:rPr>
          <w:strike/>
        </w:rPr>
        <w:t>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rsidR="00D94CB8" w:rsidRDefault="00D94CB8" w:rsidP="00D94CB8">
      <w:pPr>
        <w:pStyle w:val="NormalnyWeb"/>
        <w:spacing w:before="0" w:beforeAutospacing="0" w:after="0" w:afterAutospacing="0"/>
      </w:pPr>
      <w:r>
        <w:t xml:space="preserve">Dodatkowo w posiedzeniu udział wzięli: </w:t>
      </w:r>
    </w:p>
    <w:p w:rsidR="00D94CB8" w:rsidRDefault="00D94CB8" w:rsidP="00D94CB8">
      <w:pPr>
        <w:pStyle w:val="NormalnyWeb"/>
        <w:spacing w:before="0" w:beforeAutospacing="0" w:after="0" w:afterAutospacing="0"/>
      </w:pPr>
      <w:r>
        <w:t xml:space="preserve">1. Artur Borkowski – Burmistrz Miasta i Gminy Serock </w:t>
      </w:r>
    </w:p>
    <w:p w:rsidR="00D94CB8" w:rsidRDefault="00D94CB8" w:rsidP="00D94CB8">
      <w:pPr>
        <w:pStyle w:val="NormalnyWeb"/>
        <w:spacing w:before="0" w:beforeAutospacing="0" w:after="0" w:afterAutospacing="0"/>
      </w:pPr>
      <w:r>
        <w:t xml:space="preserve">2. Marek Bąbolski - Zastępca Burmistrza Miasta i Gminy Serock </w:t>
      </w:r>
    </w:p>
    <w:p w:rsidR="00D94CB8" w:rsidRDefault="00D94CB8" w:rsidP="00D94CB8">
      <w:pPr>
        <w:pStyle w:val="NormalnyWeb"/>
        <w:spacing w:before="0" w:beforeAutospacing="0" w:after="0" w:afterAutospacing="0"/>
      </w:pPr>
      <w:r>
        <w:t xml:space="preserve">3. Rafał Karpiński – Sekretarz Miasta i Gminy Serock </w:t>
      </w:r>
    </w:p>
    <w:p w:rsidR="00D94CB8" w:rsidRDefault="00D94CB8" w:rsidP="00D94CB8">
      <w:pPr>
        <w:pStyle w:val="NormalnyWeb"/>
        <w:spacing w:before="0" w:beforeAutospacing="0" w:after="0" w:afterAutospacing="0"/>
      </w:pPr>
      <w:r>
        <w:t xml:space="preserve">4. Monika Ordak – Skarbnik Miasta i Gminy Serock </w:t>
      </w:r>
    </w:p>
    <w:p w:rsidR="00D94CB8" w:rsidRDefault="00D94CB8" w:rsidP="00D94CB8">
      <w:pPr>
        <w:pStyle w:val="NormalnyWeb"/>
        <w:spacing w:before="0" w:beforeAutospacing="0" w:after="0" w:afterAutospacing="0"/>
      </w:pPr>
      <w:r>
        <w:t>5. Kierownicy Referatów Urzędu, Dyrektorzy Jednostek Organizacyjnych, Przedstawiciele Jednostek Pomocniczych Miasta i Gminy Serock</w:t>
      </w:r>
    </w:p>
    <w:p w:rsidR="007A741B" w:rsidRDefault="004B43BF">
      <w:pPr>
        <w:pStyle w:val="NormalnyWeb"/>
        <w:spacing w:after="240" w:afterAutospacing="0"/>
      </w:pPr>
      <w:r w:rsidRPr="00D94CB8">
        <w:rPr>
          <w:b/>
          <w:bCs/>
        </w:rPr>
        <w:t>1. Otwarcie sesji.</w:t>
      </w:r>
      <w:r>
        <w:br/>
      </w:r>
      <w:r>
        <w:br/>
      </w:r>
      <w:r w:rsidR="00D94CB8" w:rsidRPr="00D94CB8">
        <w:t>Przewodniczący Rady Miejskiej Mariusz Rosiński otworzył posiedzenie LX</w:t>
      </w:r>
      <w:r w:rsidR="00D94CB8">
        <w:t>X</w:t>
      </w:r>
      <w:r w:rsidR="00D94CB8" w:rsidRPr="00D94CB8">
        <w:t xml:space="preserve"> Sesję Rady Miejskiej w Serocku, powitał wszystkich zgromadzonych oraz stwierdził, że w posiedzeniu bierze udział 1</w:t>
      </w:r>
      <w:r w:rsidR="00D94CB8">
        <w:t>3</w:t>
      </w:r>
      <w:r w:rsidR="00D94CB8" w:rsidRPr="00D94CB8">
        <w:t xml:space="preserve"> Radnych, co stanowi kworum przy którym Rada może podejmować prawomocne decyzje.</w:t>
      </w:r>
      <w:r>
        <w:br/>
      </w:r>
      <w:r w:rsidR="00D94CB8">
        <w:t>(</w:t>
      </w:r>
      <w:r w:rsidR="00D94CB8" w:rsidRPr="00D94CB8">
        <w:rPr>
          <w:i/>
          <w:iCs/>
        </w:rPr>
        <w:t>Radny Sławomir Czerwiński spóźnił się na posiedzenie</w:t>
      </w:r>
      <w:r w:rsidR="00D94CB8">
        <w:t>)</w:t>
      </w:r>
      <w:r>
        <w:br/>
      </w:r>
      <w:r>
        <w:br/>
      </w:r>
      <w:r w:rsidRPr="00D94CB8">
        <w:rPr>
          <w:b/>
          <w:bCs/>
        </w:rPr>
        <w:t>2. Przedstawienie porządku obrad.</w:t>
      </w:r>
      <w:r w:rsidRPr="00D94CB8">
        <w:rPr>
          <w:b/>
          <w:bCs/>
        </w:rPr>
        <w:br/>
      </w:r>
      <w:r>
        <w:br/>
      </w:r>
      <w:r w:rsidR="007A741B" w:rsidRPr="007A741B">
        <w:t>Przewodniczący Rady Miejskiej Mariusz Rosiński przedstawił porządek obrad</w:t>
      </w:r>
      <w:r w:rsidR="007A741B">
        <w:t xml:space="preserve"> do którego nie wniesiono </w:t>
      </w:r>
      <w:r w:rsidR="001A6BE9">
        <w:t>uwag</w:t>
      </w:r>
      <w:r w:rsidR="007A741B">
        <w:t>.</w:t>
      </w:r>
    </w:p>
    <w:p w:rsidR="001A6BE9" w:rsidRDefault="001A6BE9" w:rsidP="001A6BE9">
      <w:pPr>
        <w:pStyle w:val="NormalnyWeb"/>
        <w:spacing w:before="0" w:beforeAutospacing="0" w:after="0" w:afterAutospacing="0"/>
      </w:pPr>
      <w:r>
        <w:lastRenderedPageBreak/>
        <w:t>P</w:t>
      </w:r>
      <w:r w:rsidRPr="001A6BE9">
        <w:t>orządek obrad wyglądał następująco:</w:t>
      </w:r>
    </w:p>
    <w:p w:rsidR="001A6BE9" w:rsidRDefault="001A6BE9" w:rsidP="001A6BE9">
      <w:pPr>
        <w:pStyle w:val="NormalnyWeb"/>
        <w:spacing w:before="0" w:beforeAutospacing="0" w:after="0" w:afterAutospacing="0"/>
      </w:pPr>
      <w:r>
        <w:t>1. Otwarcie sesji.</w:t>
      </w:r>
    </w:p>
    <w:p w:rsidR="001A6BE9" w:rsidRDefault="001A6BE9" w:rsidP="001A6BE9">
      <w:pPr>
        <w:pStyle w:val="NormalnyWeb"/>
        <w:spacing w:before="0" w:beforeAutospacing="0" w:after="0" w:afterAutospacing="0"/>
      </w:pPr>
      <w:r>
        <w:t>2. Przedstawienie porządku obrad.</w:t>
      </w:r>
    </w:p>
    <w:p w:rsidR="001A6BE9" w:rsidRDefault="001A6BE9" w:rsidP="001A6BE9">
      <w:pPr>
        <w:pStyle w:val="NormalnyWeb"/>
        <w:spacing w:before="0" w:beforeAutospacing="0" w:after="0" w:afterAutospacing="0"/>
      </w:pPr>
      <w:r>
        <w:t>3. Przyjęcie protokołów z LXVIII oraz LXIX Sesji Rady Miejskiej w Serocku.</w:t>
      </w:r>
    </w:p>
    <w:p w:rsidR="001A6BE9" w:rsidRDefault="001A6BE9" w:rsidP="001A6BE9">
      <w:pPr>
        <w:pStyle w:val="NormalnyWeb"/>
        <w:spacing w:before="0" w:beforeAutospacing="0" w:after="0" w:afterAutospacing="0"/>
      </w:pPr>
      <w:r>
        <w:t>4. Informacja Przewodniczącego Rady Miejskiej w Serocku o działalności między sesjami.</w:t>
      </w:r>
    </w:p>
    <w:p w:rsidR="001A6BE9" w:rsidRDefault="001A6BE9" w:rsidP="001A6BE9">
      <w:pPr>
        <w:pStyle w:val="NormalnyWeb"/>
        <w:spacing w:before="0" w:beforeAutospacing="0" w:after="0" w:afterAutospacing="0"/>
      </w:pPr>
      <w:r>
        <w:t>5. Informacja Burmistrza Miasta i Gminy Serock o działalności między sesjami.</w:t>
      </w:r>
    </w:p>
    <w:p w:rsidR="001A6BE9" w:rsidRDefault="001A6BE9" w:rsidP="001A6BE9">
      <w:pPr>
        <w:pStyle w:val="NormalnyWeb"/>
        <w:spacing w:before="0" w:beforeAutospacing="0" w:after="0" w:afterAutospacing="0"/>
      </w:pPr>
      <w:r>
        <w:t>6. Interpelacje i zapytania radnych.</w:t>
      </w:r>
    </w:p>
    <w:p w:rsidR="001A6BE9" w:rsidRDefault="001A6BE9" w:rsidP="001A6BE9">
      <w:pPr>
        <w:pStyle w:val="NormalnyWeb"/>
        <w:spacing w:before="0" w:beforeAutospacing="0" w:after="0" w:afterAutospacing="0"/>
      </w:pPr>
      <w:r>
        <w:t>7. Rozpatrzenie projektu uchwały w sprawie projektu Regulaminu dostarczania wody na terenie Miasta i Gminy Serock.</w:t>
      </w:r>
    </w:p>
    <w:p w:rsidR="001A6BE9" w:rsidRDefault="001A6BE9" w:rsidP="001A6BE9">
      <w:pPr>
        <w:pStyle w:val="NormalnyWeb"/>
        <w:spacing w:before="0" w:beforeAutospacing="0" w:after="0" w:afterAutospacing="0"/>
      </w:pPr>
      <w:r>
        <w:t>8. Rozpatrzenie projektu uchwały w sprawie trybu i sposobu powoływania oraz odwoływania członków Zespołu Interdyscyplinarnego.</w:t>
      </w:r>
    </w:p>
    <w:p w:rsidR="001A6BE9" w:rsidRDefault="001A6BE9" w:rsidP="001A6BE9">
      <w:pPr>
        <w:pStyle w:val="NormalnyWeb"/>
        <w:spacing w:before="0" w:beforeAutospacing="0" w:after="0" w:afterAutospacing="0"/>
      </w:pPr>
      <w:r>
        <w:t>9. Rozpatrzenie projektu uchwały w sprawie nadania drodze położonej w miejscowości Karolino nazwy ul. Kryształowa.</w:t>
      </w:r>
    </w:p>
    <w:p w:rsidR="001A6BE9" w:rsidRDefault="001A6BE9" w:rsidP="001A6BE9">
      <w:pPr>
        <w:pStyle w:val="NormalnyWeb"/>
        <w:spacing w:before="0" w:beforeAutospacing="0" w:after="0" w:afterAutospacing="0"/>
      </w:pPr>
      <w:r>
        <w:t>10. Rozpatrzenie projektu uchwały w sprawie nadania drodze położonej w miejscowości Stanisławowo nazwy ul. Szypułki.</w:t>
      </w:r>
    </w:p>
    <w:p w:rsidR="001A6BE9" w:rsidRDefault="001A6BE9" w:rsidP="001A6BE9">
      <w:pPr>
        <w:pStyle w:val="NormalnyWeb"/>
        <w:spacing w:before="0" w:beforeAutospacing="0" w:after="0" w:afterAutospacing="0"/>
      </w:pPr>
      <w:r>
        <w:t>11. Rozpatrzenie projektu uchwały w sprawie wyrażenia zgody na odpłatne nabycie działki nr 18/1 z obrębu 06 w Serocku.</w:t>
      </w:r>
    </w:p>
    <w:p w:rsidR="001A6BE9" w:rsidRDefault="001A6BE9" w:rsidP="001A6BE9">
      <w:pPr>
        <w:pStyle w:val="NormalnyWeb"/>
        <w:spacing w:before="0" w:beforeAutospacing="0" w:after="0" w:afterAutospacing="0"/>
      </w:pPr>
      <w:r>
        <w:t>12. Rozpatrzenie projektu uchwały w sprawie wyrażenia zgody na ustanowienie służebności przesyłu na rzecz PGE Dystrybucja S. A. z siedzibą w Lublinie.</w:t>
      </w:r>
    </w:p>
    <w:p w:rsidR="001A6BE9" w:rsidRDefault="001A6BE9" w:rsidP="001A6BE9">
      <w:pPr>
        <w:pStyle w:val="NormalnyWeb"/>
        <w:spacing w:before="0" w:beforeAutospacing="0" w:after="0" w:afterAutospacing="0"/>
      </w:pPr>
      <w:r>
        <w:t>13. Rozpatrzenie projektu uchwały w sprawie wyrażenia zgody na ustanowienie służebności przesyłu na rzecz PGE Dystrybucja S. A. z siedzibą w Lublinie.</w:t>
      </w:r>
    </w:p>
    <w:p w:rsidR="001A6BE9" w:rsidRDefault="001A6BE9" w:rsidP="001A6BE9">
      <w:pPr>
        <w:pStyle w:val="NormalnyWeb"/>
        <w:spacing w:before="0" w:beforeAutospacing="0" w:after="0" w:afterAutospacing="0"/>
      </w:pPr>
      <w:r>
        <w:t>14. Rozpatrzenie projektu uchwały w sprawie wyrażenia zgody na ustanowienie służebności przesyłu na rzecz Polskiej Spółki Gazownictwa Sp. z o. o. z siedzibą w Tarnowie.</w:t>
      </w:r>
    </w:p>
    <w:p w:rsidR="001A6BE9" w:rsidRDefault="001A6BE9" w:rsidP="001A6BE9">
      <w:pPr>
        <w:pStyle w:val="NormalnyWeb"/>
        <w:spacing w:before="0" w:beforeAutospacing="0" w:after="0" w:afterAutospacing="0"/>
      </w:pPr>
      <w:r>
        <w:t>15. Rozpatrzenie projektu uchwały w sprawie zmiany studium uwarunkowań i kierunków zagospodarowania przestrzennego Miasta i Gminy Serock.</w:t>
      </w:r>
    </w:p>
    <w:p w:rsidR="001A6BE9" w:rsidRDefault="001A6BE9" w:rsidP="001A6BE9">
      <w:pPr>
        <w:pStyle w:val="NormalnyWeb"/>
        <w:spacing w:before="0" w:beforeAutospacing="0" w:after="0" w:afterAutospacing="0"/>
      </w:pPr>
      <w:r>
        <w:t>16. Rozpatrzenie projektu uchwały zmieniającej uchwałę w sprawie zarządzania poboru podatków: rolnego, leśnego, od nieruchomości, opłaty targowej, opłaty miejscowej w drodze inkasa, określenia inkasentów i wysokości wynagrodzenia za inkasa.</w:t>
      </w:r>
    </w:p>
    <w:p w:rsidR="001A6BE9" w:rsidRDefault="001A6BE9" w:rsidP="001A6BE9">
      <w:pPr>
        <w:pStyle w:val="NormalnyWeb"/>
        <w:spacing w:before="0" w:beforeAutospacing="0" w:after="0" w:afterAutospacing="0"/>
      </w:pPr>
      <w:r>
        <w:t>17. Rozpatrzenie projektu uchwały w sprawie opłaty prolongacyjnej.</w:t>
      </w:r>
    </w:p>
    <w:p w:rsidR="001A6BE9" w:rsidRDefault="001A6BE9" w:rsidP="001A6BE9">
      <w:pPr>
        <w:pStyle w:val="NormalnyWeb"/>
        <w:spacing w:before="0" w:beforeAutospacing="0" w:after="0" w:afterAutospacing="0"/>
      </w:pPr>
      <w:r>
        <w:t>18. Rozpatrzenie projektu uchwały w sprawie ustalenia regulaminu głosowania w wyborach ławników do sądów powszechnych.</w:t>
      </w:r>
    </w:p>
    <w:p w:rsidR="001A6BE9" w:rsidRDefault="001A6BE9" w:rsidP="001A6BE9">
      <w:pPr>
        <w:pStyle w:val="NormalnyWeb"/>
        <w:spacing w:before="0" w:beforeAutospacing="0" w:after="0" w:afterAutospacing="0"/>
      </w:pPr>
      <w:r>
        <w:t>19. Rozpatrzenie projektu uchwały w sprawie powołania zespołu ds. zaopiniowania kandydatów na ławników do sądów powszechnych.</w:t>
      </w:r>
    </w:p>
    <w:p w:rsidR="001A6BE9" w:rsidRDefault="001A6BE9" w:rsidP="001A6BE9">
      <w:pPr>
        <w:pStyle w:val="NormalnyWeb"/>
        <w:spacing w:before="0" w:beforeAutospacing="0" w:after="0" w:afterAutospacing="0"/>
      </w:pPr>
      <w:r>
        <w:t>20. Rozpatrzenie projektu uchwały w sprawie przyjęcia protokołu Komisji Rewizyjnej z kontroli problemowej w zakresie analizy kosztów zużycia energii elektrycznej na terenie gminy w 2022r.</w:t>
      </w:r>
    </w:p>
    <w:p w:rsidR="001A6BE9" w:rsidRDefault="001A6BE9" w:rsidP="001A6BE9">
      <w:pPr>
        <w:pStyle w:val="NormalnyWeb"/>
        <w:spacing w:before="0" w:beforeAutospacing="0" w:after="0" w:afterAutospacing="0"/>
      </w:pPr>
      <w:r>
        <w:t>21. Odpowiedzi na interpelacje i zapytania radnych.</w:t>
      </w:r>
    </w:p>
    <w:p w:rsidR="001A6BE9" w:rsidRDefault="001A6BE9" w:rsidP="001A6BE9">
      <w:pPr>
        <w:pStyle w:val="NormalnyWeb"/>
        <w:spacing w:before="0" w:beforeAutospacing="0" w:after="0" w:afterAutospacing="0"/>
      </w:pPr>
      <w:r>
        <w:t>22. Sprawy różne.</w:t>
      </w:r>
    </w:p>
    <w:p w:rsidR="001A6BE9" w:rsidRDefault="001A6BE9" w:rsidP="001A6BE9">
      <w:pPr>
        <w:pStyle w:val="NormalnyWeb"/>
        <w:spacing w:before="0" w:beforeAutospacing="0" w:after="0" w:afterAutospacing="0"/>
      </w:pPr>
      <w:r>
        <w:t>23. Zamknięcie sesji.</w:t>
      </w:r>
    </w:p>
    <w:p w:rsidR="00943235" w:rsidRDefault="004B43BF" w:rsidP="00943235">
      <w:pPr>
        <w:pStyle w:val="NormalnyWeb"/>
        <w:spacing w:after="240" w:afterAutospacing="0"/>
        <w:rPr>
          <w:b/>
          <w:bCs/>
          <w:i/>
          <w:iCs/>
        </w:rPr>
      </w:pPr>
      <w:r>
        <w:rPr>
          <w:b/>
          <w:bCs/>
          <w:u w:val="single"/>
        </w:rPr>
        <w:t>Głosowano w sprawie:</w:t>
      </w:r>
      <w:r>
        <w:br/>
        <w:t xml:space="preserve">przyjęcie porządku obrad. </w:t>
      </w:r>
      <w:r>
        <w:br/>
      </w:r>
      <w:r>
        <w:br/>
      </w:r>
      <w:r>
        <w:rPr>
          <w:rStyle w:val="Pogrubienie"/>
          <w:u w:val="single"/>
        </w:rPr>
        <w:t>Wyniki głosowania</w:t>
      </w:r>
      <w:r>
        <w:br/>
        <w:t>ZA: 13, PRZECIW: 0, WSTRZYMUJĘ SIĘ: 0, BRAK GŁOSU: 0, NIEOBECNI: 2</w:t>
      </w:r>
      <w:r>
        <w:br/>
      </w:r>
      <w:r>
        <w:br/>
      </w:r>
      <w:r>
        <w:rPr>
          <w:u w:val="single"/>
        </w:rPr>
        <w:t>Wyniki imienne:</w:t>
      </w:r>
      <w:r>
        <w:br/>
        <w:t>ZA (13)</w:t>
      </w:r>
      <w:r>
        <w:br/>
        <w:t xml:space="preserve">Marek Biliński, Krzysztof Bońkowski, Teresa Krzyczkowska, Gabriela Książyk, Józef Lutomirski , Agnieszka Oktaba, Sławomir Osiwała, Jarosław Krzysztof Pielach, Aneta </w:t>
      </w:r>
      <w:r>
        <w:lastRenderedPageBreak/>
        <w:t>Rogucka, Mariusz Rosiński, Włodzimierz Skośkiewicz, Wiesław Winnicki, Krzysztof Zakolski</w:t>
      </w:r>
      <w:r>
        <w:br/>
        <w:t>NIEOBECNI (2)</w:t>
      </w:r>
      <w:r>
        <w:br/>
        <w:t>Sławomir Czerwiński, Bożena Kalinowska</w:t>
      </w:r>
      <w:r>
        <w:br/>
      </w:r>
      <w:r>
        <w:br/>
      </w:r>
      <w:r w:rsidRPr="001A6BE9">
        <w:rPr>
          <w:b/>
          <w:bCs/>
        </w:rPr>
        <w:t>3. Przyjęcie protokołów z LXVIII oraz LXIX Sesji Rady Miejskiej w Serocku.</w:t>
      </w:r>
      <w:r w:rsidRPr="001A6BE9">
        <w:rPr>
          <w:b/>
          <w:bCs/>
        </w:rPr>
        <w:br/>
      </w:r>
      <w:r>
        <w:br/>
      </w:r>
      <w:r w:rsidR="001A6BE9">
        <w:t>Protokoły zostały przyjęte bez uwag</w:t>
      </w:r>
      <w:r w:rsidR="003E2B7C">
        <w:t>.</w:t>
      </w:r>
      <w:r>
        <w:br/>
      </w:r>
      <w:r>
        <w:br/>
      </w:r>
      <w:r w:rsidRPr="003E2B7C">
        <w:rPr>
          <w:b/>
          <w:bCs/>
        </w:rPr>
        <w:t>4. Informacja Przewodniczącego Rady Miejskiej w Serocku o działalności między sesjami.</w:t>
      </w:r>
      <w:r>
        <w:br/>
      </w:r>
    </w:p>
    <w:p w:rsidR="00943235" w:rsidRPr="00786189" w:rsidRDefault="00943235" w:rsidP="00943235">
      <w:pPr>
        <w:pStyle w:val="NormalnyWeb"/>
        <w:spacing w:after="240" w:afterAutospacing="0"/>
        <w:rPr>
          <w:b/>
          <w:bCs/>
          <w:i/>
          <w:iCs/>
        </w:rPr>
      </w:pPr>
      <w:r w:rsidRPr="00786189">
        <w:rPr>
          <w:b/>
          <w:bCs/>
          <w:i/>
          <w:iCs/>
        </w:rPr>
        <w:t xml:space="preserve">Przewodniczący Rady Miejskiej Mariusz Rosiński wraz z Burmistrzem Miasta i Gminy Serock Arturem Borkowskim wręczyli pamiątkę z okazji obchodów 100-lecia odzyskania praw miejskich przez gminę Serock w podziękowaniu za pracę na rzecz społeczności lokalnej i rozwoju Miasta i Gminy Serock Pani Małgorzacie Kuźniewicz - Czerko – Przewodniczącej Rady Miejskiej w Serocku w latach 1990-1994. </w:t>
      </w:r>
    </w:p>
    <w:p w:rsidR="00943235" w:rsidRPr="00786189" w:rsidRDefault="00943235" w:rsidP="00943235">
      <w:pPr>
        <w:pStyle w:val="NormalnyWeb"/>
        <w:spacing w:after="240" w:afterAutospacing="0"/>
        <w:rPr>
          <w:rFonts w:cstheme="minorHAnsi"/>
          <w:b/>
          <w:bCs/>
          <w:i/>
          <w:iCs/>
        </w:rPr>
      </w:pPr>
      <w:r w:rsidRPr="00786189">
        <w:rPr>
          <w:b/>
          <w:bCs/>
          <w:i/>
          <w:iCs/>
        </w:rPr>
        <w:t>Pamiątkę z okazji obchodów 100-lecia odzyskania praw miejskich przez gminę Serock w podziękowaniu za pracę na rzecz społeczności lokalnej i rozwoju Miasta i Gminy Serock oraz odznakę honorową za zasługi dla samorządu terytorialnego nadan</w:t>
      </w:r>
      <w:r>
        <w:rPr>
          <w:b/>
          <w:bCs/>
          <w:i/>
          <w:iCs/>
        </w:rPr>
        <w:t>ą</w:t>
      </w:r>
      <w:r w:rsidRPr="00786189">
        <w:rPr>
          <w:b/>
          <w:bCs/>
          <w:i/>
          <w:iCs/>
        </w:rPr>
        <w:t xml:space="preserve"> przez Ministra Spraw Wewnętrznych i Administracji otrzymał </w:t>
      </w:r>
      <w:r w:rsidRPr="00786189">
        <w:rPr>
          <w:rFonts w:cstheme="minorHAnsi"/>
          <w:b/>
          <w:bCs/>
          <w:i/>
          <w:iCs/>
        </w:rPr>
        <w:t>Pan Józef Zając</w:t>
      </w:r>
      <w:r w:rsidRPr="00786189">
        <w:rPr>
          <w:rFonts w:cstheme="minorHAnsi"/>
          <w:i/>
          <w:iCs/>
        </w:rPr>
        <w:t xml:space="preserve"> </w:t>
      </w:r>
      <w:r w:rsidRPr="00786189">
        <w:rPr>
          <w:rFonts w:cstheme="minorHAnsi"/>
          <w:b/>
          <w:bCs/>
          <w:i/>
          <w:iCs/>
        </w:rPr>
        <w:t>– Zastępca Burmistrza Miasta i Gminy Serock w latach 1991-2019.</w:t>
      </w:r>
    </w:p>
    <w:p w:rsidR="00EA6CE8" w:rsidRDefault="00E55AEB" w:rsidP="00EA6CE8">
      <w:pPr>
        <w:pStyle w:val="NormalnyWeb"/>
        <w:spacing w:after="240"/>
      </w:pPr>
      <w:r w:rsidRPr="00E55AEB">
        <w:t>Przewodniczący Rady Mariusz Rosiński poinformował o pismach, które wpłynęły na jego ręce w okresie między sesjami, a także przedstawił zestawienie posiedzeń Komisji Rady Miejskiej w Serocku.</w:t>
      </w:r>
      <w:r>
        <w:br/>
      </w:r>
      <w:r>
        <w:br/>
      </w:r>
      <w:r>
        <w:rPr>
          <w:b/>
          <w:bCs/>
          <w:u w:val="single"/>
        </w:rPr>
        <w:t>W dyskusji wzięli udział:</w:t>
      </w:r>
      <w:r>
        <w:br/>
        <w:t xml:space="preserve">- Józef Zając </w:t>
      </w:r>
      <w:r>
        <w:br/>
        <w:t>- Mariusz Rosiński</w:t>
      </w:r>
      <w:r>
        <w:br/>
      </w:r>
      <w:r>
        <w:br/>
      </w:r>
      <w:r w:rsidRPr="00943235">
        <w:rPr>
          <w:b/>
          <w:bCs/>
        </w:rPr>
        <w:t>5. Informacja Burmistrza Miasta i Gminy Serock o działalności między sesjami.</w:t>
      </w:r>
      <w:r w:rsidRPr="00943235">
        <w:rPr>
          <w:b/>
          <w:bCs/>
        </w:rPr>
        <w:br/>
      </w:r>
      <w:r>
        <w:br/>
      </w:r>
      <w:r w:rsidR="00B15606" w:rsidRPr="00B15606">
        <w:t>Burmistrz Miasta i Gminy Serock Artur Borkowski przedstawił działania Urzędu oraz jednostek organizacyjnych w okresie między sesjami, które stanowią załącznik do protokołu.</w:t>
      </w:r>
      <w:r>
        <w:br/>
      </w:r>
      <w:r>
        <w:br/>
      </w:r>
      <w:r>
        <w:rPr>
          <w:b/>
          <w:bCs/>
          <w:u w:val="single"/>
        </w:rPr>
        <w:t>W dyskusji wzięli udział:</w:t>
      </w:r>
      <w:r>
        <w:br/>
        <w:t>- Artur Borkowski</w:t>
      </w:r>
      <w:r>
        <w:br/>
      </w:r>
      <w:r>
        <w:br/>
      </w:r>
      <w:r w:rsidRPr="009C2418">
        <w:rPr>
          <w:b/>
          <w:bCs/>
        </w:rPr>
        <w:t>6. Interpelacje i zapytania radnych.</w:t>
      </w:r>
      <w:r w:rsidRPr="009C2418">
        <w:rPr>
          <w:b/>
          <w:bCs/>
        </w:rPr>
        <w:br/>
      </w:r>
      <w:r>
        <w:br/>
      </w:r>
      <w:r w:rsidR="00AA1364" w:rsidRPr="00AA1364">
        <w:t xml:space="preserve">Radny Krzysztof Bońkowski </w:t>
      </w:r>
      <w:r w:rsidR="005F4226">
        <w:t>poprosił o rozszerzenie informacji o inwestycji z okręgu Radnego Krzysztofa Bońkowskiego, czyli o ul. Żytni</w:t>
      </w:r>
      <w:r w:rsidR="00AA1364">
        <w:t>ą</w:t>
      </w:r>
      <w:r w:rsidR="005F4226">
        <w:t xml:space="preserve"> i o magistrale jak również ul. Tchorka i Traugutta </w:t>
      </w:r>
      <w:r w:rsidR="00AA1364">
        <w:t>– jak ta inwestycja jest planowana w czasie.</w:t>
      </w:r>
      <w:r>
        <w:br/>
      </w:r>
      <w:r>
        <w:br/>
      </w:r>
      <w:r>
        <w:rPr>
          <w:b/>
          <w:bCs/>
          <w:u w:val="single"/>
        </w:rPr>
        <w:t>W dyskusji wzięli udział:</w:t>
      </w:r>
      <w:r>
        <w:br/>
        <w:t>- Krzysztof Bońkowski</w:t>
      </w:r>
      <w:r>
        <w:br/>
      </w:r>
      <w:r>
        <w:br/>
      </w:r>
      <w:r w:rsidRPr="00883E9B">
        <w:rPr>
          <w:b/>
          <w:bCs/>
        </w:rPr>
        <w:lastRenderedPageBreak/>
        <w:t>7. Rozpatrzenie projektu uchwały w sprawie projektu Regulaminu dostarczania wody na terenie Miasta i Gminy Serock.</w:t>
      </w:r>
      <w:r w:rsidRPr="00883E9B">
        <w:rPr>
          <w:b/>
          <w:bCs/>
        </w:rPr>
        <w:br/>
      </w:r>
      <w:r>
        <w:br/>
      </w:r>
      <w:r w:rsidR="00227DDC" w:rsidRPr="00227DDC">
        <w:t>Projekt uchwały przedstawił Dyrektor</w:t>
      </w:r>
      <w:r w:rsidR="00227DDC">
        <w:t xml:space="preserve"> Miejsko – Gminnego Zakładu Wodociągowego Leszek Błachnio. </w:t>
      </w:r>
      <w:r w:rsidR="00EA6CE8">
        <w:t>Uchwałą Nr 662/LXIII/2023 Rada Miejska w Serocku w dniu 1 lutego 2023 roku przyjęła Regulamin dostarczania wody na terenie Miasta i Gminy Serock. Wydział Nadzoru Prawnego Mazowieckiego Urzędu Wojewódzkiego zwrócił uwagę na niezgodność z obowiązującym prawem zapisu z § 6 pkt. 6 w/w Regulaminu. Zapis ten mówił, iż umowa o zaopatrzeniu w wodę z Odbiorcą usługi zawierana jest w siedzibie Przedsiębiorstwa wodociągowego. W uzgodnieniu z Wydziałem Nadzoru Prawnego MUW ustalono, iż zapis ten zostanie usunięty. Projekt regulaminu podlega zaopiniowaniu przez Państwowe Gospodarstwo Wodne Wody Polskie.</w:t>
      </w:r>
      <w:r>
        <w:br/>
      </w:r>
    </w:p>
    <w:p w:rsidR="00EA6CE8" w:rsidRDefault="00EA6CE8" w:rsidP="00EA6CE8">
      <w:pPr>
        <w:pStyle w:val="NormalnyWeb"/>
        <w:spacing w:after="240"/>
      </w:pPr>
      <w:r w:rsidRPr="00EA6CE8">
        <w:t>Przewodniczący Rady Mariusz Rosiński poinformował, że na posiedzeniu wspólnym Komisji projekt uchwały został zaopiniowany pozytywnie.</w:t>
      </w:r>
      <w:r>
        <w:t xml:space="preserve"> </w:t>
      </w:r>
    </w:p>
    <w:p w:rsidR="009F48BA" w:rsidRDefault="004B43BF" w:rsidP="009F48BA">
      <w:pPr>
        <w:pStyle w:val="NormalnyWeb"/>
        <w:spacing w:after="240"/>
        <w:divId w:val="743183016"/>
        <w:rPr>
          <w:rFonts w:eastAsia="Times New Roman"/>
          <w:b/>
          <w:bCs/>
        </w:rPr>
      </w:pPr>
      <w:r>
        <w:br/>
      </w:r>
      <w:r>
        <w:rPr>
          <w:b/>
          <w:bCs/>
          <w:u w:val="single"/>
        </w:rPr>
        <w:t>W dyskusji wzięli udział:</w:t>
      </w:r>
      <w:r>
        <w:br/>
        <w:t>- Artur Borkowski</w:t>
      </w:r>
      <w:r>
        <w:br/>
        <w:t>- Leszek Błachnio</w:t>
      </w:r>
      <w:r>
        <w:br/>
      </w:r>
      <w:r>
        <w:br/>
      </w:r>
      <w:r>
        <w:br/>
      </w:r>
      <w:r>
        <w:rPr>
          <w:b/>
          <w:bCs/>
          <w:u w:val="single"/>
        </w:rPr>
        <w:t>Głosowano w sprawie:</w:t>
      </w:r>
      <w:r>
        <w:br/>
        <w:t xml:space="preserve">Rozpatrzenie projektu uchwały w sprawie projektu Regulaminu dostarczania wody na terenie Miasta i Gminy Serock.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Teresa Krzyczkowska, Gabriela Książyk, Józef Lutomirski, Agnieszka Oktaba, Sławomir Osiwała, Jarosław Krzysztof Pielach, Aneta Rogucka, Mariusz Rosiński, Włodzimierz Skośkiewicz, Wiesław Winnicki, Krzysztof Zakolski</w:t>
      </w:r>
      <w:r>
        <w:br/>
        <w:t>NIEOBECNI (1)</w:t>
      </w:r>
      <w:r>
        <w:br/>
        <w:t>Bożena Kalinowska</w:t>
      </w:r>
      <w:r>
        <w:br/>
      </w:r>
    </w:p>
    <w:p w:rsidR="0040218D" w:rsidRDefault="004B43BF" w:rsidP="009F48BA">
      <w:pPr>
        <w:pStyle w:val="NormalnyWeb"/>
        <w:spacing w:after="240"/>
        <w:divId w:val="743183016"/>
        <w:rPr>
          <w:rFonts w:eastAsia="Times New Roman"/>
        </w:rPr>
      </w:pPr>
      <w:r>
        <w:rPr>
          <w:rFonts w:eastAsia="Times New Roman"/>
          <w:b/>
          <w:bCs/>
        </w:rPr>
        <w:t xml:space="preserve">Uchwała nr </w:t>
      </w:r>
      <w:r w:rsidR="009F48BA" w:rsidRPr="009F48BA">
        <w:rPr>
          <w:rFonts w:eastAsia="Times New Roman"/>
          <w:b/>
          <w:bCs/>
        </w:rPr>
        <w:t>742/</w:t>
      </w:r>
      <w:r>
        <w:rPr>
          <w:rFonts w:eastAsia="Times New Roman"/>
          <w:b/>
          <w:bCs/>
        </w:rPr>
        <w:t>LXX/2023</w:t>
      </w:r>
    </w:p>
    <w:p w:rsidR="00191692" w:rsidRDefault="004B43BF" w:rsidP="00C002E5">
      <w:pPr>
        <w:spacing w:after="240"/>
        <w:rPr>
          <w:rFonts w:eastAsia="Times New Roman"/>
        </w:rPr>
      </w:pPr>
      <w:r>
        <w:rPr>
          <w:rFonts w:eastAsia="Times New Roman"/>
        </w:rPr>
        <w:br/>
      </w:r>
      <w:r w:rsidRPr="009F48BA">
        <w:rPr>
          <w:rFonts w:eastAsia="Times New Roman"/>
          <w:b/>
          <w:bCs/>
        </w:rPr>
        <w:t>8. Rozpatrzenie projektu uchwały w sprawie trybu i sposobu powoływania oraz odwoływania członków Zespołu Interdyscyplinarnego.</w:t>
      </w:r>
      <w:r>
        <w:rPr>
          <w:rFonts w:eastAsia="Times New Roman"/>
        </w:rPr>
        <w:br/>
      </w:r>
      <w:r>
        <w:rPr>
          <w:rFonts w:eastAsia="Times New Roman"/>
        </w:rPr>
        <w:br/>
      </w:r>
      <w:r w:rsidR="00E71889" w:rsidRPr="00E71889">
        <w:rPr>
          <w:rFonts w:eastAsia="Times New Roman"/>
        </w:rPr>
        <w:t>Projekt uchwały</w:t>
      </w:r>
      <w:r w:rsidR="00372C76">
        <w:rPr>
          <w:rFonts w:eastAsia="Times New Roman"/>
        </w:rPr>
        <w:t xml:space="preserve"> wraz z autopoprawką</w:t>
      </w:r>
      <w:r w:rsidR="00E71889" w:rsidRPr="00E71889">
        <w:rPr>
          <w:rFonts w:eastAsia="Times New Roman"/>
        </w:rPr>
        <w:t xml:space="preserve"> przedstawiła Kierownik</w:t>
      </w:r>
      <w:r w:rsidR="00E71889">
        <w:rPr>
          <w:rFonts w:eastAsia="Times New Roman"/>
        </w:rPr>
        <w:t xml:space="preserve"> Ośrodka Pomocy Społecznej Anna Orłowska.</w:t>
      </w:r>
      <w:r w:rsidR="00372C76">
        <w:rPr>
          <w:rFonts w:eastAsia="Times New Roman"/>
        </w:rPr>
        <w:t xml:space="preserve"> </w:t>
      </w:r>
      <w:r w:rsidR="00C002E5" w:rsidRPr="00C002E5">
        <w:rPr>
          <w:rFonts w:eastAsia="Times New Roman"/>
        </w:rPr>
        <w:t xml:space="preserve">W dniu 22 czerwca 2023 r. weszła w życie znowelizowana ustawa o przeciwdziałaniu przemocy domowej. Zgodnie z art. 9a ust.15 tejże ustawy rada gminy określa w drodze uchwały tryb i sposób powoływania oraz odwoływania członków zespołu </w:t>
      </w:r>
      <w:r w:rsidR="00C002E5" w:rsidRPr="00C002E5">
        <w:rPr>
          <w:rFonts w:eastAsia="Times New Roman"/>
        </w:rPr>
        <w:lastRenderedPageBreak/>
        <w:t>interdyscyplinarnego.</w:t>
      </w:r>
      <w:r w:rsidR="00C002E5">
        <w:rPr>
          <w:rFonts w:eastAsia="Times New Roman"/>
        </w:rPr>
        <w:t xml:space="preserve"> </w:t>
      </w:r>
      <w:r w:rsidR="00C002E5" w:rsidRPr="00C002E5">
        <w:rPr>
          <w:rFonts w:eastAsia="Times New Roman"/>
        </w:rPr>
        <w:t>Niniejsz</w:t>
      </w:r>
      <w:r w:rsidR="00C002E5">
        <w:rPr>
          <w:rFonts w:eastAsia="Times New Roman"/>
        </w:rPr>
        <w:t>a</w:t>
      </w:r>
      <w:r w:rsidR="00C002E5" w:rsidRPr="00C002E5">
        <w:rPr>
          <w:rFonts w:eastAsia="Times New Roman"/>
        </w:rPr>
        <w:t xml:space="preserve"> uchwał</w:t>
      </w:r>
      <w:r w:rsidR="00C002E5">
        <w:rPr>
          <w:rFonts w:eastAsia="Times New Roman"/>
        </w:rPr>
        <w:t>a</w:t>
      </w:r>
      <w:r w:rsidR="00C002E5" w:rsidRPr="00C002E5">
        <w:rPr>
          <w:rFonts w:eastAsia="Times New Roman"/>
        </w:rPr>
        <w:t xml:space="preserve"> zawiera regulacje dotyczące trybu i sposobu powoływania i odwoływania członków Zespołu Interdyscyplinarnego.</w:t>
      </w:r>
    </w:p>
    <w:p w:rsidR="0040218D" w:rsidRDefault="00191692" w:rsidP="00C002E5">
      <w:pPr>
        <w:spacing w:after="240"/>
        <w:rPr>
          <w:rFonts w:eastAsia="Times New Roman"/>
        </w:rPr>
      </w:pPr>
      <w:r w:rsidRPr="00191692">
        <w:rPr>
          <w:rFonts w:eastAsia="Times New Roman"/>
        </w:rPr>
        <w:t>Przewodniczący Rady Mariusz Rosiński poinformował, że na posiedzeniu wspólnym Komisji projekt uchwały został zaopiniowany pozytywnie.</w:t>
      </w:r>
      <w:r>
        <w:rPr>
          <w:rFonts w:eastAsia="Times New Roman"/>
        </w:rPr>
        <w:br/>
      </w: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Anna Orłowska</w:t>
      </w:r>
      <w:r>
        <w:rPr>
          <w:rFonts w:eastAsia="Times New Roman"/>
        </w:rPr>
        <w:br/>
        <w:t xml:space="preserve">- Józef Lutomirski </w:t>
      </w:r>
      <w:r>
        <w:rPr>
          <w:rFonts w:eastAsia="Times New Roman"/>
        </w:rPr>
        <w:br/>
        <w:t>- Krzysztof Bońkowski</w:t>
      </w:r>
      <w:r>
        <w:rPr>
          <w:rFonts w:eastAsia="Times New Roman"/>
        </w:rPr>
        <w:br/>
        <w:t>- Anna Orłowska</w:t>
      </w:r>
      <w:r>
        <w:rPr>
          <w:rFonts w:eastAsia="Times New Roman"/>
        </w:rPr>
        <w:br/>
      </w:r>
      <w:r>
        <w:rPr>
          <w:rFonts w:eastAsia="Times New Roman"/>
        </w:rPr>
        <w:br/>
      </w:r>
      <w:r>
        <w:rPr>
          <w:rFonts w:eastAsia="Times New Roman"/>
          <w:b/>
          <w:bCs/>
          <w:u w:val="single"/>
        </w:rPr>
        <w:t>Głosowano w sprawie:</w:t>
      </w:r>
      <w:r>
        <w:rPr>
          <w:rFonts w:eastAsia="Times New Roman"/>
        </w:rPr>
        <w:br/>
        <w:t xml:space="preserve">autopoprawka projektu uchwały w sprawie trybu i sposobu powoływania oraz odwoływania członków Zespołu </w:t>
      </w:r>
      <w:r w:rsidR="00A2574C">
        <w:rPr>
          <w:rFonts w:eastAsia="Times New Roman"/>
        </w:rPr>
        <w:t>Interdyscyplinarnego.</w:t>
      </w:r>
      <w:r>
        <w:rPr>
          <w:rFonts w:eastAsia="Times New Roman"/>
        </w:rPr>
        <w:t xml:space="preserve">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Krzysztof Bońkowski, Sławomir Czerwiński, Teresa Krzyczkowska, Gabriela Książyk, Józef Lutomirski , Agnieszka Oktaba, Sławomir Osiwała, Jarosław Krzysztof Pielach, Aneta Rogucka, Mariusz Rosiński, Włodzimierz Skośkiewicz, Wiesław Winnicki, Krzysztof Zakolski</w:t>
      </w:r>
      <w:r>
        <w:rPr>
          <w:rFonts w:eastAsia="Times New Roman"/>
        </w:rPr>
        <w:br/>
        <w:t>NIEOBECNI (1)</w:t>
      </w:r>
      <w:r>
        <w:rPr>
          <w:rFonts w:eastAsia="Times New Roman"/>
        </w:rPr>
        <w:br/>
        <w:t>Bożena Kalinowska</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trybu i sposobu powoływania oraz odwoływania członków Zespołu Interdyscyplinarnego..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Krzysztof Bońkowski, Sławomir Czerwiński, Teresa Krzyczkowska, Gabriela Książyk, Józef Lutomirski, Agnieszka Oktaba, Sławomir Osiwała, Jarosław Krzysztof Pielach, Aneta Rogucka, Mariusz Rosiński, Włodzimierz Skośkiewicz, Wiesław Winnicki, Krzysztof Zakolski</w:t>
      </w:r>
      <w:r>
        <w:rPr>
          <w:rFonts w:eastAsia="Times New Roman"/>
        </w:rPr>
        <w:br/>
      </w:r>
      <w:r w:rsidR="004B43BF">
        <w:rPr>
          <w:rFonts w:eastAsia="Times New Roman"/>
        </w:rPr>
        <w:t>NIEOBECNI (1)</w:t>
      </w:r>
      <w:r w:rsidR="004B43BF">
        <w:rPr>
          <w:rFonts w:eastAsia="Times New Roman"/>
        </w:rPr>
        <w:br/>
        <w:t>Bożena Kalinowska</w:t>
      </w:r>
    </w:p>
    <w:p w:rsidR="0040218D" w:rsidRDefault="004B43BF">
      <w:pPr>
        <w:divId w:val="1123425721"/>
        <w:rPr>
          <w:rFonts w:eastAsia="Times New Roman"/>
        </w:rPr>
      </w:pPr>
      <w:r>
        <w:rPr>
          <w:rFonts w:eastAsia="Times New Roman"/>
          <w:b/>
          <w:bCs/>
        </w:rPr>
        <w:t xml:space="preserve">Uchwała nr </w:t>
      </w:r>
      <w:r w:rsidR="00012B67" w:rsidRPr="00012B67">
        <w:rPr>
          <w:rFonts w:eastAsia="Times New Roman"/>
          <w:b/>
          <w:bCs/>
        </w:rPr>
        <w:t>743/</w:t>
      </w:r>
      <w:r>
        <w:rPr>
          <w:rFonts w:eastAsia="Times New Roman"/>
          <w:b/>
          <w:bCs/>
        </w:rPr>
        <w:t>LXX/2023</w:t>
      </w:r>
    </w:p>
    <w:p w:rsidR="00012B67" w:rsidRDefault="004B43BF">
      <w:pPr>
        <w:spacing w:after="240"/>
        <w:rPr>
          <w:rFonts w:eastAsia="Times New Roman"/>
        </w:rPr>
      </w:pPr>
      <w:r>
        <w:rPr>
          <w:rFonts w:eastAsia="Times New Roman"/>
        </w:rPr>
        <w:br/>
      </w:r>
      <w:r>
        <w:rPr>
          <w:rFonts w:eastAsia="Times New Roman"/>
        </w:rPr>
        <w:br/>
      </w:r>
    </w:p>
    <w:p w:rsidR="00965E7E" w:rsidRDefault="004B43BF" w:rsidP="00965E7E">
      <w:pPr>
        <w:spacing w:after="240"/>
        <w:rPr>
          <w:rFonts w:eastAsia="Times New Roman"/>
        </w:rPr>
      </w:pPr>
      <w:r w:rsidRPr="00012B67">
        <w:rPr>
          <w:rFonts w:eastAsia="Times New Roman"/>
          <w:b/>
          <w:bCs/>
        </w:rPr>
        <w:lastRenderedPageBreak/>
        <w:t>9. Rozpatrzenie projektu uchwały w sprawie nadania drodze położonej w miejscowości Karolino nazwy ul. Kryształowa.</w:t>
      </w:r>
      <w:r>
        <w:rPr>
          <w:rFonts w:eastAsia="Times New Roman"/>
        </w:rPr>
        <w:br/>
      </w:r>
      <w:r>
        <w:rPr>
          <w:rFonts w:eastAsia="Times New Roman"/>
        </w:rPr>
        <w:br/>
      </w:r>
      <w:r w:rsidR="00965E7E" w:rsidRPr="00965E7E">
        <w:rPr>
          <w:rFonts w:eastAsia="Times New Roman"/>
        </w:rPr>
        <w:t>Projekt uchwały</w:t>
      </w:r>
      <w:r w:rsidR="00372C76">
        <w:rPr>
          <w:rFonts w:eastAsia="Times New Roman"/>
        </w:rPr>
        <w:t xml:space="preserve"> wraz z autopoprawką</w:t>
      </w:r>
      <w:r w:rsidR="00965E7E" w:rsidRPr="00965E7E">
        <w:rPr>
          <w:rFonts w:eastAsia="Times New Roman"/>
        </w:rPr>
        <w:t xml:space="preserve"> przedstawił Kierownik Referatu Gospodarki Gruntami, Planowania Przestrzennego i Rozwoju Jakub Szymański.</w:t>
      </w:r>
      <w:r w:rsidR="00965E7E" w:rsidRPr="00965E7E">
        <w:t xml:space="preserve"> </w:t>
      </w:r>
      <w:r w:rsidR="00965E7E" w:rsidRPr="00965E7E">
        <w:rPr>
          <w:rFonts w:eastAsia="Times New Roman"/>
        </w:rPr>
        <w:t>Wnioskiem współwłaściciele drogi wewnętrznej, położonej w obrębie Karolino, oznaczonej w ewidencji gruntów jako działki nr 55/4, 55/6 i 55/15, zwrócili się z prośbą o nadanie jej nazwy ul. Kryształowa.</w:t>
      </w:r>
      <w:r w:rsidR="00965E7E">
        <w:rPr>
          <w:rFonts w:eastAsia="Times New Roman"/>
        </w:rPr>
        <w:t xml:space="preserve"> </w:t>
      </w:r>
      <w:r w:rsidR="00965E7E" w:rsidRPr="00965E7E">
        <w:rPr>
          <w:rFonts w:eastAsia="Times New Roman"/>
        </w:rPr>
        <w:t>Nazwa ul. Kryształowa nie występuje na terenie Miasta i Gminy Serock.</w:t>
      </w:r>
      <w:r w:rsidR="00965E7E">
        <w:rPr>
          <w:rFonts w:eastAsia="Times New Roman"/>
        </w:rPr>
        <w:t xml:space="preserve"> </w:t>
      </w:r>
      <w:r w:rsidR="00965E7E" w:rsidRPr="00965E7E">
        <w:rPr>
          <w:rFonts w:eastAsia="Times New Roman"/>
        </w:rPr>
        <w:t>Przebieg drogi został przedstawiony na załączniku graficznym do niniejszej uchwały.</w:t>
      </w:r>
      <w:r w:rsidR="00965E7E">
        <w:rPr>
          <w:rFonts w:eastAsia="Times New Roman"/>
        </w:rPr>
        <w:t xml:space="preserve"> </w:t>
      </w:r>
      <w:r w:rsidR="00965E7E" w:rsidRPr="00965E7E">
        <w:rPr>
          <w:rFonts w:eastAsia="Times New Roman"/>
        </w:rPr>
        <w:t>Nadanie nazwy przedmiotowej drodze podyktowane jest zapewnieniem ładu przestrzennego oraz uporządkowaniem numeracji budynków. Droga położona jest na terenie o rozwijającej się zabudowie jednorodzinnej, dlatego wcześniejsze uregulowanie kwestii nazewnictwa pozwoli na uniknięcie problemów z numeracją porządkową w przyszłości.</w:t>
      </w:r>
      <w:r w:rsidR="00965E7E">
        <w:rPr>
          <w:rFonts w:eastAsia="Times New Roman"/>
        </w:rPr>
        <w:t xml:space="preserve"> </w:t>
      </w:r>
      <w:r w:rsidR="00965E7E" w:rsidRPr="00965E7E">
        <w:rPr>
          <w:rFonts w:eastAsia="Times New Roman"/>
        </w:rPr>
        <w:t>Zgodnie z art. 18 ust. 2 pkt 13 ustawy z dnia 8 marca 1990 r. o samorządzie gminnym (Dz. U. z 2023 r. poz. 40 ze zm.) podejmowanie uchwał w sprawach nazw ulic i placów będących drogami publicznymi lub nazw dróg wewnętrznych w rozumieniu ustawy z 21 marca 1985 r. o drogach publicznych (Dz. U. z 2023 r. poz. 645 ze zm.) należy do wyłącznej właściwości rady gminy. Natomiast zgodnie z art. 8 ust. 1a ustawy z dnia 21 marca 1985 r. o drogach publicznych, podjęcie przez radę gminy uchwały w sprawie nadania nazwy drodze wewnętrznej, uwarunkowane jest uzyskaniem pisemnych zgód właścicieli terenów, na których jest ona zlokalizowana, co zostało w niniejszym przypadku zachowane.</w:t>
      </w:r>
      <w:r w:rsidR="00965E7E">
        <w:rPr>
          <w:rFonts w:eastAsia="Times New Roman"/>
        </w:rPr>
        <w:t xml:space="preserve"> </w:t>
      </w:r>
      <w:r w:rsidR="00965E7E" w:rsidRPr="00965E7E">
        <w:rPr>
          <w:rFonts w:eastAsia="Times New Roman"/>
        </w:rPr>
        <w:t>Wszyscy współwłaściciele drogi wyrazili zgodę na nadanie przedmiotowej nazwy.</w:t>
      </w:r>
    </w:p>
    <w:p w:rsidR="00965E7E" w:rsidRDefault="00965E7E" w:rsidP="00965E7E">
      <w:pPr>
        <w:spacing w:after="240"/>
        <w:rPr>
          <w:rFonts w:eastAsia="Times New Roman"/>
          <w:b/>
          <w:bCs/>
          <w:u w:val="single"/>
        </w:rPr>
      </w:pPr>
      <w:r w:rsidRPr="00965E7E">
        <w:rPr>
          <w:rFonts w:eastAsia="Times New Roman"/>
        </w:rPr>
        <w:t>Przewodniczący Rady Mariusz Rosiński poinformował, że na posiedzeniu wspólnym Komisji projekt uchwały został zaopiniowany pozytywnie.</w:t>
      </w:r>
      <w:r>
        <w:rPr>
          <w:rFonts w:eastAsia="Times New Roman"/>
        </w:rPr>
        <w:br/>
      </w:r>
      <w:r>
        <w:rPr>
          <w:rFonts w:eastAsia="Times New Roman"/>
        </w:rPr>
        <w:br/>
      </w:r>
      <w:r>
        <w:rPr>
          <w:rFonts w:eastAsia="Times New Roman"/>
          <w:b/>
          <w:bCs/>
          <w:u w:val="single"/>
        </w:rPr>
        <w:t>W dyskusji wzięli udział:</w:t>
      </w:r>
      <w:r>
        <w:rPr>
          <w:rFonts w:eastAsia="Times New Roman"/>
        </w:rPr>
        <w:br/>
        <w:t>- Art</w:t>
      </w:r>
      <w:r w:rsidR="004B43BF">
        <w:rPr>
          <w:rFonts w:eastAsia="Times New Roman"/>
        </w:rPr>
        <w:t>ur Borkowski</w:t>
      </w:r>
      <w:r w:rsidR="004B43BF">
        <w:rPr>
          <w:rFonts w:eastAsia="Times New Roman"/>
        </w:rPr>
        <w:br/>
        <w:t>- Jakub Szymański</w:t>
      </w:r>
      <w:r w:rsidR="004B43BF">
        <w:rPr>
          <w:rFonts w:eastAsia="Times New Roman"/>
        </w:rPr>
        <w:br/>
      </w:r>
    </w:p>
    <w:p w:rsidR="00965E7E" w:rsidRDefault="004B43BF" w:rsidP="00965E7E">
      <w:pPr>
        <w:spacing w:after="240"/>
        <w:rPr>
          <w:rStyle w:val="Pogrubienie"/>
          <w:rFonts w:eastAsia="Times New Roman"/>
          <w:u w:val="single"/>
        </w:rPr>
      </w:pPr>
      <w:r>
        <w:rPr>
          <w:rFonts w:eastAsia="Times New Roman"/>
          <w:b/>
          <w:bCs/>
          <w:u w:val="single"/>
        </w:rPr>
        <w:t>Głosowano w sprawie:</w:t>
      </w:r>
      <w:r>
        <w:rPr>
          <w:rFonts w:eastAsia="Times New Roman"/>
        </w:rPr>
        <w:br/>
        <w:t>autopoprawka projektu uchwały w sprawie nadania drodze położonej w miejscowości Karolino nazwy ul. Kryształowa.</w:t>
      </w:r>
    </w:p>
    <w:p w:rsidR="0040218D" w:rsidRDefault="004B43BF" w:rsidP="00965E7E">
      <w:pPr>
        <w:spacing w:after="240"/>
        <w:rPr>
          <w:rFonts w:eastAsia="Times New Roman"/>
        </w:rPr>
      </w:pP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Krzysztof Bońkowski, Sławomir Czerwiński, Teresa Krzyczkowska, Gabriela Książyk, Józef Lutomirski , Agnieszka Oktaba, Sławomir Osiwała, Jarosław Krzysztof Pielach, Aneta Rogucka, Mariusz Rosiński, Włodzimierz Skośkiewicz, Wiesław Winnicki, Krzysztof Zakolski</w:t>
      </w:r>
      <w:r>
        <w:rPr>
          <w:rFonts w:eastAsia="Times New Roman"/>
        </w:rPr>
        <w:br/>
        <w:t>NIEOBECNI (1)</w:t>
      </w:r>
      <w:r>
        <w:rPr>
          <w:rFonts w:eastAsia="Times New Roman"/>
        </w:rPr>
        <w:br/>
        <w:t>Bożena Kalinowska</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nadania drodze położonej w miejscowości Karolino nazwy ul. Kryształowa.. </w:t>
      </w:r>
      <w:r>
        <w:rPr>
          <w:rFonts w:eastAsia="Times New Roman"/>
        </w:rPr>
        <w:br/>
      </w:r>
      <w:r>
        <w:rPr>
          <w:rFonts w:eastAsia="Times New Roman"/>
        </w:rPr>
        <w:lastRenderedPageBreak/>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Krzysztof Bońkowski, Sławomir Czerwiński, Teresa Krzyczkowska, Gabriela Książyk, Józef Lutomirski, Agnieszka Oktaba, Sławomir Osiwała, Jarosław Krzysztof Pielach, Aneta Rogucka, Mariusz Rosiński, Włodzimierz Skośkiewicz, Wiesław Winnicki, Krzysztof Zakolski</w:t>
      </w:r>
      <w:r>
        <w:rPr>
          <w:rFonts w:eastAsia="Times New Roman"/>
        </w:rPr>
        <w:br/>
        <w:t>NIEOBECNI (1)</w:t>
      </w:r>
      <w:r>
        <w:rPr>
          <w:rFonts w:eastAsia="Times New Roman"/>
        </w:rPr>
        <w:br/>
        <w:t>Bożena Kalinowska</w:t>
      </w:r>
      <w:r>
        <w:rPr>
          <w:rFonts w:eastAsia="Times New Roman"/>
        </w:rPr>
        <w:br/>
      </w:r>
    </w:p>
    <w:p w:rsidR="0040218D" w:rsidRDefault="004B43BF">
      <w:pPr>
        <w:divId w:val="1398820132"/>
        <w:rPr>
          <w:rFonts w:eastAsia="Times New Roman"/>
        </w:rPr>
      </w:pPr>
      <w:r>
        <w:rPr>
          <w:rFonts w:eastAsia="Times New Roman"/>
          <w:b/>
          <w:bCs/>
        </w:rPr>
        <w:t xml:space="preserve">Uchwała nr </w:t>
      </w:r>
      <w:r w:rsidR="004F22C2">
        <w:rPr>
          <w:rFonts w:eastAsia="Times New Roman"/>
          <w:b/>
          <w:bCs/>
        </w:rPr>
        <w:t>744/</w:t>
      </w:r>
      <w:r>
        <w:rPr>
          <w:rFonts w:eastAsia="Times New Roman"/>
          <w:b/>
          <w:bCs/>
        </w:rPr>
        <w:t>LXX/2023</w:t>
      </w:r>
    </w:p>
    <w:p w:rsidR="000C1264" w:rsidRDefault="004B43BF" w:rsidP="000C1264">
      <w:pPr>
        <w:spacing w:after="240"/>
        <w:rPr>
          <w:rFonts w:eastAsia="Times New Roman"/>
        </w:rPr>
      </w:pPr>
      <w:r>
        <w:rPr>
          <w:rFonts w:eastAsia="Times New Roman"/>
        </w:rPr>
        <w:br/>
      </w:r>
      <w:r>
        <w:rPr>
          <w:rFonts w:eastAsia="Times New Roman"/>
        </w:rPr>
        <w:br/>
      </w:r>
      <w:r w:rsidRPr="004F22C2">
        <w:rPr>
          <w:rFonts w:eastAsia="Times New Roman"/>
          <w:b/>
          <w:bCs/>
        </w:rPr>
        <w:t>10. Rozpatrzenie projektu uchwały w sprawie nadania drodze położonej w miejscowości Stanisławowo nazwy ul. Szypułki.</w:t>
      </w:r>
      <w:r w:rsidRPr="004F22C2">
        <w:rPr>
          <w:rFonts w:eastAsia="Times New Roman"/>
          <w:b/>
          <w:bCs/>
        </w:rPr>
        <w:br/>
      </w:r>
      <w:r>
        <w:rPr>
          <w:rFonts w:eastAsia="Times New Roman"/>
        </w:rPr>
        <w:br/>
      </w:r>
      <w:r w:rsidR="00D3317F" w:rsidRPr="00D3317F">
        <w:rPr>
          <w:rFonts w:eastAsia="Times New Roman"/>
        </w:rPr>
        <w:t>Projekt uchwały przedstawił Kierownik Referatu Gospodarki Gruntami, Planowania Przestrzennego i Rozwoju Jakub Szymański.</w:t>
      </w:r>
      <w:r w:rsidR="00D3317F">
        <w:rPr>
          <w:rFonts w:eastAsia="Times New Roman"/>
        </w:rPr>
        <w:t xml:space="preserve"> </w:t>
      </w:r>
      <w:r w:rsidR="000C1264" w:rsidRPr="000C1264">
        <w:rPr>
          <w:rFonts w:eastAsia="Times New Roman"/>
        </w:rPr>
        <w:t>Wnioskiem współwłaściciele drogi wewnętrznej, położonej w obrębie Stanisławowo, oznaczonej w ewidencji gruntów jako działka nr 48/15, zwrócili się z prośbą o nadanie jej nazwy ul. Szypułki.</w:t>
      </w:r>
      <w:r w:rsidR="000C1264">
        <w:rPr>
          <w:rFonts w:eastAsia="Times New Roman"/>
        </w:rPr>
        <w:t xml:space="preserve"> </w:t>
      </w:r>
      <w:r w:rsidR="000C1264" w:rsidRPr="000C1264">
        <w:rPr>
          <w:rFonts w:eastAsia="Times New Roman"/>
        </w:rPr>
        <w:t>Nazwa ul. Szypułki nie występuje na terenie Miasta i Gminy Serock.</w:t>
      </w:r>
      <w:r w:rsidR="000C1264">
        <w:rPr>
          <w:rFonts w:eastAsia="Times New Roman"/>
        </w:rPr>
        <w:t xml:space="preserve"> </w:t>
      </w:r>
      <w:r w:rsidR="000C1264" w:rsidRPr="000C1264">
        <w:rPr>
          <w:rFonts w:eastAsia="Times New Roman"/>
        </w:rPr>
        <w:t>Przebieg drogi został przedstawiony na załączniku graficznym do niniejszej uchwały.</w:t>
      </w:r>
      <w:r w:rsidR="000C1264">
        <w:rPr>
          <w:rFonts w:eastAsia="Times New Roman"/>
        </w:rPr>
        <w:t xml:space="preserve"> </w:t>
      </w:r>
      <w:r w:rsidR="000C1264" w:rsidRPr="000C1264">
        <w:rPr>
          <w:rFonts w:eastAsia="Times New Roman"/>
        </w:rPr>
        <w:t>Nadanie nazwy przedmiotowej drodze podyktowane jest zapewnieniem ładu przestrzennego oraz uporządkowaniem numeracji budynków. Droga położona jest na terenie o rozwijającej się zabudowie jednorodzinnej, dlatego wcześniejsze uregulowanie kwestii nazewnictwa pozwoli na uniknięcie problemów z numeracją porządkową w przyszłości.</w:t>
      </w:r>
      <w:r w:rsidR="000C1264">
        <w:rPr>
          <w:rFonts w:eastAsia="Times New Roman"/>
        </w:rPr>
        <w:t xml:space="preserve"> </w:t>
      </w:r>
      <w:r w:rsidR="000C1264" w:rsidRPr="000C1264">
        <w:rPr>
          <w:rFonts w:eastAsia="Times New Roman"/>
        </w:rPr>
        <w:t>Zgodnie z art. 18 ust. 2 pkt 13 ustawy z dnia 8 marca 1990 r. o samorządzie gminnym (Dz. U. z 2023 r. poz. 40 ze zm.) podejmowanie uchwał w sprawach nazw ulic i placów będących drogami publicznymi lub nazw dróg wewnętrznych w rozumieniu ustawy z 21 marca 1985 r. o drogach publicznych (Dz. U. z 2023 r. poz. 645 ze zm.) należy do wyłącznej właściwości rady gminy. Natomiast zgodnie z art. 8 ust. 1a ustawy z dnia 21 marca 1985 r. o drogach publicznych, podjęcie przez radę gminy uchwały w sprawie nadania nazwy drodze wewnętrznej, uwarunkowane jest uzyskaniem pisemnych zgód właścicieli terenów, na których jest ona zlokalizowana, co zostało w niniejszym przypadku zachowane.</w:t>
      </w:r>
      <w:r w:rsidR="000C1264">
        <w:rPr>
          <w:rFonts w:eastAsia="Times New Roman"/>
        </w:rPr>
        <w:t xml:space="preserve"> </w:t>
      </w:r>
      <w:r w:rsidR="000C1264" w:rsidRPr="000C1264">
        <w:rPr>
          <w:rFonts w:eastAsia="Times New Roman"/>
        </w:rPr>
        <w:t>Wszyscy współwłaściciele drogi wyrazili zgodę na nadanie przedmiotowej nazwy.</w:t>
      </w:r>
    </w:p>
    <w:p w:rsidR="0040218D" w:rsidRDefault="000C1264" w:rsidP="000C1264">
      <w:pPr>
        <w:spacing w:after="240"/>
        <w:rPr>
          <w:rFonts w:eastAsia="Times New Roman"/>
        </w:rPr>
      </w:pPr>
      <w:r w:rsidRPr="000C1264">
        <w:rPr>
          <w:rFonts w:eastAsia="Times New Roman"/>
        </w:rPr>
        <w:t>Przewodniczący Rady Mariusz Rosiński poinformował, że na posiedzeniu wspólnym Komisji projekt uchwały został zaopiniowany pozytywnie.</w:t>
      </w:r>
      <w:r>
        <w:rPr>
          <w:rFonts w:eastAsia="Times New Roman"/>
        </w:rPr>
        <w:br/>
      </w:r>
      <w:r>
        <w:rPr>
          <w:rFonts w:eastAsia="Times New Roman"/>
        </w:rPr>
        <w:br/>
      </w:r>
      <w:r>
        <w:rPr>
          <w:rFonts w:eastAsia="Times New Roman"/>
          <w:b/>
          <w:bCs/>
          <w:u w:val="single"/>
        </w:rPr>
        <w:t>W dyskusji wzięli udział:</w:t>
      </w:r>
      <w:r>
        <w:rPr>
          <w:rFonts w:eastAsia="Times New Roman"/>
        </w:rPr>
        <w:br/>
        <w:t>- Jakub Szymański</w:t>
      </w:r>
      <w:r>
        <w:rPr>
          <w:rFonts w:eastAsia="Times New Roman"/>
        </w:rPr>
        <w:br/>
        <w:t>- Krzysztof Bońkowski</w:t>
      </w:r>
      <w:r>
        <w:rPr>
          <w:rFonts w:eastAsia="Times New Roman"/>
        </w:rPr>
        <w:br/>
        <w:t>- Sławomir Czerwiński</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nadania drodze położonej w miejscowości Stanisławowo nazwy ul. Szypułki. </w:t>
      </w:r>
      <w:r>
        <w:rPr>
          <w:rFonts w:eastAsia="Times New Roman"/>
        </w:rPr>
        <w:br/>
      </w:r>
      <w:r>
        <w:rPr>
          <w:rFonts w:eastAsia="Times New Roman"/>
        </w:rPr>
        <w:lastRenderedPageBreak/>
        <w:br/>
      </w:r>
      <w:r>
        <w:rPr>
          <w:rStyle w:val="Pogrubienie"/>
          <w:rFonts w:eastAsia="Times New Roman"/>
          <w:u w:val="single"/>
        </w:rPr>
        <w:t>Wyniki głosowania</w:t>
      </w:r>
      <w:r>
        <w:rPr>
          <w:rFonts w:eastAsia="Times New Roman"/>
        </w:rPr>
        <w:br/>
        <w:t>ZA: 5, PRZECIW: 3, WSTRZYMUJĘ SIĘ: 6, BRAK GŁOSU: 0, NIEOBECNI: 1</w:t>
      </w:r>
      <w:r>
        <w:rPr>
          <w:rFonts w:eastAsia="Times New Roman"/>
        </w:rPr>
        <w:br/>
      </w:r>
      <w:r>
        <w:rPr>
          <w:rFonts w:eastAsia="Times New Roman"/>
        </w:rPr>
        <w:br/>
      </w:r>
      <w:r>
        <w:rPr>
          <w:rFonts w:eastAsia="Times New Roman"/>
          <w:u w:val="single"/>
        </w:rPr>
        <w:t>Wyniki imienne:</w:t>
      </w:r>
      <w:r>
        <w:rPr>
          <w:rFonts w:eastAsia="Times New Roman"/>
        </w:rPr>
        <w:br/>
        <w:t>ZA (5)</w:t>
      </w:r>
      <w:r>
        <w:rPr>
          <w:rFonts w:eastAsia="Times New Roman"/>
        </w:rPr>
        <w:br/>
        <w:t>Gabriela Książyk, Agnieszka Oktaba, Jarosław Krzysztof Pielach, Aneta Rogucka, Włodzimierz Skośkiewicz</w:t>
      </w:r>
      <w:r>
        <w:rPr>
          <w:rFonts w:eastAsia="Times New Roman"/>
        </w:rPr>
        <w:br/>
        <w:t>PRZECIW (3)</w:t>
      </w:r>
      <w:r>
        <w:rPr>
          <w:rFonts w:eastAsia="Times New Roman"/>
        </w:rPr>
        <w:br/>
        <w:t>Krzysztof Bońkowski, Sławomir Czerwiński, Mariusz Rosiński</w:t>
      </w:r>
      <w:r>
        <w:rPr>
          <w:rFonts w:eastAsia="Times New Roman"/>
        </w:rPr>
        <w:br/>
        <w:t>WSTRZYMUJĘ SIĘ (6)</w:t>
      </w:r>
      <w:r>
        <w:rPr>
          <w:rFonts w:eastAsia="Times New Roman"/>
        </w:rPr>
        <w:br/>
        <w:t>Marek Biliński, Teresa Krzyczkowska, Józef Lutomirski , Sławomir Osiwała, Wiesław Winnicki, Krzysztof Zakolski</w:t>
      </w:r>
      <w:r>
        <w:rPr>
          <w:rFonts w:eastAsia="Times New Roman"/>
        </w:rPr>
        <w:br/>
        <w:t>NIEOBECNI (1)</w:t>
      </w:r>
      <w:r>
        <w:rPr>
          <w:rFonts w:eastAsia="Times New Roman"/>
        </w:rPr>
        <w:br/>
        <w:t>Bożena Kalinowska</w:t>
      </w:r>
      <w:r>
        <w:rPr>
          <w:rFonts w:eastAsia="Times New Roman"/>
        </w:rPr>
        <w:br/>
      </w:r>
    </w:p>
    <w:p w:rsidR="0040218D" w:rsidRDefault="004B43BF">
      <w:pPr>
        <w:divId w:val="2078282925"/>
        <w:rPr>
          <w:rFonts w:eastAsia="Times New Roman"/>
        </w:rPr>
      </w:pPr>
      <w:r>
        <w:rPr>
          <w:rFonts w:eastAsia="Times New Roman"/>
          <w:b/>
          <w:bCs/>
        </w:rPr>
        <w:t xml:space="preserve">Uchwała nr </w:t>
      </w:r>
      <w:r w:rsidR="00155CFE">
        <w:rPr>
          <w:rFonts w:eastAsia="Times New Roman"/>
          <w:b/>
          <w:bCs/>
        </w:rPr>
        <w:t>745/</w:t>
      </w:r>
      <w:r>
        <w:rPr>
          <w:rFonts w:eastAsia="Times New Roman"/>
          <w:b/>
          <w:bCs/>
        </w:rPr>
        <w:t>LXX/2023</w:t>
      </w:r>
    </w:p>
    <w:p w:rsidR="00394BA1" w:rsidRDefault="004B43BF" w:rsidP="006C46EC">
      <w:pPr>
        <w:spacing w:after="240"/>
        <w:rPr>
          <w:rFonts w:eastAsia="Times New Roman"/>
        </w:rPr>
      </w:pPr>
      <w:r>
        <w:rPr>
          <w:rFonts w:eastAsia="Times New Roman"/>
        </w:rPr>
        <w:br/>
      </w:r>
      <w:r>
        <w:rPr>
          <w:rFonts w:eastAsia="Times New Roman"/>
        </w:rPr>
        <w:br/>
      </w:r>
      <w:r w:rsidRPr="00155CFE">
        <w:rPr>
          <w:rFonts w:eastAsia="Times New Roman"/>
          <w:b/>
          <w:bCs/>
        </w:rPr>
        <w:t>11. Rozpatrzenie projektu uchwały w sprawie wyrażenia zgody na odpłatne nabycie działki nr 18/1 z obrębu 06 w Serocku.</w:t>
      </w:r>
      <w:r>
        <w:rPr>
          <w:rFonts w:eastAsia="Times New Roman"/>
        </w:rPr>
        <w:br/>
      </w:r>
      <w:r>
        <w:rPr>
          <w:rFonts w:eastAsia="Times New Roman"/>
        </w:rPr>
        <w:br/>
      </w:r>
      <w:r w:rsidR="006C46EC" w:rsidRPr="006C46EC">
        <w:rPr>
          <w:rFonts w:eastAsia="Times New Roman"/>
        </w:rPr>
        <w:t>Projekt uchwały przedstawił Kierownik Referatu Gospodarki Gruntami, Planowania Przestrzennego i Rozwoju Jakub Szymański.</w:t>
      </w:r>
      <w:r w:rsidR="006C46EC" w:rsidRPr="006C46EC">
        <w:t xml:space="preserve"> </w:t>
      </w:r>
      <w:r w:rsidR="006C46EC" w:rsidRPr="006C46EC">
        <w:rPr>
          <w:rFonts w:eastAsia="Times New Roman"/>
        </w:rPr>
        <w:t>Działka nr 18/1 o powierzchni 0,0079 ha z obrębu 06 w Serocku, stanowi własność osoby fizycznej. Jest to pas gruntu o szerokości ok. 4 m i długości ok. 20 m, zlokalizowany w pasie ul. Pułtuskiej w Serocku.</w:t>
      </w:r>
      <w:r w:rsidR="006C46EC">
        <w:rPr>
          <w:rFonts w:eastAsia="Times New Roman"/>
        </w:rPr>
        <w:t xml:space="preserve"> </w:t>
      </w:r>
      <w:r w:rsidR="006C46EC" w:rsidRPr="006C46EC">
        <w:rPr>
          <w:rFonts w:eastAsia="Times New Roman"/>
        </w:rPr>
        <w:t>Działka ta leży na terenie objętym miejscowym planem zagospodarowania przestrzennego: Uchwała nr 165/XVII/2016 Rady Miejskiej w Serocku z dnia 28.01.2016 r. (Dz. Urz. Woj. Maz. poz. 2776 z dnia 21.03.2016 r.) w sprawie miejscowego planu zagospodarowania przestrzennego miasta Serock - obszar B, powiat legionowski, woj. mazowieckie, zmienionym uchwałą nr 500/XLVI/2018 z dnia 25 czerwca 2018 r. Rady Miejskiej w Serocku (Dz. Urz. Woj. Maz. poz. 6846 z dnia 05.07.2018 r.). Zgodnie z miejscowym planem zagospodarowania przestrzennego działka nr 18/1 położona jest na terenie przeznaczonym pod zabudowę mieszkaniową jednorodzinną i/lub usługi nieuciążliwe, oznaczonym na rysunku planu symbolem MN/U2.</w:t>
      </w:r>
      <w:r w:rsidR="006C46EC">
        <w:rPr>
          <w:rFonts w:eastAsia="Times New Roman"/>
        </w:rPr>
        <w:t xml:space="preserve"> </w:t>
      </w:r>
      <w:r w:rsidR="006C46EC" w:rsidRPr="006C46EC">
        <w:rPr>
          <w:rFonts w:eastAsia="Times New Roman"/>
        </w:rPr>
        <w:t>Przedmiotowa działka została wydzielona w styczniu 2020 r., pod obiekt infrastruktury technicznej - istniejący ciąg pieszy, ogólnodostępny chodnik. Dodatkowo na działce znajdują się dwa równoległe fragmenty miejskiej sieci wodociągowej, w skład których wchodzą m.in. cztery zawory wodociągowe i hydrant.</w:t>
      </w:r>
      <w:r w:rsidR="00394BA1">
        <w:rPr>
          <w:rFonts w:eastAsia="Times New Roman"/>
        </w:rPr>
        <w:t xml:space="preserve"> </w:t>
      </w:r>
      <w:r w:rsidR="006C46EC" w:rsidRPr="006C46EC">
        <w:rPr>
          <w:rFonts w:eastAsia="Times New Roman"/>
        </w:rPr>
        <w:t>Przejęcie przedmiotowej działki do zasobu komunalnego znajduje uzasadnienie z uwagi na społeczny aspekt sprawy będący konsekwencją faktycznego zainwestowanie działki.</w:t>
      </w:r>
      <w:r w:rsidR="00394BA1">
        <w:rPr>
          <w:rFonts w:eastAsia="Times New Roman"/>
        </w:rPr>
        <w:t xml:space="preserve"> </w:t>
      </w:r>
      <w:r w:rsidR="006C46EC" w:rsidRPr="006C46EC">
        <w:rPr>
          <w:rFonts w:eastAsia="Times New Roman"/>
        </w:rPr>
        <w:t>W wyniku negocjacji z właścicielami działki ustalono cenę gruntu w wysokości 145,00 zł za 1 m 2, tj. kwotę 11.455,00 zł, co odpowiada jej rynkowej wartości.</w:t>
      </w:r>
      <w:r w:rsidR="00394BA1">
        <w:rPr>
          <w:rFonts w:eastAsia="Times New Roman"/>
        </w:rPr>
        <w:t xml:space="preserve"> </w:t>
      </w:r>
      <w:r w:rsidR="006C46EC" w:rsidRPr="006C46EC">
        <w:rPr>
          <w:rFonts w:eastAsia="Times New Roman"/>
        </w:rPr>
        <w:t>Zgodnie z art. 18 ust. 2 pkt. 9 lit. a ustawy o samorządzie gminnym rada gminy podejmuje uchwały w sprawach majątkowych gminy przekraczających zakres zwykłego zarządu, dotyczących m.in. nabycia nieruchomości gruntowych.</w:t>
      </w:r>
      <w:r>
        <w:rPr>
          <w:rFonts w:eastAsia="Times New Roman"/>
        </w:rPr>
        <w:br/>
      </w:r>
    </w:p>
    <w:p w:rsidR="00394BA1" w:rsidRDefault="00394BA1" w:rsidP="006C46EC">
      <w:pPr>
        <w:spacing w:after="240"/>
        <w:rPr>
          <w:rFonts w:eastAsia="Times New Roman"/>
        </w:rPr>
      </w:pPr>
      <w:r w:rsidRPr="00394BA1">
        <w:rPr>
          <w:rFonts w:eastAsia="Times New Roman"/>
        </w:rPr>
        <w:t>Przewodniczący Rady Mariusz Rosiński poinformował, że na posiedzeniu wspólnym Komisji projekt uchwały został zaopiniowany pozytywnie.</w:t>
      </w:r>
    </w:p>
    <w:p w:rsidR="0040218D" w:rsidRDefault="004B43BF" w:rsidP="006C46EC">
      <w:pPr>
        <w:spacing w:after="240"/>
        <w:rPr>
          <w:rFonts w:eastAsia="Times New Roman"/>
        </w:rPr>
      </w:pPr>
      <w:r>
        <w:rPr>
          <w:rFonts w:eastAsia="Times New Roman"/>
        </w:rPr>
        <w:lastRenderedPageBreak/>
        <w:br/>
      </w:r>
      <w:r>
        <w:rPr>
          <w:rFonts w:eastAsia="Times New Roman"/>
          <w:b/>
          <w:bCs/>
          <w:u w:val="single"/>
        </w:rPr>
        <w:t>W dyskusji wzięli udział:</w:t>
      </w:r>
      <w:r>
        <w:rPr>
          <w:rFonts w:eastAsia="Times New Roman"/>
        </w:rPr>
        <w:br/>
        <w:t>- Artur Borkowski</w:t>
      </w:r>
      <w:r>
        <w:rPr>
          <w:rFonts w:eastAsia="Times New Roman"/>
        </w:rPr>
        <w:br/>
        <w:t>- Jakub Szymański</w:t>
      </w:r>
      <w:r>
        <w:rPr>
          <w:rFonts w:eastAsia="Times New Roman"/>
        </w:rPr>
        <w:br/>
        <w:t>- Krzysztof Bońkowski</w:t>
      </w:r>
      <w:r>
        <w:rPr>
          <w:rFonts w:eastAsia="Times New Roman"/>
        </w:rPr>
        <w:br/>
        <w:t>- Artur Borkowski</w:t>
      </w:r>
      <w:r>
        <w:rPr>
          <w:rFonts w:eastAsia="Times New Roman"/>
        </w:rPr>
        <w:br/>
        <w:t>- Krzysztof Bońkowski (Ad Vocem)</w:t>
      </w:r>
      <w:r>
        <w:rPr>
          <w:rFonts w:eastAsia="Times New Roman"/>
        </w:rPr>
        <w:br/>
        <w:t>- Artur Borkowski</w:t>
      </w:r>
      <w:r>
        <w:rPr>
          <w:rFonts w:eastAsia="Times New Roman"/>
        </w:rPr>
        <w:br/>
        <w:t>- Sławomir Osiwała</w:t>
      </w:r>
      <w:r>
        <w:rPr>
          <w:rFonts w:eastAsia="Times New Roman"/>
        </w:rPr>
        <w:br/>
        <w:t>- Jakub Szymański</w:t>
      </w:r>
      <w:r>
        <w:rPr>
          <w:rFonts w:eastAsia="Times New Roman"/>
        </w:rPr>
        <w:br/>
        <w:t>- Wiesław Żmijewski</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wyrażenia zgody na odpłatne nabycie działki nr 18/1 z obrębu 06 w Serocku. </w:t>
      </w:r>
      <w:r>
        <w:rPr>
          <w:rFonts w:eastAsia="Times New Roman"/>
        </w:rPr>
        <w:br/>
      </w:r>
      <w:r>
        <w:rPr>
          <w:rFonts w:eastAsia="Times New Roman"/>
        </w:rPr>
        <w:br/>
      </w:r>
      <w:r>
        <w:rPr>
          <w:rStyle w:val="Pogrubienie"/>
          <w:rFonts w:eastAsia="Times New Roman"/>
          <w:u w:val="single"/>
        </w:rPr>
        <w:t>Wyniki głosowania</w:t>
      </w:r>
      <w:r>
        <w:rPr>
          <w:rFonts w:eastAsia="Times New Roman"/>
        </w:rPr>
        <w:br/>
        <w:t>ZA: 11, PRZECIW: 0, WSTRZYMUJĘ SIĘ: 3, BRAK GŁOSU: 0, NIEOBECNI: 1</w:t>
      </w:r>
      <w:r>
        <w:rPr>
          <w:rFonts w:eastAsia="Times New Roman"/>
        </w:rPr>
        <w:br/>
      </w:r>
      <w:r>
        <w:rPr>
          <w:rFonts w:eastAsia="Times New Roman"/>
        </w:rPr>
        <w:br/>
      </w:r>
      <w:r>
        <w:rPr>
          <w:rFonts w:eastAsia="Times New Roman"/>
          <w:u w:val="single"/>
        </w:rPr>
        <w:t>Wyniki imienne:</w:t>
      </w:r>
      <w:r>
        <w:rPr>
          <w:rFonts w:eastAsia="Times New Roman"/>
        </w:rPr>
        <w:br/>
        <w:t>ZA (11)</w:t>
      </w:r>
      <w:r>
        <w:rPr>
          <w:rFonts w:eastAsia="Times New Roman"/>
        </w:rPr>
        <w:br/>
        <w:t>Marek Biliński, Sławomir Czerwiński, Teresa Krzyczkowska, Gabriela Książyk, Józef Lutomirski, Jarosław Krzysztof Pielach, Aneta Rogucka, Mariusz Rosiński, Włodzimierz Skośkiewicz, Wiesław Winnicki, Krzysztof Zakolski</w:t>
      </w:r>
      <w:r>
        <w:rPr>
          <w:rFonts w:eastAsia="Times New Roman"/>
        </w:rPr>
        <w:br/>
        <w:t>WSTRZYMUJĘ SIĘ (3)</w:t>
      </w:r>
      <w:r>
        <w:rPr>
          <w:rFonts w:eastAsia="Times New Roman"/>
        </w:rPr>
        <w:br/>
        <w:t>Krzysztof Bońkowski, Agnieszka Oktaba, Sławomir Osiwała</w:t>
      </w:r>
      <w:r>
        <w:rPr>
          <w:rFonts w:eastAsia="Times New Roman"/>
        </w:rPr>
        <w:br/>
        <w:t>NIEOBECNI (1)</w:t>
      </w:r>
      <w:r>
        <w:rPr>
          <w:rFonts w:eastAsia="Times New Roman"/>
        </w:rPr>
        <w:br/>
        <w:t>Bożena Kalinowska</w:t>
      </w:r>
      <w:r>
        <w:rPr>
          <w:rFonts w:eastAsia="Times New Roman"/>
        </w:rPr>
        <w:br/>
      </w:r>
    </w:p>
    <w:p w:rsidR="0040218D" w:rsidRDefault="004B43BF">
      <w:pPr>
        <w:divId w:val="1216938627"/>
        <w:rPr>
          <w:rFonts w:eastAsia="Times New Roman"/>
        </w:rPr>
      </w:pPr>
      <w:r>
        <w:rPr>
          <w:rFonts w:eastAsia="Times New Roman"/>
          <w:b/>
          <w:bCs/>
        </w:rPr>
        <w:t xml:space="preserve">Uchwała nr </w:t>
      </w:r>
      <w:r w:rsidR="00D73B0F">
        <w:rPr>
          <w:rFonts w:eastAsia="Times New Roman"/>
          <w:b/>
          <w:bCs/>
        </w:rPr>
        <w:t>746/</w:t>
      </w:r>
      <w:r>
        <w:rPr>
          <w:rFonts w:eastAsia="Times New Roman"/>
          <w:b/>
          <w:bCs/>
        </w:rPr>
        <w:t>LXX/2023</w:t>
      </w:r>
    </w:p>
    <w:p w:rsidR="004902AC" w:rsidRDefault="004B43BF" w:rsidP="004902AC">
      <w:pPr>
        <w:spacing w:after="240"/>
        <w:rPr>
          <w:rFonts w:eastAsia="Times New Roman"/>
        </w:rPr>
      </w:pPr>
      <w:r>
        <w:rPr>
          <w:rFonts w:eastAsia="Times New Roman"/>
        </w:rPr>
        <w:br/>
      </w:r>
      <w:r>
        <w:rPr>
          <w:rFonts w:eastAsia="Times New Roman"/>
        </w:rPr>
        <w:br/>
      </w:r>
      <w:r w:rsidRPr="00D73B0F">
        <w:rPr>
          <w:rFonts w:eastAsia="Times New Roman"/>
          <w:b/>
          <w:bCs/>
        </w:rPr>
        <w:t>12. Rozpatrzenie projektu uchwały w sprawie wyrażenia zgody na ustanowienie służebności przesyłu na rzecz PGE Dystrybucja S. A. z siedzibą w Lublinie.</w:t>
      </w:r>
      <w:r>
        <w:rPr>
          <w:rFonts w:eastAsia="Times New Roman"/>
        </w:rPr>
        <w:br/>
      </w:r>
      <w:r>
        <w:rPr>
          <w:rFonts w:eastAsia="Times New Roman"/>
        </w:rPr>
        <w:br/>
      </w:r>
      <w:r w:rsidR="003E0651">
        <w:rPr>
          <w:rFonts w:eastAsia="Times New Roman"/>
        </w:rPr>
        <w:t>Projekt uchwały przedstawił Kierownik Referatu Gospodarki Gruntami, Planowania Przestrzennego i Rozwoju Jakub Szymański.</w:t>
      </w:r>
      <w:r w:rsidR="004902AC" w:rsidRPr="004902AC">
        <w:t xml:space="preserve"> </w:t>
      </w:r>
      <w:r w:rsidR="004902AC" w:rsidRPr="004902AC">
        <w:rPr>
          <w:rFonts w:eastAsia="Times New Roman"/>
        </w:rPr>
        <w:t>Pojęcie służebności przesyłu unormowane jest w artykułach 3051 do 3054 Kodeksu Cywilnego. Jest to prawo polegające na obciążeniu nieruchomości na rzecz przedsiębiorcy, który zamierza wybudować lub którego własność stanowią urządzenia, o których mowa w art. 49 § 1 Kodeksu Cywilnego. Jest prawem polegającym na tym, że przedsiębiorca może korzystać w oznaczonym zakresie z nieruchomości obciążonej, zgodnie z przeznaczeniem tych urządzeń.</w:t>
      </w:r>
      <w:r w:rsidR="004902AC">
        <w:rPr>
          <w:rFonts w:eastAsia="Times New Roman"/>
        </w:rPr>
        <w:t xml:space="preserve"> </w:t>
      </w:r>
      <w:r w:rsidR="004902AC" w:rsidRPr="004902AC">
        <w:rPr>
          <w:rFonts w:eastAsia="Times New Roman"/>
        </w:rPr>
        <w:t>Podjęcie Uchwały przez Radę Miejską w Serocku w sprawie ustanowienia ograniczonego prawa rzeczowego na rzecz spółki PGE Dystrybucja S. A. z siedzibą w Lublinie oraz jej następców prawnych, tj. odpłatnej służebności przesyłu jest podyktowane faktem, że na nieruchomościach gminnych wybudowane zostały lub będą w najbliższym czasie urządzenia infrastruktury technicznej należące do ww. spółki.</w:t>
      </w:r>
      <w:r w:rsidR="004902AC">
        <w:rPr>
          <w:rFonts w:eastAsia="Times New Roman"/>
        </w:rPr>
        <w:t xml:space="preserve"> </w:t>
      </w:r>
      <w:r w:rsidR="004902AC" w:rsidRPr="004902AC">
        <w:rPr>
          <w:rFonts w:eastAsia="Times New Roman"/>
        </w:rPr>
        <w:t xml:space="preserve">Służebność zostanie ustanowiona na czas nieoznaczony i będzie polegała na prawie wstępu, przechodu i przejazdu, swobodnego, całodobowego dostępu do </w:t>
      </w:r>
      <w:r w:rsidR="004902AC" w:rsidRPr="004902AC">
        <w:rPr>
          <w:rFonts w:eastAsia="Times New Roman"/>
        </w:rPr>
        <w:lastRenderedPageBreak/>
        <w:t>urządzeń energetycznych znajdujących się na nieruchomościach obciążonych w celu wykonania czynności związanych z posadowieniem urządzeń energetycznych, naprawami, remontami, eksploatacją, konserwacją, przebudowami, rozbudowami, w tym przyłączaniem kolejnych odbiorców, modernizacjami oraz prawie wykonywania wykopów i przekopów przez te nieruchomości w ww. celach, z obowiązkiem każdorazowego przywrócenia terenu do stanu pierwotnego na koszt PGE Dystrybucja S. A. z siedzibą w Lublinie oraz jej następców prawnych.</w:t>
      </w:r>
      <w:r w:rsidR="004902AC">
        <w:rPr>
          <w:rFonts w:eastAsia="Times New Roman"/>
        </w:rPr>
        <w:t xml:space="preserve"> </w:t>
      </w:r>
      <w:r w:rsidR="004902AC" w:rsidRPr="004902AC">
        <w:rPr>
          <w:rFonts w:eastAsia="Times New Roman"/>
        </w:rPr>
        <w:t>Przebieg służebności ustalony zostanie w sposób, który będzie jedynie w minimalnym stopniu ograniczał korzystanie z nieruchomości gminnej.</w:t>
      </w:r>
      <w:r w:rsidR="004902AC">
        <w:rPr>
          <w:rFonts w:eastAsia="Times New Roman"/>
        </w:rPr>
        <w:t xml:space="preserve"> </w:t>
      </w:r>
      <w:r w:rsidR="004902AC" w:rsidRPr="004902AC">
        <w:rPr>
          <w:rFonts w:eastAsia="Times New Roman"/>
        </w:rPr>
        <w:t>Ustanowienie służebności przesyłu pozwoli również na uniknięcie w przyszłości sporów prawnych dotyczących statusu prawnego urządzeń przesyłowych budowanych przez PGE Dystrybucja S. A. z siedzibą w Lublinie.</w:t>
      </w:r>
      <w:r w:rsidR="004902AC">
        <w:rPr>
          <w:rFonts w:eastAsia="Times New Roman"/>
        </w:rPr>
        <w:t xml:space="preserve"> </w:t>
      </w:r>
      <w:r w:rsidR="004902AC" w:rsidRPr="004902AC">
        <w:rPr>
          <w:rFonts w:eastAsia="Times New Roman"/>
        </w:rPr>
        <w:t>W oświadczeniu w formie aktu notarialnego o ustanowieniu służebności przesyłu, której integralną część będzie stanowiła mapa określająca zakres służebności przesyłu, zostaną określone szczegółowo warunki służebności, w tym jednorazowe wynagrodzenie w wysokości oszacowanej przez rzeczoznawcę majątkowego powiększone o podatek od towarów i usług. Wynagrodzenie jest zadośćuczynieniem za ograniczenia w rozporządzaniu własną nieruchomością, wynikłe z ustanowienia służebności.</w:t>
      </w:r>
    </w:p>
    <w:p w:rsidR="00262854" w:rsidRDefault="004902AC" w:rsidP="004902AC">
      <w:pPr>
        <w:spacing w:after="240"/>
        <w:rPr>
          <w:rFonts w:eastAsia="Times New Roman"/>
          <w:b/>
          <w:bCs/>
          <w:u w:val="single"/>
        </w:rPr>
      </w:pPr>
      <w:r w:rsidRPr="004902AC">
        <w:rPr>
          <w:rFonts w:eastAsia="Times New Roman"/>
        </w:rPr>
        <w:t>Przewodniczący Rady Mariusz Rosiński poinformował, że na posiedzeniu wspólnym Komisji projekt uchwały został zaopiniowany pozytywnie.</w:t>
      </w:r>
      <w:r>
        <w:rPr>
          <w:rFonts w:eastAsia="Times New Roman"/>
        </w:rPr>
        <w:br/>
      </w:r>
      <w:r>
        <w:rPr>
          <w:rFonts w:eastAsia="Times New Roman"/>
        </w:rPr>
        <w:br/>
      </w:r>
    </w:p>
    <w:p w:rsidR="00262854" w:rsidRDefault="004B43BF" w:rsidP="004902AC">
      <w:pPr>
        <w:spacing w:after="240"/>
        <w:rPr>
          <w:rStyle w:val="Pogrubienie"/>
          <w:rFonts w:eastAsia="Times New Roman"/>
          <w:u w:val="single"/>
        </w:rPr>
      </w:pPr>
      <w:r>
        <w:rPr>
          <w:rFonts w:eastAsia="Times New Roman"/>
          <w:b/>
          <w:bCs/>
          <w:u w:val="single"/>
        </w:rPr>
        <w:t>W dyskusji wzięli udział:</w:t>
      </w:r>
      <w:r>
        <w:rPr>
          <w:rFonts w:eastAsia="Times New Roman"/>
        </w:rPr>
        <w:br/>
        <w:t>- Artur Borkowski</w:t>
      </w:r>
      <w:r>
        <w:rPr>
          <w:rFonts w:eastAsia="Times New Roman"/>
        </w:rPr>
        <w:br/>
        <w:t>- Artur Borkowski</w:t>
      </w:r>
      <w:r>
        <w:rPr>
          <w:rFonts w:eastAsia="Times New Roman"/>
        </w:rPr>
        <w:br/>
        <w:t>- Jakub Szymański</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wyrażenia zgody na ustanowienie służebności przesyłu na rzecz PGE Dystrybucja S. A. z siedzibą w Lublinie. </w:t>
      </w:r>
      <w:r>
        <w:rPr>
          <w:rFonts w:eastAsia="Times New Roman"/>
        </w:rPr>
        <w:br/>
      </w:r>
    </w:p>
    <w:p w:rsidR="0040218D" w:rsidRDefault="004B43BF" w:rsidP="004902AC">
      <w:pPr>
        <w:spacing w:after="240"/>
        <w:rPr>
          <w:rFonts w:eastAsia="Times New Roman"/>
        </w:rPr>
      </w:pP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Krzysztof Bońkowski, Sławomir Czerwiński, Teresa Krzyczkowska, Gabriela Książyk, Józef Lutomirski, Agnieszka Oktaba, Sławomir Osiwała, Jarosław Krzysztof Pielach, Aneta Rogucka, Mariusz Rosiński, Włodzimierz Skośkiewicz, Wiesław Winnicki, Krzysztof Zakolski</w:t>
      </w:r>
      <w:r>
        <w:rPr>
          <w:rFonts w:eastAsia="Times New Roman"/>
        </w:rPr>
        <w:br/>
        <w:t>NIEOBECNI (1)</w:t>
      </w:r>
      <w:r>
        <w:rPr>
          <w:rFonts w:eastAsia="Times New Roman"/>
        </w:rPr>
        <w:br/>
        <w:t>Bożena Kalinowska</w:t>
      </w:r>
      <w:r>
        <w:rPr>
          <w:rFonts w:eastAsia="Times New Roman"/>
        </w:rPr>
        <w:br/>
      </w:r>
    </w:p>
    <w:p w:rsidR="0040218D" w:rsidRDefault="004B43BF">
      <w:pPr>
        <w:divId w:val="1468665656"/>
        <w:rPr>
          <w:rFonts w:eastAsia="Times New Roman"/>
          <w:b/>
          <w:bCs/>
        </w:rPr>
      </w:pPr>
      <w:r>
        <w:rPr>
          <w:rFonts w:eastAsia="Times New Roman"/>
          <w:b/>
          <w:bCs/>
        </w:rPr>
        <w:t xml:space="preserve">Uchwała nr </w:t>
      </w:r>
      <w:r w:rsidR="007363A4">
        <w:rPr>
          <w:rFonts w:eastAsia="Times New Roman"/>
          <w:b/>
          <w:bCs/>
        </w:rPr>
        <w:t>747/</w:t>
      </w:r>
      <w:r>
        <w:rPr>
          <w:rFonts w:eastAsia="Times New Roman"/>
          <w:b/>
          <w:bCs/>
        </w:rPr>
        <w:t>LXX/2023</w:t>
      </w:r>
    </w:p>
    <w:p w:rsidR="00971B7E" w:rsidRDefault="00971B7E">
      <w:pPr>
        <w:divId w:val="1468665656"/>
        <w:rPr>
          <w:rFonts w:eastAsia="Times New Roman"/>
        </w:rPr>
      </w:pPr>
    </w:p>
    <w:p w:rsidR="00D133D1" w:rsidRDefault="004B43BF" w:rsidP="00D133D1">
      <w:pPr>
        <w:spacing w:after="240"/>
        <w:rPr>
          <w:rFonts w:eastAsia="Times New Roman"/>
        </w:rPr>
      </w:pPr>
      <w:r w:rsidRPr="00262854">
        <w:rPr>
          <w:rFonts w:eastAsia="Times New Roman"/>
          <w:b/>
          <w:bCs/>
        </w:rPr>
        <w:t>13. Rozpatrzenie projektu uchwały w sprawie wyrażenia zgody na ustanowienie służebności przesyłu na rzecz PGE Dystrybucja S. A. z siedzibą w Lublinie.</w:t>
      </w:r>
      <w:r>
        <w:rPr>
          <w:rFonts w:eastAsia="Times New Roman"/>
        </w:rPr>
        <w:br/>
      </w:r>
      <w:r>
        <w:rPr>
          <w:rFonts w:eastAsia="Times New Roman"/>
        </w:rPr>
        <w:br/>
      </w:r>
      <w:r w:rsidR="00D133D1" w:rsidRPr="00D133D1">
        <w:rPr>
          <w:rFonts w:eastAsia="Times New Roman"/>
        </w:rPr>
        <w:lastRenderedPageBreak/>
        <w:t>Projekt uchwały przedstawił Kierownik Referatu Gospodarki Gruntami, Planowania Przestrzennego i Rozwoju Jakub Szymański.</w:t>
      </w:r>
      <w:r w:rsidR="00D133D1" w:rsidRPr="00D133D1">
        <w:t xml:space="preserve"> </w:t>
      </w:r>
      <w:r w:rsidR="00D133D1" w:rsidRPr="00D133D1">
        <w:rPr>
          <w:rFonts w:eastAsia="Times New Roman"/>
        </w:rPr>
        <w:t>Pojęcie służebności przesyłu unormowane jest w artykułach 3051 do 3054 Kodeksu Cywilnego. Jest to prawo polegające na obciążeniu nieruchomości na rzecz przedsiębiorcy, który zamierza wybudować lub którego własność stanowią urządzenia, o których mowa w art. 49 § 1 Kodeksu Cywilnego. Jest prawem polegającym na tym, że przedsiębiorca może korzystać w oznaczonym zakresie z nieruchomości obciążonej, zgodnie z przeznaczeniem tych urządzeń.</w:t>
      </w:r>
      <w:r w:rsidR="00D133D1">
        <w:rPr>
          <w:rFonts w:eastAsia="Times New Roman"/>
        </w:rPr>
        <w:t xml:space="preserve"> </w:t>
      </w:r>
      <w:r w:rsidR="00D133D1" w:rsidRPr="00D133D1">
        <w:rPr>
          <w:rFonts w:eastAsia="Times New Roman"/>
        </w:rPr>
        <w:t>Podjęcie Uchwały przez Radę Miejską w Serocku w sprawie ustanowienia ograniczonego prawa rzeczowego na rzecz spółki PGE Dystrybucja S. A. z siedzibą w Lublinie oraz jej następców prawnych, tj. odpłatnej służebności przesyłu jest podyktowane faktem, że na nieruchomościach gminnych wybudowane zostały lub będą w najbliższym czasie urządzenia infrastruktury technicznej należące do ww. spółki.</w:t>
      </w:r>
      <w:r w:rsidR="00D133D1">
        <w:rPr>
          <w:rFonts w:eastAsia="Times New Roman"/>
        </w:rPr>
        <w:t xml:space="preserve"> </w:t>
      </w:r>
      <w:r w:rsidR="00D133D1" w:rsidRPr="00D133D1">
        <w:rPr>
          <w:rFonts w:eastAsia="Times New Roman"/>
        </w:rPr>
        <w:t>Służebność zostanie ustanowiona na czas nieoznaczony i będzie polegała na prawie wstępu, przechodu i przejazdu, swobodnego, całodobowego dostępu do urządzeń energetycznych znajdujących się na nieruchomościach obciążonych w celu wykonania czynności związanych z posadowieniem urządzeń energetycznych, naprawami, remontami, eksploatacją, konserwacją, przebudowami, rozbudowami, w tym przyłączaniem kolejnych odbiorców, modernizacjami oraz prawie wykonywania wykopów i przekopów przez te nieruchomości w ww. celach, z obowiązkiem każdorazowego przywrócenia terenu do stanu pierwotnego na koszt PGE Dystrybucja S. A. z siedzibą w Lublinie oraz jej następców prawnych.</w:t>
      </w:r>
      <w:r w:rsidR="00D133D1">
        <w:rPr>
          <w:rFonts w:eastAsia="Times New Roman"/>
        </w:rPr>
        <w:t xml:space="preserve"> </w:t>
      </w:r>
      <w:r w:rsidR="00D133D1" w:rsidRPr="00D133D1">
        <w:rPr>
          <w:rFonts w:eastAsia="Times New Roman"/>
        </w:rPr>
        <w:t>Przebieg służebności ustalony zostanie w sposób, który będzie jedynie w minimalnym stopniu ograniczał korzystanie z nieruchomości gminnej.</w:t>
      </w:r>
      <w:r w:rsidR="00D133D1">
        <w:rPr>
          <w:rFonts w:eastAsia="Times New Roman"/>
        </w:rPr>
        <w:t xml:space="preserve"> </w:t>
      </w:r>
      <w:r w:rsidR="00D133D1" w:rsidRPr="00D133D1">
        <w:rPr>
          <w:rFonts w:eastAsia="Times New Roman"/>
        </w:rPr>
        <w:t>Ustanowienie służebności przesyłu pozwoli również na uniknięcie w przyszłości sporów prawnych dotyczących statusu prawnego urządzeń przesyłowych budowanych przez PGE Dystrybucja S. A. z siedzibą w Lublinie.</w:t>
      </w:r>
      <w:r w:rsidR="00D133D1">
        <w:rPr>
          <w:rFonts w:eastAsia="Times New Roman"/>
        </w:rPr>
        <w:t xml:space="preserve"> </w:t>
      </w:r>
      <w:r w:rsidR="00D133D1" w:rsidRPr="00D133D1">
        <w:rPr>
          <w:rFonts w:eastAsia="Times New Roman"/>
        </w:rPr>
        <w:t>W oświadczeniu w formie aktu notarialnego o ustanowieniu służebności przesyłu, której integralną część będzie stanowiła mapa określająca zakres służebności przesyłu, zostaną określone szczegółowo warunki służebności, w tym jednorazowe wynagrodzenie w wysokości oszacowanej przez rzeczoznawcę majątkowego powiększone o podatek od towarów i usług. Wynagrodzenie jest zadośćuczynieniem za ograniczenia w rozporządzaniu własną nieruchomością, wynikłe z ustanowienia służebności.</w:t>
      </w:r>
    </w:p>
    <w:p w:rsidR="0040218D" w:rsidRDefault="00C717D7" w:rsidP="00D133D1">
      <w:pPr>
        <w:spacing w:after="240"/>
        <w:rPr>
          <w:rFonts w:eastAsia="Times New Roman"/>
        </w:rPr>
      </w:pPr>
      <w:r w:rsidRPr="00C717D7">
        <w:rPr>
          <w:rFonts w:eastAsia="Times New Roman"/>
        </w:rPr>
        <w:t>Przewodniczący Rady Mariusz Rosiński poinformował, że na posiedzeniu wspólnym Komisji projekt uchwały został zaopiniowany pozytywnie.</w:t>
      </w:r>
      <w:r>
        <w:rPr>
          <w:rFonts w:eastAsia="Times New Roman"/>
        </w:rPr>
        <w:br/>
      </w:r>
      <w:r>
        <w:rPr>
          <w:rFonts w:eastAsia="Times New Roman"/>
        </w:rPr>
        <w:br/>
      </w:r>
      <w:r>
        <w:rPr>
          <w:rFonts w:eastAsia="Times New Roman"/>
          <w:b/>
          <w:bCs/>
          <w:u w:val="single"/>
        </w:rPr>
        <w:t>W dyskusji wzięli udział:</w:t>
      </w:r>
      <w:r>
        <w:rPr>
          <w:rFonts w:eastAsia="Times New Roman"/>
        </w:rPr>
        <w:br/>
        <w:t>- Jakub Szymański</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wyrażenia zgody na ustanowienie służebności przesyłu na rzecz PGE Dystrybucja S. A. z siedzibą w Lublinie.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Krzysztof Bońkowski, Sławomir Czerwiński, Teresa Krzyczkowska, Gabriela Książyk, Józef Lutomirski, Agnieszka Oktaba, Sławomir Osiwała, Jarosław Krzysztof Pielach, Aneta Rogucka, Mariusz Rosiński, Włodzimierz Skośkiewicz, Wiesław Winnicki, Krzysztof Zakolski</w:t>
      </w:r>
      <w:r>
        <w:rPr>
          <w:rFonts w:eastAsia="Times New Roman"/>
        </w:rPr>
        <w:br/>
        <w:t>NIEOBECNI (1)</w:t>
      </w:r>
      <w:r>
        <w:rPr>
          <w:rFonts w:eastAsia="Times New Roman"/>
        </w:rPr>
        <w:br/>
      </w:r>
      <w:r>
        <w:rPr>
          <w:rFonts w:eastAsia="Times New Roman"/>
        </w:rPr>
        <w:lastRenderedPageBreak/>
        <w:t>Bożena Kalinowska</w:t>
      </w:r>
      <w:r>
        <w:rPr>
          <w:rFonts w:eastAsia="Times New Roman"/>
        </w:rPr>
        <w:br/>
      </w:r>
    </w:p>
    <w:p w:rsidR="0040218D" w:rsidRDefault="004B43BF">
      <w:pPr>
        <w:divId w:val="1791390805"/>
        <w:rPr>
          <w:rFonts w:eastAsia="Times New Roman"/>
        </w:rPr>
      </w:pPr>
      <w:r>
        <w:rPr>
          <w:rFonts w:eastAsia="Times New Roman"/>
          <w:b/>
          <w:bCs/>
        </w:rPr>
        <w:t xml:space="preserve">Uchwała nr </w:t>
      </w:r>
      <w:r w:rsidR="00E16119" w:rsidRPr="00E16119">
        <w:rPr>
          <w:rFonts w:eastAsia="Times New Roman"/>
          <w:b/>
          <w:bCs/>
        </w:rPr>
        <w:t>748/</w:t>
      </w:r>
      <w:r>
        <w:rPr>
          <w:rFonts w:eastAsia="Times New Roman"/>
          <w:b/>
          <w:bCs/>
        </w:rPr>
        <w:t>LXX/2023</w:t>
      </w:r>
    </w:p>
    <w:p w:rsidR="008F4FBD" w:rsidRDefault="004B43BF" w:rsidP="008F4FBD">
      <w:pPr>
        <w:pStyle w:val="Default"/>
        <w:rPr>
          <w:sz w:val="22"/>
          <w:szCs w:val="22"/>
        </w:rPr>
      </w:pPr>
      <w:r>
        <w:br/>
      </w:r>
      <w:r>
        <w:br/>
      </w:r>
      <w:r w:rsidRPr="00E16119">
        <w:rPr>
          <w:b/>
          <w:bCs/>
        </w:rPr>
        <w:t>14. Rozpatrzenie projektu uchwały w sprawie wyrażenia zgody na ustanowienie służebności przesyłu na rzecz Polskiej Spółki Gazownictwa Sp. z o. o. z siedzibą w Tarnowie.</w:t>
      </w:r>
      <w:r>
        <w:br/>
      </w:r>
      <w:r>
        <w:br/>
      </w:r>
      <w:r w:rsidR="00E16119">
        <w:t>Projekt uchwały przedstawił Kierownik Referatu Gospodarki Gruntami, Planowania Przestrzennego i Rozwoju Jakub Szymański.</w:t>
      </w:r>
      <w:r w:rsidR="008F4FBD" w:rsidRPr="008F4FBD">
        <w:rPr>
          <w:sz w:val="22"/>
          <w:szCs w:val="22"/>
        </w:rPr>
        <w:t xml:space="preserve"> </w:t>
      </w:r>
      <w:r w:rsidR="008F4FBD">
        <w:rPr>
          <w:sz w:val="22"/>
          <w:szCs w:val="22"/>
        </w:rPr>
        <w:t>Pojęcie służebności przesyłu unormowane jest w artykułach 305</w:t>
      </w:r>
      <w:r w:rsidR="008F4FBD">
        <w:rPr>
          <w:sz w:val="14"/>
          <w:szCs w:val="14"/>
        </w:rPr>
        <w:t xml:space="preserve">1 </w:t>
      </w:r>
      <w:r w:rsidR="008F4FBD">
        <w:rPr>
          <w:sz w:val="22"/>
          <w:szCs w:val="22"/>
        </w:rPr>
        <w:t>do 305</w:t>
      </w:r>
      <w:r w:rsidR="008F4FBD">
        <w:rPr>
          <w:sz w:val="14"/>
          <w:szCs w:val="14"/>
        </w:rPr>
        <w:t xml:space="preserve">4 </w:t>
      </w:r>
      <w:r w:rsidR="008F4FBD">
        <w:rPr>
          <w:sz w:val="22"/>
          <w:szCs w:val="22"/>
        </w:rPr>
        <w:t>Kodeksu Cywilnego. Jest to prawo polegające na obciążeniu nieruchomości na rzecz przedsiębiorcy, który zamierza wybudować lub którego własność stanowią urządzenia, o których mowa w art. 49 § 1 Kodeksu Cywilnego. Jest prawem polegającym na tym, że przedsiębiorca może korzystać w oznaczonym zakresie z nieruchomości obciążonej, zgodnie z przeznaczeniem tych urządzeń.  Podjęcie Uchwały przez Radę Miejską w Serocku w sprawie ustanowienia ograniczonego prawa rzeczowego na rzecz Polskiej Spółki Gazownictwa Sp. z o. o. z siedzibą w Tarnowie – dalej PSG oraz jej następców prawnych, tj. odpłatnej służebności przesyłu jest podyktowane faktem, że na nieruchomościach gminnych wybudowane zostały lub będą w najbliższym czasie urządzenia infrastruktury technicznej należące do ww. spółki. Służebność zostanie ustanowiona na czas nieoznaczony i będzie polegała na prawie wstępu, przechodu i przejazdu, swobodnego, całodobowego dostępu do urządzeń energetycznych znajdujących się na nieruchomościach obciążonych w celu wykonania czynności związanych z posadowieniem urządzeń energetycznych, naprawami, remontami, eksploatacją, konserwacją, przebudowami, rozbudowami, w tym przyłączaniem kolejnych odbiorców, modernizacjami oraz prawie wykonywania wykopów i przekopów przez te nieruchomości w ww. celach, z obowiązkiem każdorazowego przywrócenia terenu do stanu pierwotnego na koszt PSG oraz jej następców prawnych. Przebieg służebności ustalony zostanie w sposób, który będzie jedynie w minimalnym stopniu ograniczał korzystanie z nieruchomości gminnej. Ustanowienie służebności przesyłu pozwoli również na uniknięcie w przyszłości sporów prawnych dotyczących statusu prawnego urządzeń przesyłowych budowanych przez PSG. W oświadczeniu w formie aktu notarialnego o ustanowieniu służebności przesyłu, której integralną część będzie stanowiła mapa określająca zakres służebności przesyłu, zostaną określone szczegółowo warunki służebności, w tym jednorazowe wynagrodzenie w wysokości oszacowanej przez rzeczoznawcę majątkowego powiększone o podatek od towarów i usług. Wynagrodzenie jest zadośćuczynieniem za ograniczenia w rozporządzaniu własną nieruchomością, wynikłe z ustanowienia służebności.</w:t>
      </w:r>
    </w:p>
    <w:p w:rsidR="008F4FBD" w:rsidRDefault="008F4FBD" w:rsidP="008F4FBD">
      <w:pPr>
        <w:pStyle w:val="Default"/>
        <w:rPr>
          <w:sz w:val="22"/>
          <w:szCs w:val="22"/>
        </w:rPr>
      </w:pPr>
    </w:p>
    <w:p w:rsidR="008F4FBD" w:rsidRDefault="008F4FBD" w:rsidP="008F4FBD">
      <w:pPr>
        <w:pStyle w:val="Default"/>
        <w:rPr>
          <w:b/>
          <w:bCs/>
          <w:u w:val="single"/>
        </w:rPr>
      </w:pPr>
      <w:r w:rsidRPr="008F4FBD">
        <w:t>Przewodniczący Rady Mariusz Rosiński poinformował, że na posiedzeniu wspólnym Komisji projekt uchwały został zaopiniowany pozytywnie.</w:t>
      </w:r>
      <w:r>
        <w:br/>
      </w:r>
      <w:r>
        <w:br/>
      </w:r>
    </w:p>
    <w:p w:rsidR="0040218D" w:rsidRPr="008F4FBD" w:rsidRDefault="004B43BF" w:rsidP="008F4FBD">
      <w:pPr>
        <w:pStyle w:val="Default"/>
        <w:rPr>
          <w:sz w:val="22"/>
          <w:szCs w:val="22"/>
        </w:rPr>
      </w:pPr>
      <w:r>
        <w:rPr>
          <w:b/>
          <w:bCs/>
          <w:u w:val="single"/>
        </w:rPr>
        <w:t>W dyskusji wzięli udział:</w:t>
      </w:r>
      <w:r>
        <w:br/>
        <w:t>- Jakub Szymański</w:t>
      </w:r>
      <w:r>
        <w:br/>
      </w:r>
      <w:r>
        <w:br/>
      </w:r>
      <w:r>
        <w:br/>
      </w:r>
      <w:r>
        <w:rPr>
          <w:b/>
          <w:bCs/>
          <w:u w:val="single"/>
        </w:rPr>
        <w:t>Głosowano w sprawie:</w:t>
      </w:r>
      <w:r>
        <w:br/>
        <w:t xml:space="preserve">Rozpatrzenie projektu uchwały w sprawie wyrażenia zgody na ustanowienie służebności przesyłu na rzecz Polskiej Spółki Gazownictwa Sp. z o. o. z siedzibą w Tarnowie. </w:t>
      </w:r>
      <w:r>
        <w:br/>
      </w:r>
      <w:r>
        <w:br/>
      </w:r>
      <w:r>
        <w:rPr>
          <w:rStyle w:val="Pogrubienie"/>
          <w:u w:val="single"/>
        </w:rPr>
        <w:t>Wyniki głosowania</w:t>
      </w:r>
      <w:r>
        <w:br/>
        <w:t>ZA: 14, PRZECIW: 0, WSTRZYMUJĘ SIĘ: 0, BRAK GŁOSU: 0, NIEOBECNI: 1</w:t>
      </w:r>
      <w:r>
        <w:br/>
      </w:r>
      <w:r>
        <w:br/>
      </w:r>
      <w:r>
        <w:rPr>
          <w:u w:val="single"/>
        </w:rPr>
        <w:lastRenderedPageBreak/>
        <w:t>Wyniki imienne:</w:t>
      </w:r>
      <w:r>
        <w:br/>
        <w:t>ZA (14)</w:t>
      </w:r>
      <w:r>
        <w:br/>
        <w:t>Marek Biliński, Krzysztof Bońkowski, Sławomir Czerwiński, Teresa Krzyczkowska, Gabriela Książyk, Józef Lutomirski, Agnieszka Oktaba, Sławomir Osiwała, Jarosław Krzysztof Pielach, Aneta Rogucka, Mariusz Rosiński, Włodzimierz Skośkiewicz, Wiesław Winnicki, Krzysztof Zakolski</w:t>
      </w:r>
      <w:r>
        <w:br/>
        <w:t>NIEOBECNI (1)</w:t>
      </w:r>
      <w:r>
        <w:br/>
        <w:t>Bożena Kalinowska</w:t>
      </w:r>
      <w:r>
        <w:br/>
      </w:r>
    </w:p>
    <w:p w:rsidR="0040218D" w:rsidRDefault="004B43BF">
      <w:pPr>
        <w:divId w:val="63185193"/>
        <w:rPr>
          <w:rFonts w:eastAsia="Times New Roman"/>
        </w:rPr>
      </w:pPr>
      <w:r>
        <w:rPr>
          <w:rFonts w:eastAsia="Times New Roman"/>
          <w:b/>
          <w:bCs/>
        </w:rPr>
        <w:t xml:space="preserve">Uchwała nr </w:t>
      </w:r>
      <w:r w:rsidR="00142903">
        <w:rPr>
          <w:rFonts w:eastAsia="Times New Roman"/>
          <w:b/>
          <w:bCs/>
        </w:rPr>
        <w:t>749/</w:t>
      </w:r>
      <w:r>
        <w:rPr>
          <w:rFonts w:eastAsia="Times New Roman"/>
          <w:b/>
          <w:bCs/>
        </w:rPr>
        <w:t>LXX/2023</w:t>
      </w:r>
    </w:p>
    <w:p w:rsidR="00806EAE" w:rsidRPr="00806EAE" w:rsidRDefault="004B43BF" w:rsidP="00806EAE">
      <w:pPr>
        <w:rPr>
          <w:rFonts w:eastAsia="Times New Roman"/>
        </w:rPr>
      </w:pPr>
      <w:r>
        <w:rPr>
          <w:rFonts w:eastAsia="Times New Roman"/>
        </w:rPr>
        <w:br/>
      </w:r>
      <w:r>
        <w:rPr>
          <w:rFonts w:eastAsia="Times New Roman"/>
        </w:rPr>
        <w:br/>
      </w:r>
      <w:r w:rsidRPr="00142903">
        <w:rPr>
          <w:rFonts w:eastAsia="Times New Roman"/>
          <w:b/>
          <w:bCs/>
        </w:rPr>
        <w:t>15. Rozpatrzenie projektu uchwały w sprawie zmiany studium uwarunkowań i kierunków zagospodarowania przestrzennego Miasta i Gminy Serock.</w:t>
      </w:r>
      <w:r>
        <w:rPr>
          <w:rFonts w:eastAsia="Times New Roman"/>
        </w:rPr>
        <w:br/>
      </w:r>
      <w:r>
        <w:rPr>
          <w:rFonts w:eastAsia="Times New Roman"/>
        </w:rPr>
        <w:br/>
      </w:r>
      <w:r w:rsidR="004663D4" w:rsidRPr="004663D4">
        <w:rPr>
          <w:rFonts w:eastAsia="Times New Roman"/>
        </w:rPr>
        <w:t>Projekt uchwały przedstawił Kierownik Referatu Gospodarki Gruntami, Planowania Przestrzennego i Rozwoju Jakub Szymański.</w:t>
      </w:r>
      <w:r w:rsidR="004663D4">
        <w:rPr>
          <w:rFonts w:eastAsia="Times New Roman"/>
        </w:rPr>
        <w:t xml:space="preserve"> </w:t>
      </w:r>
      <w:r w:rsidR="00806EAE" w:rsidRPr="00806EAE">
        <w:rPr>
          <w:rFonts w:eastAsia="Times New Roman"/>
        </w:rPr>
        <w:t>Zmiana studium została zainicjowana uchwałą Nr 601/LVI/2022 Rady Miejskiej w Serocku z dnia 31.08.2022 r. w sprawie przystąpienia do sporządzenia zmiany studium uwarunkowań i kierunków zagospodarowania przestrzennego miasta i gminy Serock, zmienioną Uchwałą nr 623/LVIII/2022 Rady Miejskiej w Serocku z dnia 26.10.2022 r. Proponowane zmiany przeznaczenia nie wpływają w istotny sposób na kierunki zagospodarowania przestrzennego gminy Serock. Wprowadzenie wnioskowanych zmian nie zwiększa powierzchni terenów zabudowy a jedynie koryguje przewidywany kierunek rozwoju terenów już wskazanych pod różne formy zainwestowania, częściowo dostosowując ustalenia studium do rzeczywistego zagospodarowania tych terenów.</w:t>
      </w:r>
    </w:p>
    <w:p w:rsidR="00806EAE" w:rsidRPr="00806EAE" w:rsidRDefault="00806EAE" w:rsidP="00806EAE">
      <w:pPr>
        <w:rPr>
          <w:rFonts w:eastAsia="Times New Roman"/>
        </w:rPr>
      </w:pPr>
      <w:r w:rsidRPr="00806EAE">
        <w:rPr>
          <w:rFonts w:eastAsia="Times New Roman"/>
        </w:rPr>
        <w:t>Celem sporządzenia zmiany studium jest wprowadzenie „punktowych” zmian w strukturze funkcjonalnej gminy nakierowanych na odnawialne źródła energii. Powyższe zmiany, z uwagi na ich niewielki zakres, nie rzutują na ustalenia polityki przestrzennej w skali gminy, nie wymagają ustalenia nowych zasad zabudowy i zagospodarowania terenów. Dla dokonanych zmian przeznaczenia terenów będą obowiązywały istniejące zapisy studium.</w:t>
      </w:r>
    </w:p>
    <w:p w:rsidR="00806EAE" w:rsidRDefault="00806EAE" w:rsidP="00806EAE">
      <w:pPr>
        <w:rPr>
          <w:rFonts w:eastAsia="Times New Roman"/>
        </w:rPr>
      </w:pPr>
      <w:r w:rsidRPr="00806EAE">
        <w:rPr>
          <w:rFonts w:eastAsia="Times New Roman"/>
        </w:rPr>
        <w:t>Zmiany studium w obrębie Karolino związane są z rozszerzeniem terenów działalności gospodarczej. Działka przylega bezpośrednio do drogi krajowej nr 62, więc jest dobrze skomunikowana i stanowić będzie dobrą bazę dla rozwoju strefy działalności gospodarczej, z możliwością rozwoju odnawialnych źródeł energii.</w:t>
      </w:r>
      <w:r>
        <w:rPr>
          <w:rFonts w:eastAsia="Times New Roman"/>
        </w:rPr>
        <w:t xml:space="preserve"> </w:t>
      </w:r>
      <w:r w:rsidRPr="00806EAE">
        <w:rPr>
          <w:rFonts w:eastAsia="Times New Roman"/>
        </w:rPr>
        <w:t>Pozostałe zmiany w studium w obrębach Wola Kiełpińska, Skubianka i Jachranka związane są wyłącznie z rozwojem i wyznaczeniem nowych terenów pod pozyskanie odnawialnych źródeł energii. Aktualnie znajdują się w fazie projektowej farmy fotowoltaiczne na pow. ponad 7 ha i jest zainteresowanie powstawaniem kolejnych tego typu inwestycji.</w:t>
      </w:r>
      <w:r>
        <w:rPr>
          <w:rFonts w:eastAsia="Times New Roman"/>
        </w:rPr>
        <w:t xml:space="preserve"> </w:t>
      </w:r>
      <w:r w:rsidRPr="00806EAE">
        <w:rPr>
          <w:rFonts w:eastAsia="Times New Roman"/>
        </w:rPr>
        <w:t>Powyższe zmiany stanowią uzupełnienie podstawowych i głównych celów rozwojowych gminy Serock, dotyczących gospodarki przestrzennej oraz głównych kierunków zagospodarowania.</w:t>
      </w:r>
    </w:p>
    <w:p w:rsidR="00806EAE" w:rsidRDefault="00806EAE" w:rsidP="00806EAE">
      <w:pPr>
        <w:rPr>
          <w:rFonts w:eastAsia="Times New Roman"/>
        </w:rPr>
      </w:pPr>
    </w:p>
    <w:p w:rsidR="00983ABC" w:rsidRDefault="00806EAE" w:rsidP="00806EAE">
      <w:pPr>
        <w:rPr>
          <w:rFonts w:eastAsia="Times New Roman"/>
        </w:rPr>
      </w:pPr>
      <w:r w:rsidRPr="00806EAE">
        <w:rPr>
          <w:rFonts w:eastAsia="Times New Roman"/>
        </w:rPr>
        <w:t>Przewodniczący Rady Mariusz Rosiński poinformował, że na posiedzeniu wspólnym Komisji projekt uchwały został zaopiniowany pozytywnie.</w:t>
      </w:r>
      <w:r>
        <w:rPr>
          <w:rFonts w:eastAsia="Times New Roman"/>
        </w:rPr>
        <w:br/>
      </w: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Jakub Szymański</w:t>
      </w:r>
      <w:r>
        <w:rPr>
          <w:rFonts w:eastAsia="Times New Roman"/>
        </w:rPr>
        <w:br/>
        <w:t>- Sławomir Osiwała</w:t>
      </w:r>
      <w:r>
        <w:rPr>
          <w:rFonts w:eastAsia="Times New Roman"/>
        </w:rPr>
        <w:br/>
        <w:t>- Jakub Szymański</w:t>
      </w:r>
      <w:r>
        <w:rPr>
          <w:rFonts w:eastAsia="Times New Roman"/>
        </w:rPr>
        <w:br/>
        <w:t>- Sławomir Osiwała</w:t>
      </w:r>
      <w:r>
        <w:rPr>
          <w:rFonts w:eastAsia="Times New Roman"/>
        </w:rPr>
        <w:br/>
      </w:r>
      <w:r>
        <w:rPr>
          <w:rFonts w:eastAsia="Times New Roman"/>
        </w:rPr>
        <w:lastRenderedPageBreak/>
        <w:t>- Jakub Szymański</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zmiany studium uwarunkowań i kierunków zagospodarowania przestrzennego Miasta i Gminy Serock.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2, BRAK GŁOSU: 0, NIEOBECNI: 1</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Sławomir Czerwiński, Teresa Krzyczkowska, Gabriela Książyk, Józef Lutomirski, Agnieszka Oktaba, Jarosław Krzysztof Pielach, Aneta Rogucka, Mariusz Rosiński, Włodzimierz Skośkiewicz, Wiesław Winnicki, Krzysztof Zakolski</w:t>
      </w:r>
      <w:r>
        <w:rPr>
          <w:rFonts w:eastAsia="Times New Roman"/>
        </w:rPr>
        <w:br/>
        <w:t>WSTRZYMUJĘ SIĘ (2)</w:t>
      </w:r>
      <w:r>
        <w:rPr>
          <w:rFonts w:eastAsia="Times New Roman"/>
        </w:rPr>
        <w:br/>
        <w:t>Krzysztof Bońkowski, Sławomir Osiwała</w:t>
      </w:r>
      <w:r>
        <w:rPr>
          <w:rFonts w:eastAsia="Times New Roman"/>
        </w:rPr>
        <w:br/>
        <w:t>NIEOBECNI (1)</w:t>
      </w:r>
      <w:r>
        <w:rPr>
          <w:rFonts w:eastAsia="Times New Roman"/>
        </w:rPr>
        <w:br/>
        <w:t>Bożena Kalinowska</w:t>
      </w:r>
      <w:r>
        <w:rPr>
          <w:rFonts w:eastAsia="Times New Roman"/>
        </w:rPr>
        <w:br/>
      </w:r>
      <w:r>
        <w:rPr>
          <w:rFonts w:eastAsia="Times New Roman"/>
        </w:rPr>
        <w:br/>
      </w:r>
      <w:r w:rsidR="00983ABC">
        <w:rPr>
          <w:rFonts w:eastAsia="Times New Roman"/>
          <w:b/>
          <w:bCs/>
        </w:rPr>
        <w:t xml:space="preserve">Uchwała nr </w:t>
      </w:r>
      <w:r w:rsidR="00E37920">
        <w:rPr>
          <w:rFonts w:eastAsia="Times New Roman"/>
          <w:b/>
          <w:bCs/>
        </w:rPr>
        <w:t>750/</w:t>
      </w:r>
      <w:r w:rsidR="00983ABC">
        <w:rPr>
          <w:rFonts w:eastAsia="Times New Roman"/>
          <w:b/>
          <w:bCs/>
        </w:rPr>
        <w:t>LXX/2023</w:t>
      </w:r>
    </w:p>
    <w:p w:rsidR="00633E3F" w:rsidRDefault="004B43BF">
      <w:pPr>
        <w:spacing w:after="240"/>
        <w:rPr>
          <w:rFonts w:eastAsia="Times New Roman"/>
        </w:rPr>
      </w:pPr>
      <w:r>
        <w:rPr>
          <w:rFonts w:eastAsia="Times New Roman"/>
        </w:rPr>
        <w:br/>
      </w:r>
      <w:r>
        <w:rPr>
          <w:rFonts w:eastAsia="Times New Roman"/>
        </w:rPr>
        <w:br/>
      </w:r>
      <w:r w:rsidRPr="00E37920">
        <w:rPr>
          <w:rFonts w:eastAsia="Times New Roman"/>
          <w:b/>
          <w:bCs/>
        </w:rPr>
        <w:t>16. Rozpatrzenie projektu uchwały zmieniającej uchwałę w sprawie zarządzania poboru podatków: rolnego, leśnego, od nieruchomości, opłaty targowej, opłaty miejscowej w drodze inkasa, określenia inkasentów i wysokości wynagrodzenia za inkasa.</w:t>
      </w:r>
      <w:r>
        <w:rPr>
          <w:rFonts w:eastAsia="Times New Roman"/>
        </w:rPr>
        <w:br/>
      </w:r>
      <w:r>
        <w:rPr>
          <w:rFonts w:eastAsia="Times New Roman"/>
        </w:rPr>
        <w:br/>
      </w:r>
      <w:r w:rsidR="00F071BA" w:rsidRPr="00F071BA">
        <w:rPr>
          <w:rFonts w:eastAsia="Times New Roman"/>
        </w:rPr>
        <w:t>Projekt uchwały</w:t>
      </w:r>
      <w:r w:rsidR="00EE38F4">
        <w:rPr>
          <w:rFonts w:eastAsia="Times New Roman"/>
        </w:rPr>
        <w:t xml:space="preserve"> wraz z autopoprawką</w:t>
      </w:r>
      <w:r w:rsidR="00F071BA" w:rsidRPr="00F071BA">
        <w:rPr>
          <w:rFonts w:eastAsia="Times New Roman"/>
        </w:rPr>
        <w:t xml:space="preserve"> przedstawił</w:t>
      </w:r>
      <w:r w:rsidR="00F071BA">
        <w:rPr>
          <w:rFonts w:eastAsia="Times New Roman"/>
        </w:rPr>
        <w:t>a</w:t>
      </w:r>
      <w:r w:rsidR="00F071BA" w:rsidRPr="00F071BA">
        <w:rPr>
          <w:rFonts w:eastAsia="Times New Roman"/>
        </w:rPr>
        <w:t xml:space="preserve"> </w:t>
      </w:r>
      <w:r w:rsidR="00633E3F">
        <w:rPr>
          <w:rFonts w:eastAsia="Times New Roman"/>
        </w:rPr>
        <w:t xml:space="preserve">Patrycja Zielińska z Referatu Podatków, Opłat Lokalnych i Windykacji. </w:t>
      </w:r>
      <w:r w:rsidR="0009640E">
        <w:rPr>
          <w:rFonts w:eastAsia="Times New Roman"/>
        </w:rPr>
        <w:t xml:space="preserve">W </w:t>
      </w:r>
      <w:r w:rsidR="0009640E" w:rsidRPr="0009640E">
        <w:rPr>
          <w:rFonts w:eastAsia="Times New Roman"/>
        </w:rPr>
        <w:t>przedstawionej uchwale zmianie ulega zapis § 2 pkt. 1 ust. 2 poprzez ogólny zapis podmiotów zobowiązanych do poboru opłaty miejscowej. Zmiana uzasadniona jest znaczną liczbą zmian z zakresie istnienia dotyczącym podmiotów zobowiązanych do odprowadzenia na rzecz gminy opłaty miejscowej (zmiany nazw, pojawienia się nowych podmiotów). Podjęcie uchwały pozwoli na większą elastyczność w zakresie poboru opłaty miejscowej przez Burmistrza Miasta i Gminy Serock bez potrzeby angażowania Rady Miejskiej w Serocku w celu podejmowania uchwał zmieniających.</w:t>
      </w:r>
    </w:p>
    <w:p w:rsidR="0009640E" w:rsidRDefault="0009640E">
      <w:pPr>
        <w:spacing w:after="240"/>
        <w:rPr>
          <w:rFonts w:eastAsia="Times New Roman"/>
        </w:rPr>
      </w:pPr>
      <w:r w:rsidRPr="0009640E">
        <w:rPr>
          <w:rFonts w:eastAsia="Times New Roman"/>
        </w:rPr>
        <w:t>Przewodniczący Rady Mariusz Rosiński poinformował, że na posiedzeniu wspólnym Komisji projekt uchwały został zaopiniowany pozytywnie.</w:t>
      </w:r>
    </w:p>
    <w:p w:rsidR="0040218D" w:rsidRDefault="004B43BF">
      <w:pPr>
        <w:spacing w:after="240"/>
        <w:rPr>
          <w:rFonts w:eastAsia="Times New Roman"/>
        </w:rPr>
      </w:pP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Patrycja Zielińska</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autopoprawka projektu uchwały zmieniającej uchwałę w sprawie zarządzania poboru podatków: rolnego, leśnego, od nieruchomości, opłaty targowej, opłaty miejscowej w drodze inkasa, określenia inkasentów i wysokości wynagrodzenia za inkasa.</w:t>
      </w:r>
      <w:r>
        <w:rPr>
          <w:rFonts w:eastAsia="Times New Roman"/>
        </w:rPr>
        <w:br/>
      </w:r>
      <w:r>
        <w:rPr>
          <w:rFonts w:eastAsia="Times New Roman"/>
        </w:rPr>
        <w:br/>
      </w:r>
      <w:r>
        <w:rPr>
          <w:rStyle w:val="Pogrubienie"/>
          <w:rFonts w:eastAsia="Times New Roman"/>
          <w:u w:val="single"/>
        </w:rPr>
        <w:t>Wyniki głosowania</w:t>
      </w:r>
      <w:r>
        <w:rPr>
          <w:rFonts w:eastAsia="Times New Roman"/>
        </w:rPr>
        <w:br/>
      </w:r>
      <w:r>
        <w:rPr>
          <w:rFonts w:eastAsia="Times New Roman"/>
        </w:rPr>
        <w:lastRenderedPageBreak/>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Krzysztof Bońkowski, Sławomir Czerwiński, Teresa Krzyczkowska, Gabriela Książyk, Józef Lutomirski , Agnieszka Oktaba, Sławomir Osiwała, Jarosław Krzysztof Pielach, Aneta Rogucka, Mariusz Rosiński, Włodzimierz Skośkiewicz, Wiesław Winnicki, Krzysztof Zakolski</w:t>
      </w:r>
      <w:r>
        <w:rPr>
          <w:rFonts w:eastAsia="Times New Roman"/>
        </w:rPr>
        <w:br/>
        <w:t>NIEOBECNI (1)</w:t>
      </w:r>
      <w:r>
        <w:rPr>
          <w:rFonts w:eastAsia="Times New Roman"/>
        </w:rPr>
        <w:br/>
        <w:t>Bożena Kalinowska</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zmieniającej uchwałę w sprawie zarządzania poboru podatków: rolnego, leśnego, od nieruchomości, opłaty targowej, opłaty miejscowej w drodze inkasa, określenia inkasentów i wysokości wynagrodzenia za inkasa..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Krzysztof Bońkowski, Sławomir Czerwiński, Teresa Krzyczkowska, Gabriela Książyk, Józef Lutomirski, Agnieszka Oktaba, Sławomir Osiwała, Jarosław Krzysztof Pielach, Aneta Rogucka, Mariusz Rosiński, Włodzimierz Skośkiewicz, Wiesław Winnicki, Krzysztof Zakolski</w:t>
      </w:r>
      <w:r>
        <w:rPr>
          <w:rFonts w:eastAsia="Times New Roman"/>
        </w:rPr>
        <w:br/>
        <w:t>NIEOBECNI (1)</w:t>
      </w:r>
      <w:r>
        <w:rPr>
          <w:rFonts w:eastAsia="Times New Roman"/>
        </w:rPr>
        <w:br/>
        <w:t>Bożena Kalinowska</w:t>
      </w:r>
      <w:r>
        <w:rPr>
          <w:rFonts w:eastAsia="Times New Roman"/>
        </w:rPr>
        <w:br/>
      </w:r>
    </w:p>
    <w:p w:rsidR="0040218D" w:rsidRDefault="004B43BF">
      <w:pPr>
        <w:divId w:val="572589659"/>
        <w:rPr>
          <w:rFonts w:eastAsia="Times New Roman"/>
        </w:rPr>
      </w:pPr>
      <w:r>
        <w:rPr>
          <w:rFonts w:eastAsia="Times New Roman"/>
          <w:b/>
          <w:bCs/>
        </w:rPr>
        <w:t xml:space="preserve">Uchwała nr </w:t>
      </w:r>
      <w:r w:rsidR="00971B7E">
        <w:rPr>
          <w:rFonts w:eastAsia="Times New Roman"/>
          <w:b/>
          <w:bCs/>
        </w:rPr>
        <w:t>751/</w:t>
      </w:r>
      <w:r>
        <w:rPr>
          <w:rFonts w:eastAsia="Times New Roman"/>
          <w:b/>
          <w:bCs/>
        </w:rPr>
        <w:t>LXX/2023</w:t>
      </w:r>
    </w:p>
    <w:p w:rsidR="003F26FD" w:rsidRDefault="004B43BF" w:rsidP="003F26FD">
      <w:pPr>
        <w:spacing w:after="240"/>
        <w:rPr>
          <w:rFonts w:eastAsia="Times New Roman"/>
        </w:rPr>
      </w:pPr>
      <w:r>
        <w:rPr>
          <w:rFonts w:eastAsia="Times New Roman"/>
        </w:rPr>
        <w:br/>
      </w:r>
      <w:r>
        <w:rPr>
          <w:rFonts w:eastAsia="Times New Roman"/>
        </w:rPr>
        <w:br/>
      </w:r>
      <w:r w:rsidRPr="00971B7E">
        <w:rPr>
          <w:rFonts w:eastAsia="Times New Roman"/>
          <w:b/>
          <w:bCs/>
        </w:rPr>
        <w:t>17. Rozpatrzenie projektu uchwały w sprawie opłaty prolongacyjnej.</w:t>
      </w:r>
      <w:r w:rsidRPr="00971B7E">
        <w:rPr>
          <w:rFonts w:eastAsia="Times New Roman"/>
          <w:b/>
          <w:bCs/>
        </w:rPr>
        <w:br/>
      </w:r>
      <w:r>
        <w:rPr>
          <w:rFonts w:eastAsia="Times New Roman"/>
        </w:rPr>
        <w:br/>
      </w:r>
      <w:r w:rsidR="009B1459" w:rsidRPr="009B1459">
        <w:rPr>
          <w:rFonts w:eastAsia="Times New Roman"/>
        </w:rPr>
        <w:t>Projekt uchwały przedstawiła Patrycja Zielińska z Referatu Podatków, Opłat Lokalnych i Windykacji.</w:t>
      </w:r>
      <w:r w:rsidR="003F26FD">
        <w:rPr>
          <w:rFonts w:eastAsia="Times New Roman"/>
        </w:rPr>
        <w:t xml:space="preserve"> </w:t>
      </w:r>
      <w:r w:rsidR="003F26FD" w:rsidRPr="003F26FD">
        <w:rPr>
          <w:rFonts w:eastAsia="Times New Roman"/>
        </w:rPr>
        <w:t>Zgodnie z art. 57 § 7 ustawy z dnia 29 sierpnia 1997r. - Ordynacja podatkowa (Dz. U. z 2022r., poz. 2651 ze zm.) rada gminy może wprowadzić opłatę prolongacyjną z tytułu rozłożenia na raty lub odroczenia terminu płatności podatków oraz zaległości podatkowych stanowiących dochód gminy. Konstrukcja prawna opłaty prolongacyjnej zakłada, że jest to opłata o charakterze fakultatywnym.</w:t>
      </w:r>
      <w:r w:rsidR="003F26FD">
        <w:rPr>
          <w:rFonts w:eastAsia="Times New Roman"/>
        </w:rPr>
        <w:t xml:space="preserve"> </w:t>
      </w:r>
      <w:r w:rsidR="003F26FD" w:rsidRPr="003F26FD">
        <w:rPr>
          <w:rFonts w:eastAsia="Times New Roman"/>
        </w:rPr>
        <w:t>Zapisy</w:t>
      </w:r>
      <w:r w:rsidR="003F26FD">
        <w:rPr>
          <w:rFonts w:eastAsia="Times New Roman"/>
        </w:rPr>
        <w:t xml:space="preserve"> </w:t>
      </w:r>
      <w:r w:rsidR="003F26FD" w:rsidRPr="003F26FD">
        <w:rPr>
          <w:rFonts w:eastAsia="Times New Roman"/>
        </w:rPr>
        <w:t>w Ordynacji podatkowej stanowią, że stawka opłaty prolongacyjnej jest równa obniżonej stawce odsetek za zwłokę.</w:t>
      </w:r>
    </w:p>
    <w:p w:rsidR="0040218D" w:rsidRDefault="003F26FD" w:rsidP="003F26FD">
      <w:pPr>
        <w:spacing w:after="240"/>
        <w:rPr>
          <w:rFonts w:eastAsia="Times New Roman"/>
        </w:rPr>
      </w:pPr>
      <w:r w:rsidRPr="003F26FD">
        <w:rPr>
          <w:rFonts w:eastAsia="Times New Roman"/>
        </w:rPr>
        <w:t>Przewodniczący Rady Mariusz Rosiński poinformował, że na posiedzeniu wspólnym Komisji projekt uchwały został zaopiniowany pozytywnie.</w:t>
      </w:r>
      <w:r>
        <w:rPr>
          <w:rFonts w:eastAsia="Times New Roman"/>
        </w:rPr>
        <w:br/>
      </w: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Patrycja Zielińska</w:t>
      </w:r>
      <w:r>
        <w:rPr>
          <w:rFonts w:eastAsia="Times New Roman"/>
        </w:rPr>
        <w:br/>
      </w:r>
      <w:r>
        <w:rPr>
          <w:rFonts w:eastAsia="Times New Roman"/>
          <w:b/>
          <w:bCs/>
          <w:u w:val="single"/>
        </w:rPr>
        <w:t>Głosowano w sprawie:</w:t>
      </w:r>
      <w:r>
        <w:rPr>
          <w:rFonts w:eastAsia="Times New Roman"/>
        </w:rPr>
        <w:br/>
        <w:t xml:space="preserve">Rozpatrzenie projektu uchwały w sprawie opłaty prolongacyjnej. </w:t>
      </w:r>
      <w:r>
        <w:rPr>
          <w:rFonts w:eastAsia="Times New Roman"/>
        </w:rPr>
        <w:br/>
      </w:r>
      <w:r>
        <w:rPr>
          <w:rFonts w:eastAsia="Times New Roman"/>
        </w:rPr>
        <w:br/>
      </w:r>
      <w:r>
        <w:rPr>
          <w:rStyle w:val="Pogrubienie"/>
          <w:rFonts w:eastAsia="Times New Roman"/>
          <w:u w:val="single"/>
        </w:rPr>
        <w:lastRenderedPageBreak/>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Krzysztof Bońkowski, Sławomir Czerwiński, Teresa Krzyczkowska, Gabriela Książyk, Józef Lutomirski, Agnieszka Oktaba, Sławomir Osiwała, Jarosław Krzysztof Pielach, Aneta Rogucka, Mariusz Rosiński, Włodzimierz Skośkiewicz, Wiesław Winnicki, Krzysztof Zakolski</w:t>
      </w:r>
      <w:r>
        <w:rPr>
          <w:rFonts w:eastAsia="Times New Roman"/>
        </w:rPr>
        <w:br/>
        <w:t>NIEOBECNI (1)</w:t>
      </w:r>
      <w:r>
        <w:rPr>
          <w:rFonts w:eastAsia="Times New Roman"/>
        </w:rPr>
        <w:br/>
        <w:t>Bożena Kalinowska</w:t>
      </w:r>
      <w:r>
        <w:rPr>
          <w:rFonts w:eastAsia="Times New Roman"/>
        </w:rPr>
        <w:br/>
      </w:r>
    </w:p>
    <w:p w:rsidR="0040218D" w:rsidRDefault="004B43BF">
      <w:pPr>
        <w:divId w:val="1837378500"/>
        <w:rPr>
          <w:rFonts w:eastAsia="Times New Roman"/>
        </w:rPr>
      </w:pPr>
      <w:r>
        <w:rPr>
          <w:rFonts w:eastAsia="Times New Roman"/>
          <w:b/>
          <w:bCs/>
        </w:rPr>
        <w:t xml:space="preserve">Uchwała nr </w:t>
      </w:r>
      <w:r w:rsidR="003F26FD">
        <w:rPr>
          <w:rFonts w:eastAsia="Times New Roman"/>
          <w:b/>
          <w:bCs/>
        </w:rPr>
        <w:t>752/</w:t>
      </w:r>
      <w:r>
        <w:rPr>
          <w:rFonts w:eastAsia="Times New Roman"/>
          <w:b/>
          <w:bCs/>
        </w:rPr>
        <w:t>LXX/2023</w:t>
      </w:r>
    </w:p>
    <w:p w:rsidR="00E8398E" w:rsidRPr="00E8398E" w:rsidRDefault="004B43BF" w:rsidP="00E8398E">
      <w:pPr>
        <w:rPr>
          <w:rFonts w:eastAsia="Times New Roman"/>
        </w:rPr>
      </w:pPr>
      <w:r>
        <w:rPr>
          <w:rFonts w:eastAsia="Times New Roman"/>
        </w:rPr>
        <w:br/>
      </w:r>
      <w:r>
        <w:rPr>
          <w:rFonts w:eastAsia="Times New Roman"/>
        </w:rPr>
        <w:br/>
      </w:r>
      <w:r w:rsidRPr="003F26FD">
        <w:rPr>
          <w:rFonts w:eastAsia="Times New Roman"/>
          <w:b/>
          <w:bCs/>
        </w:rPr>
        <w:t>18. Rozpatrzenie projektu uchwały w sprawie ustalenia regulaminu głosowania w wyborach ławników do sądów powszechnych.</w:t>
      </w:r>
      <w:r>
        <w:rPr>
          <w:rFonts w:eastAsia="Times New Roman"/>
        </w:rPr>
        <w:br/>
      </w:r>
      <w:r>
        <w:rPr>
          <w:rFonts w:eastAsia="Times New Roman"/>
        </w:rPr>
        <w:br/>
      </w:r>
      <w:r w:rsidR="00E20E6E" w:rsidRPr="00E20E6E">
        <w:rPr>
          <w:rFonts w:eastAsia="Times New Roman"/>
        </w:rPr>
        <w:t>Projekt uchwały przedstawił</w:t>
      </w:r>
      <w:r w:rsidR="00E20E6E">
        <w:rPr>
          <w:rFonts w:eastAsia="Times New Roman"/>
        </w:rPr>
        <w:t>a p.o.</w:t>
      </w:r>
      <w:r w:rsidR="00E20E6E" w:rsidRPr="00E20E6E">
        <w:rPr>
          <w:rFonts w:eastAsia="Times New Roman"/>
        </w:rPr>
        <w:t xml:space="preserve"> Kierownik</w:t>
      </w:r>
      <w:r w:rsidR="00E20E6E">
        <w:rPr>
          <w:rFonts w:eastAsia="Times New Roman"/>
        </w:rPr>
        <w:t>a</w:t>
      </w:r>
      <w:r w:rsidR="00E20E6E" w:rsidRPr="00E20E6E">
        <w:rPr>
          <w:rFonts w:eastAsia="Times New Roman"/>
        </w:rPr>
        <w:t xml:space="preserve"> Referatu</w:t>
      </w:r>
      <w:r w:rsidR="00E20E6E">
        <w:rPr>
          <w:rFonts w:eastAsia="Times New Roman"/>
        </w:rPr>
        <w:t xml:space="preserve"> Bożena Kaczmarczyk. </w:t>
      </w:r>
      <w:r w:rsidR="00E8398E" w:rsidRPr="00E8398E">
        <w:rPr>
          <w:rFonts w:eastAsia="Times New Roman"/>
        </w:rPr>
        <w:t>Pismami z dnia 5 maja 2023r. (sygn. ADM-510-7/23, ADM-510-8/23 oraz ADM-510-13/23) Prezes Sądu Okręgowego Warszawa- Praga w Warszawie zwrócił się do Rady Miejskiej w Serocku z prośbą o dokonanie wyboru ławników do:</w:t>
      </w:r>
    </w:p>
    <w:p w:rsidR="00E8398E" w:rsidRPr="00E8398E" w:rsidRDefault="00E8398E" w:rsidP="00E8398E">
      <w:pPr>
        <w:rPr>
          <w:rFonts w:eastAsia="Times New Roman"/>
        </w:rPr>
      </w:pPr>
      <w:r w:rsidRPr="00E8398E">
        <w:rPr>
          <w:rFonts w:eastAsia="Times New Roman"/>
        </w:rPr>
        <w:t>1) Sądu Okręgowego Warszawa- Praga w Warszawie w liczbie 1 ławnika,</w:t>
      </w:r>
    </w:p>
    <w:p w:rsidR="00E8398E" w:rsidRPr="00E8398E" w:rsidRDefault="00E8398E" w:rsidP="00E8398E">
      <w:pPr>
        <w:rPr>
          <w:rFonts w:eastAsia="Times New Roman"/>
        </w:rPr>
      </w:pPr>
      <w:r w:rsidRPr="00E8398E">
        <w:rPr>
          <w:rFonts w:eastAsia="Times New Roman"/>
        </w:rPr>
        <w:t>2) Sądu Rejonowego dla Warszawy Pragi- Północ w Warszawie w liczbie 1 ławnika do orzekania w sprawach z zakresu pracy i ubezpieczeń społecznych,</w:t>
      </w:r>
    </w:p>
    <w:p w:rsidR="00E8398E" w:rsidRPr="00E8398E" w:rsidRDefault="00E8398E" w:rsidP="00E8398E">
      <w:pPr>
        <w:rPr>
          <w:rFonts w:eastAsia="Times New Roman"/>
        </w:rPr>
      </w:pPr>
      <w:r w:rsidRPr="00E8398E">
        <w:rPr>
          <w:rFonts w:eastAsia="Times New Roman"/>
        </w:rPr>
        <w:t>3) Sądu Rejonowego w Legionowie w liczbie 2 ławników.</w:t>
      </w:r>
    </w:p>
    <w:p w:rsidR="00E8398E" w:rsidRPr="00E8398E" w:rsidRDefault="00E8398E" w:rsidP="00E8398E">
      <w:pPr>
        <w:rPr>
          <w:rFonts w:eastAsia="Times New Roman"/>
        </w:rPr>
      </w:pPr>
      <w:r w:rsidRPr="00E8398E">
        <w:rPr>
          <w:rFonts w:eastAsia="Times New Roman"/>
        </w:rPr>
        <w:t>Wybór ławników odbywa się zwykłą większością głosów w głosowaniu tajnym. W związku z tym do prawidłowego przeprowadzenia głosowania istnieje potrzeba przygotowania odpowiedniego regulaminu głosowania.</w:t>
      </w:r>
    </w:p>
    <w:p w:rsidR="00E8398E" w:rsidRPr="00E8398E" w:rsidRDefault="00E8398E" w:rsidP="00E8398E">
      <w:pPr>
        <w:rPr>
          <w:rFonts w:eastAsia="Times New Roman"/>
        </w:rPr>
      </w:pPr>
      <w:r w:rsidRPr="00E8398E">
        <w:rPr>
          <w:rFonts w:eastAsia="Times New Roman"/>
        </w:rPr>
        <w:t>Regulamin głosowania określa m. in.:</w:t>
      </w:r>
    </w:p>
    <w:p w:rsidR="00E8398E" w:rsidRPr="00E8398E" w:rsidRDefault="00E8398E" w:rsidP="00E8398E">
      <w:pPr>
        <w:rPr>
          <w:rFonts w:eastAsia="Times New Roman"/>
        </w:rPr>
      </w:pPr>
      <w:r w:rsidRPr="00E8398E">
        <w:rPr>
          <w:rFonts w:eastAsia="Times New Roman"/>
        </w:rPr>
        <w:t>1)liczbę wybieranych ławników do poszczególnych sądów,</w:t>
      </w:r>
    </w:p>
    <w:p w:rsidR="00E8398E" w:rsidRPr="00E8398E" w:rsidRDefault="00E8398E" w:rsidP="00E8398E">
      <w:pPr>
        <w:rPr>
          <w:rFonts w:eastAsia="Times New Roman"/>
        </w:rPr>
      </w:pPr>
      <w:r w:rsidRPr="00E8398E">
        <w:rPr>
          <w:rFonts w:eastAsia="Times New Roman"/>
        </w:rPr>
        <w:t>2)zadania komisji skrutacyjnej,</w:t>
      </w:r>
    </w:p>
    <w:p w:rsidR="00E8398E" w:rsidRPr="00E8398E" w:rsidRDefault="00E8398E" w:rsidP="00E8398E">
      <w:pPr>
        <w:rPr>
          <w:rFonts w:eastAsia="Times New Roman"/>
        </w:rPr>
      </w:pPr>
      <w:r w:rsidRPr="00E8398E">
        <w:rPr>
          <w:rFonts w:eastAsia="Times New Roman"/>
        </w:rPr>
        <w:t>3)wzór karty do głosowania,</w:t>
      </w:r>
    </w:p>
    <w:p w:rsidR="00E8398E" w:rsidRPr="00E8398E" w:rsidRDefault="00E8398E" w:rsidP="00E8398E">
      <w:pPr>
        <w:rPr>
          <w:rFonts w:eastAsia="Times New Roman"/>
        </w:rPr>
      </w:pPr>
      <w:r w:rsidRPr="00E8398E">
        <w:rPr>
          <w:rFonts w:eastAsia="Times New Roman"/>
        </w:rPr>
        <w:t>4)sposób głosowania i ustalenia wyników,</w:t>
      </w:r>
    </w:p>
    <w:p w:rsidR="00E8398E" w:rsidRPr="00E8398E" w:rsidRDefault="00E8398E" w:rsidP="00E8398E">
      <w:pPr>
        <w:rPr>
          <w:rFonts w:eastAsia="Times New Roman"/>
        </w:rPr>
      </w:pPr>
      <w:r w:rsidRPr="00E8398E">
        <w:rPr>
          <w:rFonts w:eastAsia="Times New Roman"/>
        </w:rPr>
        <w:t>5)obowiązek wyposażenia sali w urządzenie umożliwiające radnym tajne dokonanie wyboru,</w:t>
      </w:r>
    </w:p>
    <w:p w:rsidR="00E8398E" w:rsidRPr="00E8398E" w:rsidRDefault="00E8398E" w:rsidP="00E8398E">
      <w:pPr>
        <w:rPr>
          <w:rFonts w:eastAsia="Times New Roman"/>
        </w:rPr>
      </w:pPr>
      <w:r w:rsidRPr="00E8398E">
        <w:rPr>
          <w:rFonts w:eastAsia="Times New Roman"/>
        </w:rPr>
        <w:t>6)wzór protokołu z głosowania.</w:t>
      </w:r>
    </w:p>
    <w:p w:rsidR="00E8398E" w:rsidRDefault="00E8398E" w:rsidP="00E8398E">
      <w:pPr>
        <w:rPr>
          <w:rFonts w:eastAsia="Times New Roman"/>
        </w:rPr>
      </w:pPr>
      <w:r w:rsidRPr="00E8398E">
        <w:rPr>
          <w:rFonts w:eastAsia="Times New Roman"/>
        </w:rPr>
        <w:t>Regulamin określa również sposób postępowania w sytuacji „nietypowych” zachowań głosujących, np. jeżeli radny na karcie do głosowania nie postawił znaku „X” w kratce obok nazwiska żadnego kandydata.</w:t>
      </w:r>
      <w:r>
        <w:rPr>
          <w:rFonts w:eastAsia="Times New Roman"/>
        </w:rPr>
        <w:t xml:space="preserve"> </w:t>
      </w:r>
      <w:r w:rsidRPr="00E8398E">
        <w:rPr>
          <w:rFonts w:eastAsia="Times New Roman"/>
        </w:rPr>
        <w:t>Przedstawiony w regulaminie sposób głosowania oraz treść karty do głosowania są uzależnione od tego, czy kandydatów będzie więcej niż wybieranych ławników, czy też liczba kandydatów będzie równa bądź mniejsza od liczby wybieranych ławników.</w:t>
      </w:r>
      <w:r w:rsidR="00E0443D">
        <w:rPr>
          <w:rFonts w:eastAsia="Times New Roman"/>
        </w:rPr>
        <w:t xml:space="preserve"> </w:t>
      </w:r>
      <w:r w:rsidRPr="00E8398E">
        <w:rPr>
          <w:rFonts w:eastAsia="Times New Roman"/>
        </w:rPr>
        <w:t>W związku z powyższym zasadne jest uchwalenie regulaminu głosowania w wyborach ławników do sądów powszechnych. Regulamin określa zasady na jakich ma się odbywać głosowanie i będzie mógł być stosowany w kolejnych wyborach ławników sądowych i w wyborach uzupełniających, jeżeli będzie zachodziła taka konieczność.</w:t>
      </w:r>
      <w:r>
        <w:rPr>
          <w:rFonts w:eastAsia="Times New Roman"/>
        </w:rPr>
        <w:br/>
      </w:r>
    </w:p>
    <w:p w:rsidR="00E8398E" w:rsidRDefault="00E8398E" w:rsidP="00E8398E">
      <w:pPr>
        <w:rPr>
          <w:rFonts w:eastAsia="Times New Roman"/>
        </w:rPr>
      </w:pPr>
      <w:r w:rsidRPr="00E8398E">
        <w:rPr>
          <w:rFonts w:eastAsia="Times New Roman"/>
        </w:rPr>
        <w:t>Przewodniczący Rady Mariusz Rosiński poinformował, że na posiedzeniu wspólnym Komisji projekt uchwały został zaopiniowany pozytywnie.</w:t>
      </w:r>
    </w:p>
    <w:p w:rsidR="0040218D" w:rsidRDefault="004B43BF" w:rsidP="00E8398E">
      <w:pPr>
        <w:rPr>
          <w:rFonts w:eastAsia="Times New Roman"/>
        </w:rPr>
      </w:pPr>
      <w:r>
        <w:rPr>
          <w:rFonts w:eastAsia="Times New Roman"/>
        </w:rPr>
        <w:lastRenderedPageBreak/>
        <w:br/>
      </w:r>
      <w:r>
        <w:rPr>
          <w:rFonts w:eastAsia="Times New Roman"/>
          <w:b/>
          <w:bCs/>
          <w:u w:val="single"/>
        </w:rPr>
        <w:t>W dyskusji wzięli udział:</w:t>
      </w:r>
      <w:r>
        <w:rPr>
          <w:rFonts w:eastAsia="Times New Roman"/>
        </w:rPr>
        <w:br/>
        <w:t>- Artur Borkowski</w:t>
      </w:r>
      <w:r>
        <w:rPr>
          <w:rFonts w:eastAsia="Times New Roman"/>
        </w:rPr>
        <w:br/>
        <w:t>- Bożena Kaczmarczyk</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ustalenia regulaminu głosowania w wyborach ławników do sądów powszechnych.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Krzysztof Bońkowski, Sławomir Czerwiński, Teresa Krzyczkowska, Gabriela Książyk, Józef Lutomirski, Agnieszka Oktaba, Sławomir Osiwała, Jarosław Krzysztof Pielach, Aneta Rogucka, Mariusz Rosiński, Włodzimierz Skośkiewicz, Wiesław Winnicki, Krzysztof Zakolski</w:t>
      </w:r>
      <w:r>
        <w:rPr>
          <w:rFonts w:eastAsia="Times New Roman"/>
        </w:rPr>
        <w:br/>
        <w:t>NIEOBECNI (1)</w:t>
      </w:r>
      <w:r>
        <w:rPr>
          <w:rFonts w:eastAsia="Times New Roman"/>
        </w:rPr>
        <w:br/>
        <w:t>Bożena Kalinowska</w:t>
      </w:r>
      <w:r>
        <w:rPr>
          <w:rFonts w:eastAsia="Times New Roman"/>
        </w:rPr>
        <w:br/>
      </w:r>
    </w:p>
    <w:p w:rsidR="0040218D" w:rsidRDefault="004B43BF">
      <w:pPr>
        <w:divId w:val="250361942"/>
        <w:rPr>
          <w:rFonts w:eastAsia="Times New Roman"/>
        </w:rPr>
      </w:pPr>
      <w:r>
        <w:rPr>
          <w:rFonts w:eastAsia="Times New Roman"/>
          <w:b/>
          <w:bCs/>
        </w:rPr>
        <w:t xml:space="preserve">Uchwała nr </w:t>
      </w:r>
      <w:r w:rsidR="00E8398E">
        <w:rPr>
          <w:rFonts w:eastAsia="Times New Roman"/>
          <w:b/>
          <w:bCs/>
        </w:rPr>
        <w:t>753/</w:t>
      </w:r>
      <w:r>
        <w:rPr>
          <w:rFonts w:eastAsia="Times New Roman"/>
          <w:b/>
          <w:bCs/>
        </w:rPr>
        <w:t>LXX/2023</w:t>
      </w:r>
    </w:p>
    <w:p w:rsidR="005F6833" w:rsidRDefault="004B43BF" w:rsidP="005F6833">
      <w:pPr>
        <w:spacing w:after="240"/>
        <w:rPr>
          <w:rFonts w:eastAsia="Times New Roman"/>
        </w:rPr>
      </w:pPr>
      <w:r>
        <w:rPr>
          <w:rFonts w:eastAsia="Times New Roman"/>
        </w:rPr>
        <w:br/>
      </w:r>
      <w:r>
        <w:rPr>
          <w:rFonts w:eastAsia="Times New Roman"/>
        </w:rPr>
        <w:br/>
      </w:r>
      <w:r w:rsidRPr="00E8398E">
        <w:rPr>
          <w:rFonts w:eastAsia="Times New Roman"/>
          <w:b/>
          <w:bCs/>
        </w:rPr>
        <w:t>19. Rozpatrzenie projektu uchwały w sprawie powołania zespołu ds. zaopiniowania kandydatów na ławników do sądów powszechnych.</w:t>
      </w:r>
      <w:r w:rsidRPr="00E8398E">
        <w:rPr>
          <w:rFonts w:eastAsia="Times New Roman"/>
          <w:b/>
          <w:bCs/>
        </w:rPr>
        <w:br/>
      </w:r>
      <w:r>
        <w:rPr>
          <w:rFonts w:eastAsia="Times New Roman"/>
        </w:rPr>
        <w:br/>
      </w:r>
      <w:r w:rsidR="00E8398E" w:rsidRPr="00E8398E">
        <w:rPr>
          <w:rFonts w:eastAsia="Times New Roman"/>
        </w:rPr>
        <w:t>Projekt uchwały przedstawiła p.o. Kierownika Referatu Bożena Kaczmarczyk.</w:t>
      </w:r>
      <w:r w:rsidR="00E8398E">
        <w:rPr>
          <w:rFonts w:eastAsia="Times New Roman"/>
        </w:rPr>
        <w:t xml:space="preserve"> </w:t>
      </w:r>
      <w:r w:rsidR="005F6833" w:rsidRPr="005F6833">
        <w:rPr>
          <w:rFonts w:eastAsia="Times New Roman"/>
        </w:rPr>
        <w:t>Zgodnie z ustawą z dnia 27 lipca 2001 r. Prawo o ustroju sądów powszechnych (Dz. U. z 2023 r., poz. 217 ze zm.) ławników do sądów okręgowych oraz do sądów rejonowych wybierają rady gmin, których obszar jest objęty właściwością tych sądów-w głosowaniu tajnym.</w:t>
      </w:r>
      <w:r w:rsidR="005F6833">
        <w:rPr>
          <w:rFonts w:eastAsia="Times New Roman"/>
        </w:rPr>
        <w:t xml:space="preserve"> </w:t>
      </w:r>
      <w:r w:rsidR="005F6833" w:rsidRPr="005F6833">
        <w:rPr>
          <w:rFonts w:eastAsia="Times New Roman"/>
        </w:rPr>
        <w:t>Wybory ławników odbywają się najpóźniej w październiku roku kalendarzowego, w którym upływa kadencja dotychczasowych ławników.</w:t>
      </w:r>
      <w:r w:rsidR="005F6833">
        <w:rPr>
          <w:rFonts w:eastAsia="Times New Roman"/>
        </w:rPr>
        <w:t xml:space="preserve"> </w:t>
      </w:r>
      <w:r w:rsidR="005F6833" w:rsidRPr="005F6833">
        <w:rPr>
          <w:rFonts w:eastAsia="Times New Roman"/>
        </w:rPr>
        <w:t>Przed przystąpieniem do wyborów rada gminy powołuje zespół, który przedstawia na sesji rady gminy swoją opinię o zgłoszonych kandydatach, w szczególności w zakresie spełnienia przez nich wymogów określonych w ustawie.</w:t>
      </w:r>
    </w:p>
    <w:p w:rsidR="00550BAF" w:rsidRPr="00E0443D" w:rsidRDefault="00550BAF" w:rsidP="005F6833">
      <w:pPr>
        <w:spacing w:after="240"/>
        <w:rPr>
          <w:rFonts w:eastAsia="Times New Roman"/>
        </w:rPr>
      </w:pPr>
      <w:r w:rsidRPr="00E0443D">
        <w:rPr>
          <w:rFonts w:eastAsia="Times New Roman"/>
        </w:rPr>
        <w:t xml:space="preserve">Przewodniczący Rady Mariusz Rosiński </w:t>
      </w:r>
      <w:r w:rsidR="00E0443D">
        <w:rPr>
          <w:rFonts w:eastAsia="Times New Roman"/>
        </w:rPr>
        <w:t>poinformował, że na posiedzeniu wspólnym podczas omawiania projektu uchwały ustalono, że zespół ds. zaopiniowania kandydatów na ławników będą tworzyć członkowie Komisji Spraw Obywatelskich. W zastęp</w:t>
      </w:r>
      <w:r w:rsidR="003C2017">
        <w:rPr>
          <w:rFonts w:eastAsia="Times New Roman"/>
        </w:rPr>
        <w:t>stwie za radną Boż</w:t>
      </w:r>
      <w:r w:rsidR="001B7B75">
        <w:rPr>
          <w:rFonts w:eastAsia="Times New Roman"/>
        </w:rPr>
        <w:t xml:space="preserve">enę Kalinowską </w:t>
      </w:r>
      <w:r w:rsidR="00AD2844">
        <w:rPr>
          <w:rFonts w:eastAsia="Times New Roman"/>
        </w:rPr>
        <w:t xml:space="preserve">w pracy zespołu będzie uczestniczyć radna Aneta Rogucka. </w:t>
      </w:r>
    </w:p>
    <w:p w:rsidR="0040218D" w:rsidRDefault="00550BAF" w:rsidP="005F6833">
      <w:pPr>
        <w:spacing w:after="240"/>
        <w:rPr>
          <w:rFonts w:eastAsia="Times New Roman"/>
        </w:rPr>
      </w:pPr>
      <w:r w:rsidRPr="00550BAF">
        <w:rPr>
          <w:rFonts w:eastAsia="Times New Roman"/>
        </w:rPr>
        <w:t>Przewodniczący Rady Mariusz Rosiński poinformował, że na posiedzeniu wspólnym Komisji projekt uchwały został zaopiniowany pozytywnie.</w:t>
      </w:r>
      <w:r>
        <w:rPr>
          <w:rFonts w:eastAsia="Times New Roman"/>
        </w:rPr>
        <w:br/>
      </w: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Bożena Kaczmarczyk</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r>
      <w:r>
        <w:rPr>
          <w:rFonts w:eastAsia="Times New Roman"/>
        </w:rPr>
        <w:lastRenderedPageBreak/>
        <w:t xml:space="preserve">Rozpatrzenie projektu uchwały w sprawie powołania zespołu ds. zaopiniowania kandydatów na ławników do sądów powszechnych.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2, BRAK GŁOSU: 0, NIEOBECNI: 1</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Marek Biliński, Sławomir Czerwiński, Teresa Krzyczkowska, Gabriela Książyk, Józef Lutomirski , Agnieszka Oktaba, Sławomir Osiwała, Aneta Rogucka, Mariusz Rosiński, Włodzimierz Skośkiewicz, Wiesław Winnicki, Krzysztof Zakolski</w:t>
      </w:r>
      <w:r>
        <w:rPr>
          <w:rFonts w:eastAsia="Times New Roman"/>
        </w:rPr>
        <w:br/>
        <w:t>WSTRZYMUJĘ SIĘ (2)</w:t>
      </w:r>
      <w:r>
        <w:rPr>
          <w:rFonts w:eastAsia="Times New Roman"/>
        </w:rPr>
        <w:br/>
        <w:t>Krzysztof Bońkowski, Jarosław Krzysztof Pielach</w:t>
      </w:r>
      <w:r>
        <w:rPr>
          <w:rFonts w:eastAsia="Times New Roman"/>
        </w:rPr>
        <w:br/>
        <w:t>NIEOBECNI (1)</w:t>
      </w:r>
      <w:r>
        <w:rPr>
          <w:rFonts w:eastAsia="Times New Roman"/>
        </w:rPr>
        <w:br/>
        <w:t>Bożena Kalinowska</w:t>
      </w:r>
      <w:r>
        <w:rPr>
          <w:rFonts w:eastAsia="Times New Roman"/>
        </w:rPr>
        <w:br/>
      </w:r>
    </w:p>
    <w:p w:rsidR="0040218D" w:rsidRDefault="004B43BF">
      <w:pPr>
        <w:divId w:val="1609241710"/>
        <w:rPr>
          <w:rFonts w:eastAsia="Times New Roman"/>
        </w:rPr>
      </w:pPr>
      <w:r>
        <w:rPr>
          <w:rFonts w:eastAsia="Times New Roman"/>
          <w:b/>
          <w:bCs/>
        </w:rPr>
        <w:t xml:space="preserve">Uchwała nr </w:t>
      </w:r>
      <w:r w:rsidR="00550BAF" w:rsidRPr="00550BAF">
        <w:rPr>
          <w:rFonts w:eastAsia="Times New Roman"/>
          <w:b/>
          <w:bCs/>
        </w:rPr>
        <w:t>754/</w:t>
      </w:r>
      <w:r>
        <w:rPr>
          <w:rFonts w:eastAsia="Times New Roman"/>
          <w:b/>
          <w:bCs/>
        </w:rPr>
        <w:t>LXX/2023</w:t>
      </w:r>
    </w:p>
    <w:p w:rsidR="0040218D" w:rsidRDefault="004B43BF">
      <w:pPr>
        <w:spacing w:after="240"/>
        <w:rPr>
          <w:rFonts w:eastAsia="Times New Roman"/>
        </w:rPr>
      </w:pPr>
      <w:r>
        <w:rPr>
          <w:rFonts w:eastAsia="Times New Roman"/>
        </w:rPr>
        <w:br/>
      </w:r>
      <w:r w:rsidRPr="00550BAF">
        <w:rPr>
          <w:rFonts w:eastAsia="Times New Roman"/>
          <w:b/>
          <w:bCs/>
        </w:rPr>
        <w:t>20. Rozpatrzenie projektu uchwały w sprawie przyjęcia protokołu Komisji Rewizyjnej z kontroli problemowej w zakresie analizy kosztów zużycia energii elektrycznej na terenie gminy w 2022r.</w:t>
      </w:r>
      <w:r w:rsidRPr="00550BAF">
        <w:rPr>
          <w:rFonts w:eastAsia="Times New Roman"/>
          <w:b/>
          <w:bCs/>
        </w:rPr>
        <w:br/>
      </w:r>
      <w:r>
        <w:rPr>
          <w:rFonts w:eastAsia="Times New Roman"/>
        </w:rPr>
        <w:br/>
      </w:r>
      <w:r w:rsidR="00AD2844">
        <w:rPr>
          <w:rFonts w:eastAsia="Times New Roman"/>
        </w:rPr>
        <w:t xml:space="preserve">Przewodniczący Komisji Rewizyjnej Sławomir Osiwała odczytał wnioski zawarte w protokole z kontroli problemowej w zakresie analizy kosztów zużycia energii elektrycznej na terenie gminy w 2022r. </w:t>
      </w:r>
      <w:r>
        <w:rPr>
          <w:rFonts w:eastAsia="Times New Roman"/>
        </w:rPr>
        <w:br/>
      </w:r>
      <w:r>
        <w:rPr>
          <w:rFonts w:eastAsia="Times New Roman"/>
        </w:rPr>
        <w:br/>
      </w:r>
      <w:r>
        <w:rPr>
          <w:rFonts w:eastAsia="Times New Roman"/>
          <w:b/>
          <w:bCs/>
          <w:u w:val="single"/>
        </w:rPr>
        <w:t>W dyskusji wzięli udział:</w:t>
      </w:r>
      <w:r>
        <w:rPr>
          <w:rFonts w:eastAsia="Times New Roman"/>
        </w:rPr>
        <w:br/>
        <w:t>- Sławomir Osiwała</w:t>
      </w:r>
      <w:r>
        <w:rPr>
          <w:rFonts w:eastAsia="Times New Roman"/>
        </w:rPr>
        <w:br/>
        <w:t xml:space="preserve">- Józef Lutomirski </w:t>
      </w:r>
      <w:r>
        <w:rPr>
          <w:rFonts w:eastAsia="Times New Roman"/>
        </w:rPr>
        <w:br/>
        <w:t>- Artur Borkowski</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Rozpatrzenie projektu uchwały w sprawie przyjęcia protokołu Komisji Rewizyjnej z kontroli problemowej w zakresie analizy kosztów zużycia energii elektrycznej na terenie gminy w 2022r.</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1, BRAK GŁOSU: 0, NIEOBECNI: 1</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Marek Biliński, Krzysztof Bońkowski, Sławomir Czerwiński, Teresa Krzyczkowska, Gabriela Książyk, Józef Lutomirski , Agnieszka Oktaba, Sławomir Osiwała, Jarosław Krzysztof Pielach, Aneta Rogucka, Mariusz Rosiński, Wiesław Winnicki, Krzysztof Zakolski</w:t>
      </w:r>
      <w:r>
        <w:rPr>
          <w:rFonts w:eastAsia="Times New Roman"/>
        </w:rPr>
        <w:br/>
        <w:t>WSTRZYMUJĘ SIĘ (1)</w:t>
      </w:r>
      <w:r>
        <w:rPr>
          <w:rFonts w:eastAsia="Times New Roman"/>
        </w:rPr>
        <w:br/>
        <w:t>Włodzimierz Skośkiewicz</w:t>
      </w:r>
      <w:r>
        <w:rPr>
          <w:rFonts w:eastAsia="Times New Roman"/>
        </w:rPr>
        <w:br/>
        <w:t>NIEOBECNI (1)</w:t>
      </w:r>
      <w:r>
        <w:rPr>
          <w:rFonts w:eastAsia="Times New Roman"/>
        </w:rPr>
        <w:br/>
      </w:r>
      <w:r>
        <w:rPr>
          <w:rFonts w:eastAsia="Times New Roman"/>
        </w:rPr>
        <w:lastRenderedPageBreak/>
        <w:t>Bożena Kalinowska</w:t>
      </w:r>
      <w:r>
        <w:rPr>
          <w:rFonts w:eastAsia="Times New Roman"/>
        </w:rPr>
        <w:br/>
      </w:r>
    </w:p>
    <w:p w:rsidR="0040218D" w:rsidRDefault="004B43BF">
      <w:pPr>
        <w:divId w:val="1479031376"/>
        <w:rPr>
          <w:rFonts w:eastAsia="Times New Roman"/>
        </w:rPr>
      </w:pPr>
      <w:r>
        <w:rPr>
          <w:rFonts w:eastAsia="Times New Roman"/>
          <w:b/>
          <w:bCs/>
        </w:rPr>
        <w:t>Uchwała nr 755/ LXX/2023</w:t>
      </w:r>
    </w:p>
    <w:p w:rsidR="004B43BF" w:rsidRDefault="004B43BF">
      <w:pPr>
        <w:spacing w:after="240"/>
        <w:rPr>
          <w:rFonts w:eastAsia="Times New Roman"/>
          <w:b/>
          <w:bCs/>
        </w:rPr>
      </w:pPr>
    </w:p>
    <w:p w:rsidR="00A91807" w:rsidRDefault="004B43BF">
      <w:pPr>
        <w:spacing w:after="240"/>
        <w:rPr>
          <w:rFonts w:eastAsia="Times New Roman"/>
        </w:rPr>
      </w:pPr>
      <w:r w:rsidRPr="000A6DA6">
        <w:rPr>
          <w:rFonts w:eastAsia="Times New Roman"/>
          <w:b/>
          <w:bCs/>
        </w:rPr>
        <w:t>21. Odpowiedzi na interpelacje i zapytania radnych.</w:t>
      </w:r>
      <w:r w:rsidRPr="000A6DA6">
        <w:rPr>
          <w:rFonts w:eastAsia="Times New Roman"/>
          <w:b/>
          <w:bCs/>
        </w:rPr>
        <w:br/>
      </w:r>
      <w:r>
        <w:rPr>
          <w:rFonts w:eastAsia="Times New Roman"/>
        </w:rPr>
        <w:br/>
      </w:r>
      <w:r w:rsidR="00387180">
        <w:rPr>
          <w:rFonts w:eastAsia="Times New Roman"/>
        </w:rPr>
        <w:t xml:space="preserve">Burmistrz Miasta i Gminy Serock Artur Borkowski odpowiedział na interpelację radnego Krzysztofa Bońkowskiego. </w:t>
      </w:r>
    </w:p>
    <w:p w:rsidR="0040218D" w:rsidRDefault="004B43BF">
      <w:pPr>
        <w:spacing w:after="240"/>
        <w:rPr>
          <w:rFonts w:eastAsia="Times New Roman"/>
        </w:rPr>
      </w:pPr>
      <w:r>
        <w:rPr>
          <w:rFonts w:eastAsia="Times New Roman"/>
          <w:b/>
          <w:bCs/>
          <w:u w:val="single"/>
        </w:rPr>
        <w:t>W dyskusji wzięli udział:</w:t>
      </w:r>
      <w:r>
        <w:rPr>
          <w:rFonts w:eastAsia="Times New Roman"/>
        </w:rPr>
        <w:br/>
        <w:t>- Artur Borkowski</w:t>
      </w:r>
      <w:r>
        <w:rPr>
          <w:rFonts w:eastAsia="Times New Roman"/>
        </w:rPr>
        <w:br/>
      </w:r>
      <w:r>
        <w:rPr>
          <w:rFonts w:eastAsia="Times New Roman"/>
        </w:rPr>
        <w:br/>
      </w:r>
      <w:r w:rsidRPr="000A6DA6">
        <w:rPr>
          <w:rFonts w:eastAsia="Times New Roman"/>
          <w:b/>
          <w:bCs/>
        </w:rPr>
        <w:t>22. Sprawy różne.</w:t>
      </w:r>
      <w:r w:rsidRPr="000A6DA6">
        <w:rPr>
          <w:rFonts w:eastAsia="Times New Roman"/>
          <w:b/>
          <w:bCs/>
        </w:rPr>
        <w:br/>
      </w:r>
      <w:r>
        <w:rPr>
          <w:rFonts w:eastAsia="Times New Roman"/>
        </w:rPr>
        <w:br/>
      </w:r>
      <w:r w:rsidR="000A6DA6" w:rsidRPr="000A6DA6">
        <w:rPr>
          <w:rFonts w:eastAsia="Times New Roman"/>
        </w:rPr>
        <w:t>W punkcie dotyczących spraw różnych Radni oraz Przewodniczący Organów Wykonawczych Jednostek Pomocniczych zgłosili bieżące problemy, na które uzyskali odpowiedź ze strony Burmistrza Miasta i Gminy Serock.</w:t>
      </w:r>
      <w:r>
        <w:rPr>
          <w:rFonts w:eastAsia="Times New Roman"/>
        </w:rPr>
        <w:br/>
      </w: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xml:space="preserve">- Józef Lutomirski </w:t>
      </w:r>
      <w:r>
        <w:rPr>
          <w:rFonts w:eastAsia="Times New Roman"/>
        </w:rPr>
        <w:br/>
        <w:t>- Artur Borkowski</w:t>
      </w:r>
      <w:r>
        <w:rPr>
          <w:rFonts w:eastAsia="Times New Roman"/>
        </w:rPr>
        <w:br/>
        <w:t>- Marek Biliński</w:t>
      </w:r>
      <w:r>
        <w:rPr>
          <w:rFonts w:eastAsia="Times New Roman"/>
        </w:rPr>
        <w:br/>
        <w:t>- Wiesław Winnicki</w:t>
      </w:r>
      <w:r>
        <w:rPr>
          <w:rFonts w:eastAsia="Times New Roman"/>
        </w:rPr>
        <w:br/>
        <w:t>- Artur Borkowski</w:t>
      </w:r>
      <w:r>
        <w:rPr>
          <w:rFonts w:eastAsia="Times New Roman"/>
        </w:rPr>
        <w:br/>
      </w:r>
      <w:r w:rsidR="00A91807">
        <w:rPr>
          <w:rFonts w:eastAsia="Times New Roman"/>
        </w:rPr>
        <w:t>- Józef Lutomirski (Ad Vocem)</w:t>
      </w:r>
      <w:r w:rsidR="00A91807">
        <w:rPr>
          <w:rFonts w:eastAsia="Times New Roman"/>
        </w:rPr>
        <w:br/>
      </w:r>
      <w:bookmarkStart w:id="0" w:name="_GoBack"/>
      <w:bookmarkEnd w:id="0"/>
      <w:r>
        <w:rPr>
          <w:rFonts w:eastAsia="Times New Roman"/>
        </w:rPr>
        <w:br/>
      </w:r>
      <w:r w:rsidRPr="000A6DA6">
        <w:rPr>
          <w:rFonts w:eastAsia="Times New Roman"/>
          <w:b/>
          <w:bCs/>
        </w:rPr>
        <w:t>23. Zamknięcie sesji.</w:t>
      </w:r>
      <w:r w:rsidRPr="000A6DA6">
        <w:rPr>
          <w:rFonts w:eastAsia="Times New Roman"/>
          <w:b/>
          <w:bCs/>
        </w:rPr>
        <w:br/>
      </w:r>
      <w:r>
        <w:rPr>
          <w:rFonts w:eastAsia="Times New Roman"/>
        </w:rPr>
        <w:br/>
      </w:r>
      <w:r w:rsidR="000A6DA6" w:rsidRPr="000A6DA6">
        <w:rPr>
          <w:rFonts w:eastAsia="Times New Roman"/>
        </w:rPr>
        <w:t>Przewodniczący Rady Miejskiej Mariusz Rosiński stwierdził wyczerpanie porządku obrad, podziękował wszystkim za udział i zamknął LXVIII sesję Rady Miejskiej w Serocku.</w:t>
      </w:r>
      <w:r>
        <w:rPr>
          <w:rFonts w:eastAsia="Times New Roman"/>
        </w:rPr>
        <w:br/>
      </w:r>
    </w:p>
    <w:p w:rsidR="0040218D" w:rsidRDefault="004B43BF">
      <w:pPr>
        <w:pStyle w:val="NormalnyWeb"/>
      </w:pPr>
      <w:r>
        <w:t> </w:t>
      </w:r>
    </w:p>
    <w:p w:rsidR="0040218D" w:rsidRDefault="00AD2844">
      <w:pPr>
        <w:pStyle w:val="NormalnyWeb"/>
        <w:jc w:val="center"/>
      </w:pPr>
      <w:r>
        <w:t>Przewodniczący</w:t>
      </w:r>
      <w:r>
        <w:br/>
        <w:t>Rady Miejskiej</w:t>
      </w:r>
      <w:r w:rsidR="004B43BF">
        <w:t xml:space="preserve"> w Serocku</w:t>
      </w:r>
    </w:p>
    <w:p w:rsidR="00AD2844" w:rsidRDefault="00AD2844">
      <w:pPr>
        <w:pStyle w:val="NormalnyWeb"/>
        <w:jc w:val="center"/>
      </w:pPr>
      <w:r>
        <w:t>Mariusz Rosiński</w:t>
      </w:r>
    </w:p>
    <w:p w:rsidR="0040218D" w:rsidRDefault="004B43BF">
      <w:pPr>
        <w:pStyle w:val="NormalnyWeb"/>
        <w:jc w:val="center"/>
      </w:pPr>
      <w:r>
        <w:t> </w:t>
      </w:r>
    </w:p>
    <w:p w:rsidR="0040218D" w:rsidRDefault="004B43BF">
      <w:pPr>
        <w:pStyle w:val="NormalnyWeb"/>
      </w:pPr>
      <w:r>
        <w:br/>
        <w:t>Przygotował(a): Justyna Kuniewicz</w:t>
      </w:r>
    </w:p>
    <w:p w:rsidR="0040218D" w:rsidRDefault="00A91807">
      <w:pPr>
        <w:rPr>
          <w:rFonts w:eastAsia="Times New Roman"/>
        </w:rPr>
      </w:pPr>
      <w:r>
        <w:rPr>
          <w:rFonts w:eastAsia="Times New Roman"/>
        </w:rPr>
        <w:pict>
          <v:rect id="_x0000_i1025" style="width:0;height:1.5pt" o:hralign="center" o:hrstd="t" o:hr="t" fillcolor="#a0a0a0" stroked="f"/>
        </w:pict>
      </w:r>
    </w:p>
    <w:p w:rsidR="00075560" w:rsidRDefault="004B43BF">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075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47"/>
    <w:rsid w:val="00012B67"/>
    <w:rsid w:val="00075560"/>
    <w:rsid w:val="0008687A"/>
    <w:rsid w:val="0009640E"/>
    <w:rsid w:val="000A6DA6"/>
    <w:rsid w:val="000C1264"/>
    <w:rsid w:val="00142903"/>
    <w:rsid w:val="00155CFE"/>
    <w:rsid w:val="00191692"/>
    <w:rsid w:val="001A6BE9"/>
    <w:rsid w:val="001B7B75"/>
    <w:rsid w:val="00227DDC"/>
    <w:rsid w:val="00262854"/>
    <w:rsid w:val="00372C76"/>
    <w:rsid w:val="00387180"/>
    <w:rsid w:val="00394BA1"/>
    <w:rsid w:val="003C2017"/>
    <w:rsid w:val="003C5CFE"/>
    <w:rsid w:val="003E0651"/>
    <w:rsid w:val="003E2504"/>
    <w:rsid w:val="003E2B7C"/>
    <w:rsid w:val="003F26FD"/>
    <w:rsid w:val="0040218D"/>
    <w:rsid w:val="004501BB"/>
    <w:rsid w:val="004663D4"/>
    <w:rsid w:val="004902AC"/>
    <w:rsid w:val="004B43BF"/>
    <w:rsid w:val="004F22C2"/>
    <w:rsid w:val="00527647"/>
    <w:rsid w:val="00550BAF"/>
    <w:rsid w:val="005A62A4"/>
    <w:rsid w:val="005F4226"/>
    <w:rsid w:val="005F6833"/>
    <w:rsid w:val="00633E3F"/>
    <w:rsid w:val="006C46EC"/>
    <w:rsid w:val="007363A4"/>
    <w:rsid w:val="00767975"/>
    <w:rsid w:val="00786189"/>
    <w:rsid w:val="007A741B"/>
    <w:rsid w:val="00806EAE"/>
    <w:rsid w:val="00883E9B"/>
    <w:rsid w:val="008F4FBD"/>
    <w:rsid w:val="00943235"/>
    <w:rsid w:val="0094678D"/>
    <w:rsid w:val="00965E7E"/>
    <w:rsid w:val="00971B7E"/>
    <w:rsid w:val="00983ABC"/>
    <w:rsid w:val="009B1459"/>
    <w:rsid w:val="009C2418"/>
    <w:rsid w:val="009F48BA"/>
    <w:rsid w:val="00A2574C"/>
    <w:rsid w:val="00A77220"/>
    <w:rsid w:val="00A91807"/>
    <w:rsid w:val="00AA1364"/>
    <w:rsid w:val="00AD2844"/>
    <w:rsid w:val="00B15606"/>
    <w:rsid w:val="00B240AD"/>
    <w:rsid w:val="00BA6228"/>
    <w:rsid w:val="00C002E5"/>
    <w:rsid w:val="00C52B33"/>
    <w:rsid w:val="00C717D7"/>
    <w:rsid w:val="00CA74D9"/>
    <w:rsid w:val="00D133D1"/>
    <w:rsid w:val="00D3317F"/>
    <w:rsid w:val="00D73B0F"/>
    <w:rsid w:val="00D94CB8"/>
    <w:rsid w:val="00E0443D"/>
    <w:rsid w:val="00E16119"/>
    <w:rsid w:val="00E20E6E"/>
    <w:rsid w:val="00E23441"/>
    <w:rsid w:val="00E37920"/>
    <w:rsid w:val="00E55AEB"/>
    <w:rsid w:val="00E71889"/>
    <w:rsid w:val="00E8398E"/>
    <w:rsid w:val="00EA6CE8"/>
    <w:rsid w:val="00EE38F4"/>
    <w:rsid w:val="00F071BA"/>
    <w:rsid w:val="00FD45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8C00F2-BF31-4723-A273-219A2A72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customStyle="1" w:styleId="Default">
    <w:name w:val="Default"/>
    <w:rsid w:val="008F4FB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5193">
      <w:marLeft w:val="0"/>
      <w:marRight w:val="0"/>
      <w:marTop w:val="0"/>
      <w:marBottom w:val="0"/>
      <w:divBdr>
        <w:top w:val="none" w:sz="0" w:space="0" w:color="auto"/>
        <w:left w:val="none" w:sz="0" w:space="0" w:color="auto"/>
        <w:bottom w:val="none" w:sz="0" w:space="0" w:color="auto"/>
        <w:right w:val="none" w:sz="0" w:space="0" w:color="auto"/>
      </w:divBdr>
    </w:div>
    <w:div w:id="250361942">
      <w:marLeft w:val="0"/>
      <w:marRight w:val="0"/>
      <w:marTop w:val="0"/>
      <w:marBottom w:val="0"/>
      <w:divBdr>
        <w:top w:val="none" w:sz="0" w:space="0" w:color="auto"/>
        <w:left w:val="none" w:sz="0" w:space="0" w:color="auto"/>
        <w:bottom w:val="none" w:sz="0" w:space="0" w:color="auto"/>
        <w:right w:val="none" w:sz="0" w:space="0" w:color="auto"/>
      </w:divBdr>
    </w:div>
    <w:div w:id="572589659">
      <w:marLeft w:val="0"/>
      <w:marRight w:val="0"/>
      <w:marTop w:val="0"/>
      <w:marBottom w:val="0"/>
      <w:divBdr>
        <w:top w:val="none" w:sz="0" w:space="0" w:color="auto"/>
        <w:left w:val="none" w:sz="0" w:space="0" w:color="auto"/>
        <w:bottom w:val="none" w:sz="0" w:space="0" w:color="auto"/>
        <w:right w:val="none" w:sz="0" w:space="0" w:color="auto"/>
      </w:divBdr>
    </w:div>
    <w:div w:id="743183016">
      <w:marLeft w:val="0"/>
      <w:marRight w:val="0"/>
      <w:marTop w:val="0"/>
      <w:marBottom w:val="0"/>
      <w:divBdr>
        <w:top w:val="none" w:sz="0" w:space="0" w:color="auto"/>
        <w:left w:val="none" w:sz="0" w:space="0" w:color="auto"/>
        <w:bottom w:val="none" w:sz="0" w:space="0" w:color="auto"/>
        <w:right w:val="none" w:sz="0" w:space="0" w:color="auto"/>
      </w:divBdr>
    </w:div>
    <w:div w:id="1123425721">
      <w:marLeft w:val="0"/>
      <w:marRight w:val="0"/>
      <w:marTop w:val="0"/>
      <w:marBottom w:val="0"/>
      <w:divBdr>
        <w:top w:val="none" w:sz="0" w:space="0" w:color="auto"/>
        <w:left w:val="none" w:sz="0" w:space="0" w:color="auto"/>
        <w:bottom w:val="none" w:sz="0" w:space="0" w:color="auto"/>
        <w:right w:val="none" w:sz="0" w:space="0" w:color="auto"/>
      </w:divBdr>
    </w:div>
    <w:div w:id="1216938627">
      <w:marLeft w:val="0"/>
      <w:marRight w:val="0"/>
      <w:marTop w:val="0"/>
      <w:marBottom w:val="0"/>
      <w:divBdr>
        <w:top w:val="none" w:sz="0" w:space="0" w:color="auto"/>
        <w:left w:val="none" w:sz="0" w:space="0" w:color="auto"/>
        <w:bottom w:val="none" w:sz="0" w:space="0" w:color="auto"/>
        <w:right w:val="none" w:sz="0" w:space="0" w:color="auto"/>
      </w:divBdr>
    </w:div>
    <w:div w:id="1398820132">
      <w:marLeft w:val="0"/>
      <w:marRight w:val="0"/>
      <w:marTop w:val="0"/>
      <w:marBottom w:val="0"/>
      <w:divBdr>
        <w:top w:val="none" w:sz="0" w:space="0" w:color="auto"/>
        <w:left w:val="none" w:sz="0" w:space="0" w:color="auto"/>
        <w:bottom w:val="none" w:sz="0" w:space="0" w:color="auto"/>
        <w:right w:val="none" w:sz="0" w:space="0" w:color="auto"/>
      </w:divBdr>
    </w:div>
    <w:div w:id="1468665656">
      <w:marLeft w:val="0"/>
      <w:marRight w:val="0"/>
      <w:marTop w:val="0"/>
      <w:marBottom w:val="0"/>
      <w:divBdr>
        <w:top w:val="none" w:sz="0" w:space="0" w:color="auto"/>
        <w:left w:val="none" w:sz="0" w:space="0" w:color="auto"/>
        <w:bottom w:val="none" w:sz="0" w:space="0" w:color="auto"/>
        <w:right w:val="none" w:sz="0" w:space="0" w:color="auto"/>
      </w:divBdr>
    </w:div>
    <w:div w:id="1479031376">
      <w:marLeft w:val="0"/>
      <w:marRight w:val="0"/>
      <w:marTop w:val="0"/>
      <w:marBottom w:val="0"/>
      <w:divBdr>
        <w:top w:val="none" w:sz="0" w:space="0" w:color="auto"/>
        <w:left w:val="none" w:sz="0" w:space="0" w:color="auto"/>
        <w:bottom w:val="none" w:sz="0" w:space="0" w:color="auto"/>
        <w:right w:val="none" w:sz="0" w:space="0" w:color="auto"/>
      </w:divBdr>
    </w:div>
    <w:div w:id="1609241710">
      <w:marLeft w:val="0"/>
      <w:marRight w:val="0"/>
      <w:marTop w:val="0"/>
      <w:marBottom w:val="0"/>
      <w:divBdr>
        <w:top w:val="none" w:sz="0" w:space="0" w:color="auto"/>
        <w:left w:val="none" w:sz="0" w:space="0" w:color="auto"/>
        <w:bottom w:val="none" w:sz="0" w:space="0" w:color="auto"/>
        <w:right w:val="none" w:sz="0" w:space="0" w:color="auto"/>
      </w:divBdr>
    </w:div>
    <w:div w:id="1791390805">
      <w:marLeft w:val="0"/>
      <w:marRight w:val="0"/>
      <w:marTop w:val="0"/>
      <w:marBottom w:val="0"/>
      <w:divBdr>
        <w:top w:val="none" w:sz="0" w:space="0" w:color="auto"/>
        <w:left w:val="none" w:sz="0" w:space="0" w:color="auto"/>
        <w:bottom w:val="none" w:sz="0" w:space="0" w:color="auto"/>
        <w:right w:val="none" w:sz="0" w:space="0" w:color="auto"/>
      </w:divBdr>
    </w:div>
    <w:div w:id="1837378500">
      <w:marLeft w:val="0"/>
      <w:marRight w:val="0"/>
      <w:marTop w:val="0"/>
      <w:marBottom w:val="0"/>
      <w:divBdr>
        <w:top w:val="none" w:sz="0" w:space="0" w:color="auto"/>
        <w:left w:val="none" w:sz="0" w:space="0" w:color="auto"/>
        <w:bottom w:val="none" w:sz="0" w:space="0" w:color="auto"/>
        <w:right w:val="none" w:sz="0" w:space="0" w:color="auto"/>
      </w:divBdr>
    </w:div>
    <w:div w:id="2078282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19</Pages>
  <Words>6013</Words>
  <Characters>36083</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Biuro32</cp:lastModifiedBy>
  <cp:revision>54</cp:revision>
  <dcterms:created xsi:type="dcterms:W3CDTF">2023-07-27T11:11:00Z</dcterms:created>
  <dcterms:modified xsi:type="dcterms:W3CDTF">2023-08-02T10:21:00Z</dcterms:modified>
</cp:coreProperties>
</file>