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5127" w14:textId="77777777" w:rsidR="00A22DE1" w:rsidRDefault="00A22DE1">
      <w:pPr>
        <w:pStyle w:val="NormalnyWeb"/>
      </w:pPr>
      <w:r>
        <w:rPr>
          <w:b/>
          <w:bCs/>
        </w:rPr>
        <w:t>Rada Miejska w Serocku</w:t>
      </w:r>
      <w:r>
        <w:br/>
        <w:t>Radni - SESJA</w:t>
      </w:r>
    </w:p>
    <w:p w14:paraId="0FF4127F" w14:textId="77777777" w:rsidR="00A22DE1" w:rsidRDefault="00A22DE1">
      <w:pPr>
        <w:pStyle w:val="NormalnyWeb"/>
        <w:jc w:val="center"/>
      </w:pPr>
      <w:r>
        <w:rPr>
          <w:b/>
          <w:bCs/>
          <w:sz w:val="36"/>
          <w:szCs w:val="36"/>
        </w:rPr>
        <w:t xml:space="preserve">Protokół nr </w:t>
      </w:r>
      <w:r w:rsidR="005361C7">
        <w:rPr>
          <w:b/>
          <w:bCs/>
          <w:sz w:val="36"/>
          <w:szCs w:val="36"/>
        </w:rPr>
        <w:t>6/2023</w:t>
      </w:r>
    </w:p>
    <w:p w14:paraId="217656FF" w14:textId="77777777" w:rsidR="00A22DE1" w:rsidRDefault="00A22DE1">
      <w:pPr>
        <w:pStyle w:val="NormalnyWeb"/>
      </w:pPr>
      <w:r>
        <w:t xml:space="preserve">LXVII Sesja w dniu 26 kwietnia 2023 </w:t>
      </w:r>
      <w:r>
        <w:br/>
        <w:t>Obrady rozpoczęto 26 kwietnia 2023 o godz. 14:00, a zakończono o godz. 16:36 tego samego dnia.</w:t>
      </w:r>
    </w:p>
    <w:p w14:paraId="53F44BB4" w14:textId="77777777" w:rsidR="00A22DE1" w:rsidRDefault="00A22DE1">
      <w:pPr>
        <w:pStyle w:val="NormalnyWeb"/>
      </w:pPr>
      <w:r>
        <w:t>W posiedzeniu wzięło udział 15 członków.</w:t>
      </w:r>
    </w:p>
    <w:p w14:paraId="5E0914C7" w14:textId="77777777" w:rsidR="00A22DE1" w:rsidRDefault="00A22DE1">
      <w:pPr>
        <w:pStyle w:val="NormalnyWeb"/>
      </w:pPr>
      <w:r>
        <w:t>Obecni:</w:t>
      </w:r>
    </w:p>
    <w:p w14:paraId="1D6EEEB6" w14:textId="77777777" w:rsidR="00EF419C" w:rsidRDefault="00A22DE1" w:rsidP="00591737">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43C87C7B" w14:textId="77777777" w:rsidR="00EF419C" w:rsidRDefault="00EF419C" w:rsidP="00EF419C">
      <w:pPr>
        <w:pStyle w:val="Default"/>
        <w:rPr>
          <w:sz w:val="23"/>
          <w:szCs w:val="23"/>
        </w:rPr>
      </w:pPr>
      <w:r>
        <w:t xml:space="preserve"> </w:t>
      </w:r>
      <w:r>
        <w:rPr>
          <w:sz w:val="23"/>
          <w:szCs w:val="23"/>
        </w:rPr>
        <w:t xml:space="preserve">Dodatkowo w posiedzeniu udział wzięli: </w:t>
      </w:r>
    </w:p>
    <w:p w14:paraId="7D5C55A5" w14:textId="77777777" w:rsidR="00EF419C" w:rsidRDefault="00EF419C" w:rsidP="00EF419C">
      <w:pPr>
        <w:pStyle w:val="Default"/>
        <w:rPr>
          <w:sz w:val="23"/>
          <w:szCs w:val="23"/>
        </w:rPr>
      </w:pPr>
      <w:r>
        <w:rPr>
          <w:sz w:val="23"/>
          <w:szCs w:val="23"/>
        </w:rPr>
        <w:t xml:space="preserve">1. Artur Borkowski – Burmistrz Miasta i Gminy Serock </w:t>
      </w:r>
    </w:p>
    <w:p w14:paraId="5A4E8869" w14:textId="77777777" w:rsidR="00EF419C" w:rsidRDefault="00EF419C" w:rsidP="00EF419C">
      <w:pPr>
        <w:pStyle w:val="Default"/>
        <w:rPr>
          <w:sz w:val="23"/>
          <w:szCs w:val="23"/>
        </w:rPr>
      </w:pPr>
      <w:r>
        <w:rPr>
          <w:sz w:val="23"/>
          <w:szCs w:val="23"/>
        </w:rPr>
        <w:t xml:space="preserve">2. Marek Bąbolski - Zastępca Burmistrza Miasta i Gminy Serock </w:t>
      </w:r>
    </w:p>
    <w:p w14:paraId="11D40C86" w14:textId="77777777" w:rsidR="00EF419C" w:rsidRDefault="00EF419C" w:rsidP="00EF419C">
      <w:pPr>
        <w:pStyle w:val="Default"/>
        <w:rPr>
          <w:sz w:val="23"/>
          <w:szCs w:val="23"/>
        </w:rPr>
      </w:pPr>
      <w:r>
        <w:rPr>
          <w:sz w:val="23"/>
          <w:szCs w:val="23"/>
        </w:rPr>
        <w:t xml:space="preserve">3. Rafał Karpiński – Sekretarz Miasta i Gminy Serock </w:t>
      </w:r>
    </w:p>
    <w:p w14:paraId="0EF12522" w14:textId="77777777" w:rsidR="00EF419C" w:rsidRDefault="00EF419C" w:rsidP="00EF419C">
      <w:pPr>
        <w:pStyle w:val="Default"/>
        <w:rPr>
          <w:sz w:val="23"/>
          <w:szCs w:val="23"/>
        </w:rPr>
      </w:pPr>
      <w:r>
        <w:rPr>
          <w:sz w:val="23"/>
          <w:szCs w:val="23"/>
        </w:rPr>
        <w:t xml:space="preserve">4. Monika Ordak – Skarbnik Miasta i Gminy Serock </w:t>
      </w:r>
    </w:p>
    <w:p w14:paraId="542A4285" w14:textId="77777777" w:rsidR="00EF419C" w:rsidRPr="0040028D" w:rsidRDefault="00EF419C" w:rsidP="0040028D">
      <w:pPr>
        <w:pStyle w:val="Default"/>
        <w:rPr>
          <w:sz w:val="23"/>
          <w:szCs w:val="23"/>
        </w:rPr>
      </w:pPr>
      <w:r>
        <w:rPr>
          <w:sz w:val="23"/>
          <w:szCs w:val="23"/>
        </w:rPr>
        <w:t>5. Kierownicy Referatów Urzędu, Dyrekto</w:t>
      </w:r>
      <w:r w:rsidR="0040028D">
        <w:rPr>
          <w:sz w:val="23"/>
          <w:szCs w:val="23"/>
        </w:rPr>
        <w:t xml:space="preserve">rzy Jednostek Organizacyjnych, </w:t>
      </w:r>
      <w:r>
        <w:rPr>
          <w:sz w:val="23"/>
          <w:szCs w:val="23"/>
        </w:rPr>
        <w:t>Przedstawiciele Jednostek Pomocniczych Miasta i Gminy Serock</w:t>
      </w:r>
    </w:p>
    <w:p w14:paraId="7446D8DB" w14:textId="77777777" w:rsidR="0040028D" w:rsidRDefault="0040028D" w:rsidP="0040028D">
      <w:pPr>
        <w:pStyle w:val="Default"/>
        <w:rPr>
          <w:b/>
        </w:rPr>
      </w:pPr>
    </w:p>
    <w:p w14:paraId="5CFA4304" w14:textId="77777777" w:rsidR="0040028D" w:rsidRDefault="00A22DE1" w:rsidP="0040028D">
      <w:pPr>
        <w:pStyle w:val="Default"/>
        <w:rPr>
          <w:b/>
        </w:rPr>
      </w:pPr>
      <w:r w:rsidRPr="00EF419C">
        <w:rPr>
          <w:b/>
        </w:rPr>
        <w:t>1. Otwarcie sesji.</w:t>
      </w:r>
    </w:p>
    <w:p w14:paraId="07E9DB3B" w14:textId="77777777" w:rsidR="00055AA1" w:rsidRDefault="0040028D" w:rsidP="00055AA1">
      <w:pPr>
        <w:pStyle w:val="Default"/>
      </w:pPr>
      <w:r>
        <w:br/>
        <w:t xml:space="preserve"> </w:t>
      </w:r>
      <w:r>
        <w:rPr>
          <w:sz w:val="23"/>
          <w:szCs w:val="23"/>
        </w:rPr>
        <w:t>Przewodniczący Rady Miejskiej Mariusz Rosiński otworzył posiedzenie LXVII Sesję Rady Miejskiej w Serocku, powitał wszystkich zgromadzonych oraz stwierdził, że w pos</w:t>
      </w:r>
      <w:r w:rsidR="00055AA1">
        <w:rPr>
          <w:sz w:val="23"/>
          <w:szCs w:val="23"/>
        </w:rPr>
        <w:t>iedzeniu bierze udział 13</w:t>
      </w:r>
      <w:r>
        <w:rPr>
          <w:sz w:val="23"/>
          <w:szCs w:val="23"/>
        </w:rPr>
        <w:t xml:space="preserve"> Radnych, co stanowi kworum przy którym Rada może podejmować prawomocne decyzje.</w:t>
      </w:r>
      <w:r w:rsidR="00055AA1">
        <w:rPr>
          <w:sz w:val="23"/>
          <w:szCs w:val="23"/>
        </w:rPr>
        <w:t xml:space="preserve"> (</w:t>
      </w:r>
      <w:r w:rsidR="00055AA1" w:rsidRPr="00055AA1">
        <w:rPr>
          <w:i/>
          <w:sz w:val="23"/>
          <w:szCs w:val="23"/>
        </w:rPr>
        <w:t>Radny Józef Lutomirski i Radny Sławomir Czerwiński spóźnili się</w:t>
      </w:r>
      <w:r w:rsidR="00055AA1">
        <w:rPr>
          <w:sz w:val="23"/>
          <w:szCs w:val="23"/>
        </w:rPr>
        <w:t>)</w:t>
      </w:r>
      <w:r w:rsidR="00A22DE1">
        <w:br/>
      </w:r>
      <w:r w:rsidR="00A22DE1">
        <w:br/>
      </w:r>
      <w:r w:rsidR="00A22DE1" w:rsidRPr="00055AA1">
        <w:rPr>
          <w:b/>
        </w:rPr>
        <w:t>2. Przedstawienie porządku obrad.</w:t>
      </w:r>
      <w:r w:rsidR="00A22DE1" w:rsidRPr="00055AA1">
        <w:rPr>
          <w:b/>
        </w:rPr>
        <w:br/>
      </w:r>
    </w:p>
    <w:p w14:paraId="318C13B1" w14:textId="77777777" w:rsidR="00055AA1" w:rsidRDefault="00055AA1" w:rsidP="00055AA1">
      <w:pPr>
        <w:pStyle w:val="Default"/>
        <w:rPr>
          <w:sz w:val="23"/>
          <w:szCs w:val="23"/>
        </w:rPr>
      </w:pPr>
      <w:r>
        <w:t xml:space="preserve"> </w:t>
      </w:r>
      <w:r>
        <w:rPr>
          <w:sz w:val="23"/>
          <w:szCs w:val="23"/>
        </w:rPr>
        <w:t>Przewodniczący Rady Miejskiej Mariusz Rosiński przedstawił porządek obrad. Poinformował, iż Burmistrz Miasta i Gminy Serock Artur Borkowski wystąpił z wnioskiem o wycofanie z porządku obrad jednego punktu:</w:t>
      </w:r>
    </w:p>
    <w:p w14:paraId="65DC3C0C" w14:textId="067E58E4" w:rsidR="00055AA1" w:rsidRDefault="00055AA1" w:rsidP="00055AA1">
      <w:pPr>
        <w:pStyle w:val="Default"/>
      </w:pPr>
      <w:r>
        <w:rPr>
          <w:sz w:val="23"/>
          <w:szCs w:val="23"/>
        </w:rPr>
        <w:lastRenderedPageBreak/>
        <w:t>-</w:t>
      </w:r>
      <w:r w:rsidR="00591737">
        <w:rPr>
          <w:sz w:val="23"/>
          <w:szCs w:val="23"/>
        </w:rPr>
        <w:t xml:space="preserve"> </w:t>
      </w:r>
      <w:r>
        <w:rPr>
          <w:sz w:val="23"/>
          <w:szCs w:val="23"/>
        </w:rPr>
        <w:t xml:space="preserve">Rozpatrzenie projektu uchwały w sprawie wzniesienia pomnika upamiętniającego społeczność żydowską miasta Serock. </w:t>
      </w:r>
      <w:r w:rsidR="00A22DE1">
        <w:br/>
      </w:r>
      <w:r w:rsidR="00A22DE1">
        <w:br/>
      </w:r>
      <w:r w:rsidR="00A22DE1">
        <w:rPr>
          <w:b/>
          <w:bCs/>
          <w:u w:val="single"/>
        </w:rPr>
        <w:t>Głosowano w sprawie:</w:t>
      </w:r>
      <w:r w:rsidR="00A22DE1">
        <w:br/>
        <w:t>Zmiana porządku obrad.</w:t>
      </w:r>
      <w:r w:rsidR="00A22DE1">
        <w:br/>
      </w:r>
      <w:r w:rsidR="00A22DE1">
        <w:br/>
      </w:r>
      <w:r w:rsidR="00A22DE1">
        <w:rPr>
          <w:rStyle w:val="Pogrubienie"/>
          <w:u w:val="single"/>
        </w:rPr>
        <w:t>Wyniki głosowania</w:t>
      </w:r>
      <w:r w:rsidR="00A22DE1">
        <w:br/>
        <w:t>ZA: 14, PRZECIW: 0, WSTRZYMUJĘ SIĘ: 0, BRAK GŁOSU: 0, NIEOBECNI: 1</w:t>
      </w:r>
      <w:r w:rsidR="00A22DE1">
        <w:br/>
      </w:r>
      <w:r w:rsidR="00A22DE1">
        <w:br/>
      </w:r>
      <w:r w:rsidR="00A22DE1">
        <w:rPr>
          <w:u w:val="single"/>
        </w:rPr>
        <w:t>Wyniki imienne:</w:t>
      </w:r>
      <w:r w:rsidR="00A22DE1">
        <w:br/>
        <w:t>ZA (14)</w:t>
      </w:r>
      <w:r w:rsidR="00A22DE1">
        <w:br/>
        <w:t>Marek Biliński, Krzysztof Bońkowski, Bożena Kalinowska, Teresa Krzyczkowska, Gabriela Książyk, Józef Lutomirski , Agnieszka Oktaba, Sławomir Osiwała, Jarosław Krzysztof Pielach, Aneta Rogucka, Mariusz Rosiński, Włodzimierz Skośkiewicz, Wiesław Winnicki, Krzysztof Zakolski</w:t>
      </w:r>
      <w:r w:rsidR="00A22DE1">
        <w:br/>
        <w:t>NIEO</w:t>
      </w:r>
      <w:r w:rsidR="00591737">
        <w:t>BECNI (1)</w:t>
      </w:r>
      <w:r w:rsidR="00591737">
        <w:br/>
        <w:t>Sławomir Czerwiński</w:t>
      </w:r>
      <w:r w:rsidR="00591737">
        <w:br/>
      </w:r>
      <w:r w:rsidR="00A22DE1">
        <w:br/>
      </w:r>
      <w:r w:rsidR="00A22DE1">
        <w:rPr>
          <w:b/>
          <w:bCs/>
          <w:u w:val="single"/>
        </w:rPr>
        <w:t>Głosowano w sprawie:</w:t>
      </w:r>
      <w:r w:rsidR="00A22DE1">
        <w:br/>
        <w:t xml:space="preserve">Przyjęcie porządku obrad.. </w:t>
      </w:r>
      <w:r w:rsidR="00A22DE1">
        <w:br/>
      </w:r>
      <w:r w:rsidR="00A22DE1">
        <w:br/>
      </w:r>
      <w:r w:rsidR="00A22DE1">
        <w:rPr>
          <w:rStyle w:val="Pogrubienie"/>
          <w:u w:val="single"/>
        </w:rPr>
        <w:t>Wyniki głosowania</w:t>
      </w:r>
      <w:r w:rsidR="00A22DE1">
        <w:br/>
        <w:t>ZA: 14, PRZECIW: 0, WSTRZYMUJĘ SIĘ: 0, BRAK GŁOSU: 0, NIEOBECNI: 1</w:t>
      </w:r>
      <w:r w:rsidR="00A22DE1">
        <w:br/>
      </w:r>
      <w:r w:rsidR="00A22DE1">
        <w:br/>
      </w:r>
      <w:r w:rsidR="00A22DE1">
        <w:rPr>
          <w:u w:val="single"/>
        </w:rPr>
        <w:t>Wyniki imienne:</w:t>
      </w:r>
      <w:r w:rsidR="00A22DE1">
        <w:br/>
        <w:t>ZA (14)</w:t>
      </w:r>
      <w:r w:rsidR="00A22DE1">
        <w:br/>
        <w:t xml:space="preserve">Marek Biliński, Krzysztof Bońkowski, Bożena Kalinowska, Teresa Krzyczkowska, Gabriela Książyk, Józef </w:t>
      </w:r>
      <w:proofErr w:type="gramStart"/>
      <w:r w:rsidR="00A22DE1">
        <w:t>Lutomirski ,</w:t>
      </w:r>
      <w:proofErr w:type="gramEnd"/>
      <w:r w:rsidR="00A22DE1">
        <w:t xml:space="preserve"> Agnieszka Oktaba, Sławomir Osiwała, Jarosław Krzysztof Pielach, Aneta Rogucka, Mariusz Rosiński, Włodzimierz Skośkiewicz, Wiesław Winnicki, Krzysztof Zakolski</w:t>
      </w:r>
      <w:r w:rsidR="00A22DE1">
        <w:br/>
        <w:t>NIEOBECNI (1)</w:t>
      </w:r>
      <w:r w:rsidR="00A22DE1">
        <w:br/>
        <w:t>Sławomir Czerwiński</w:t>
      </w:r>
    </w:p>
    <w:p w14:paraId="4CF894E4" w14:textId="77777777" w:rsidR="00055AA1" w:rsidRDefault="00055AA1" w:rsidP="00055AA1">
      <w:pPr>
        <w:pStyle w:val="Default"/>
      </w:pPr>
    </w:p>
    <w:p w14:paraId="7774C451" w14:textId="77777777" w:rsidR="00416CE5" w:rsidRPr="00F506D4" w:rsidRDefault="00055AA1" w:rsidP="00416CE5">
      <w:pPr>
        <w:pStyle w:val="Default"/>
      </w:pPr>
      <w:r>
        <w:rPr>
          <w:sz w:val="23"/>
          <w:szCs w:val="23"/>
        </w:rPr>
        <w:t>Po przegłosowaniu porządek obrad wyglądał następująco:</w:t>
      </w:r>
      <w:r w:rsidR="00A22DE1">
        <w:br/>
      </w:r>
      <w:r w:rsidR="00A22DE1">
        <w:br/>
      </w:r>
      <w:r w:rsidR="00416CE5" w:rsidRPr="00F506D4">
        <w:t>1. Otwarcie sesji.</w:t>
      </w:r>
    </w:p>
    <w:p w14:paraId="559C614B" w14:textId="77777777" w:rsidR="00416CE5" w:rsidRDefault="00416CE5" w:rsidP="00055AA1">
      <w:pPr>
        <w:pStyle w:val="Default"/>
      </w:pPr>
      <w:r w:rsidRPr="00F506D4">
        <w:t>2. Przedstawienie porządku obrad.</w:t>
      </w:r>
      <w:r w:rsidRPr="00055AA1">
        <w:rPr>
          <w:b/>
        </w:rPr>
        <w:br/>
      </w:r>
      <w:r>
        <w:t>3. Przyjęcie protokołu z LXV i LXVI Sesji Rady Miejskiej w Serocku.</w:t>
      </w:r>
      <w:r>
        <w:br/>
        <w:t>4. Informacja Przewodniczącego Rady Miejskiej w Serocku o działalności między sesjami.</w:t>
      </w:r>
      <w:r>
        <w:br/>
        <w:t>5. Informacja Burmistrza Miasta i Gminy Serock o działalności między sesjami.</w:t>
      </w:r>
      <w:r>
        <w:br/>
        <w:t>6. Interpelacje i zapytania radnych.</w:t>
      </w:r>
      <w:r>
        <w:br/>
        <w:t>7. Przedstawienie oceny zasobów pomocy społecznej za 2022 rok.</w:t>
      </w:r>
      <w:r>
        <w:br/>
        <w:t>8. Rozpatrzenie projektu uchwały w sprawie nadania imienia Przedszkolu w Woli Kiełpińskiej.</w:t>
      </w:r>
      <w:r>
        <w:br/>
      </w:r>
      <w:r>
        <w:rPr>
          <w:strike/>
        </w:rPr>
        <w:t>9. Rozpatrzenie projektu uchwały w sprawie wzniesienia pomnika upamiętniającego społeczność żydowską miasta Serock.</w:t>
      </w:r>
      <w:r>
        <w:br/>
        <w:t>10. Rozpatrzenie projektu uchwały w sprawie wydzierżawienia części nieruchomości zlokalizowanej na działce nr 94/1 w obrębie Dębe.</w:t>
      </w:r>
    </w:p>
    <w:p w14:paraId="6B4D5C7A" w14:textId="77777777" w:rsidR="00416CE5" w:rsidRDefault="00416CE5" w:rsidP="00055AA1">
      <w:pPr>
        <w:pStyle w:val="Default"/>
      </w:pPr>
      <w:r>
        <w:t>11. Rozpatrzenie projektu uchwały w sprawie wydzierżawienia części nieruchomości zlokalizowanej przy ul. Pułtuskiej w Serocku.</w:t>
      </w:r>
      <w:r>
        <w:br/>
      </w:r>
      <w:r>
        <w:lastRenderedPageBreak/>
        <w:t>12. Rozpatrzenie projektu uchwały w sprawie wydzierżawienia części nieruchomości zlokalizowanej w miejscowości Zegrze obręb Jadwisin.</w:t>
      </w:r>
    </w:p>
    <w:p w14:paraId="11E1932F" w14:textId="77777777" w:rsidR="00416CE5" w:rsidRDefault="00416CE5" w:rsidP="00055AA1">
      <w:pPr>
        <w:pStyle w:val="Default"/>
      </w:pPr>
      <w:r>
        <w:t>13. Rozpatrzenie projektu uchwały w sprawie wydzierżawienia części nieruchomości stanowiącej działkę nr 10/24 w obrębie 05 w Serocku.</w:t>
      </w:r>
    </w:p>
    <w:p w14:paraId="15D8240E" w14:textId="77777777" w:rsidR="00416CE5" w:rsidRDefault="00416CE5" w:rsidP="00055AA1">
      <w:pPr>
        <w:pStyle w:val="Default"/>
      </w:pPr>
      <w:r>
        <w:t>14. Rozpatrzenie projektu uchwały w sprawie zmiany Wieloletniej Prognozy Finansowej Miasta i Gminy Serock na lata 2023 -2042.</w:t>
      </w:r>
    </w:p>
    <w:p w14:paraId="1FEBE67C" w14:textId="77777777" w:rsidR="00416CE5" w:rsidRDefault="00416CE5" w:rsidP="00055AA1">
      <w:pPr>
        <w:pStyle w:val="Default"/>
      </w:pPr>
      <w:r>
        <w:t>15. Rozpatrzenie projektu uchwały w sprawie wprowadzenia zmian w budżecie Miasta i Gminy Serock w 2023 roku.</w:t>
      </w:r>
      <w:r>
        <w:br/>
        <w:t>16. Odpowiedzi na interpelacje i zapytania radnych.</w:t>
      </w:r>
    </w:p>
    <w:p w14:paraId="37F5DBC5" w14:textId="77777777" w:rsidR="00416CE5" w:rsidRDefault="00416CE5" w:rsidP="00055AA1">
      <w:pPr>
        <w:pStyle w:val="Default"/>
      </w:pPr>
      <w:r>
        <w:t>17. Sprawy różne.</w:t>
      </w:r>
    </w:p>
    <w:p w14:paraId="6DFCDB4C" w14:textId="77777777" w:rsidR="00416CE5" w:rsidRDefault="00416CE5" w:rsidP="00055AA1">
      <w:pPr>
        <w:pStyle w:val="Default"/>
      </w:pPr>
      <w:r>
        <w:t>18. Zamknięcie sesji.</w:t>
      </w:r>
    </w:p>
    <w:p w14:paraId="1875DE6F" w14:textId="77777777" w:rsidR="00743B64" w:rsidRDefault="00A22DE1" w:rsidP="00055AA1">
      <w:pPr>
        <w:pStyle w:val="Default"/>
        <w:rPr>
          <w:b/>
        </w:rPr>
      </w:pPr>
      <w:r>
        <w:br/>
      </w:r>
      <w:r w:rsidRPr="00416CE5">
        <w:rPr>
          <w:b/>
        </w:rPr>
        <w:t>3. Przyjęcie protokołu z LXV i LXVI Sesji Rady Miejskiej w Serocku.</w:t>
      </w:r>
      <w:r w:rsidRPr="00416CE5">
        <w:rPr>
          <w:b/>
        </w:rPr>
        <w:br/>
      </w:r>
      <w:r w:rsidRPr="00416CE5">
        <w:rPr>
          <w:b/>
        </w:rPr>
        <w:br/>
      </w:r>
      <w:r w:rsidR="00591737">
        <w:t>Protokoły</w:t>
      </w:r>
      <w:r w:rsidR="00743B64">
        <w:t xml:space="preserve"> został</w:t>
      </w:r>
      <w:r w:rsidR="00591737">
        <w:t>y przyjęte</w:t>
      </w:r>
      <w:r w:rsidR="00743B64">
        <w:t xml:space="preserve"> bez uwag.</w:t>
      </w:r>
      <w:r w:rsidR="00743B64">
        <w:br/>
      </w:r>
      <w:r>
        <w:br/>
      </w:r>
      <w:r w:rsidRPr="00743B64">
        <w:rPr>
          <w:b/>
        </w:rPr>
        <w:t>4. Informacja Przewodniczącego Rady Miejskiej w Serocku o działalności między sesjami.</w:t>
      </w:r>
    </w:p>
    <w:p w14:paraId="7CE30A7C" w14:textId="77777777" w:rsidR="00743B64" w:rsidRDefault="00743B64" w:rsidP="00055AA1">
      <w:pPr>
        <w:pStyle w:val="Default"/>
        <w:rPr>
          <w:b/>
        </w:rPr>
      </w:pPr>
    </w:p>
    <w:p w14:paraId="2D161FCC" w14:textId="77777777" w:rsidR="00F506D4" w:rsidRDefault="00F506D4" w:rsidP="00055AA1">
      <w:pPr>
        <w:pStyle w:val="Default"/>
      </w:pPr>
      <w:r>
        <w:rPr>
          <w:sz w:val="23"/>
          <w:szCs w:val="23"/>
        </w:rPr>
        <w:t>Przewodniczący Rady Mariusz Rosiński poinformował o pismach, które wpłynęły na jego ręce w okresie między sesjami, a także przedstawił zestawienie posiedzeń Komisji Rady Miejskiej w Serocku.</w:t>
      </w:r>
      <w:r>
        <w:br/>
      </w:r>
      <w:r w:rsidR="00A22DE1">
        <w:br/>
      </w:r>
      <w:r w:rsidR="00A22DE1" w:rsidRPr="00F506D4">
        <w:rPr>
          <w:b/>
        </w:rPr>
        <w:t>5. Informacja Burmistrza Miasta i Gminy Serock o działalności między sesjami.</w:t>
      </w:r>
      <w:r w:rsidR="00A22DE1" w:rsidRPr="00F506D4">
        <w:rPr>
          <w:b/>
        </w:rPr>
        <w:br/>
      </w:r>
      <w:r w:rsidR="00A22DE1">
        <w:br/>
      </w:r>
      <w:r>
        <w:rPr>
          <w:sz w:val="23"/>
          <w:szCs w:val="23"/>
        </w:rPr>
        <w:t>Burmistrz Miasta i Gminy Serock Artur Borkowski przedstawił działania Urzędu oraz jednostek organizacyjnych w okresie między sesjami, które stanowią załącznik do protokołu.</w:t>
      </w:r>
      <w:r w:rsidR="00A22DE1">
        <w:br/>
      </w:r>
      <w:r w:rsidR="00A22DE1">
        <w:br/>
      </w:r>
      <w:r w:rsidR="00A22DE1">
        <w:rPr>
          <w:b/>
          <w:bCs/>
          <w:u w:val="single"/>
        </w:rPr>
        <w:t>W dyskusji wzięli udział:</w:t>
      </w:r>
      <w:r w:rsidR="00A22DE1">
        <w:br/>
        <w:t>- Artur Borkowski</w:t>
      </w:r>
      <w:r>
        <w:br/>
      </w:r>
      <w:r w:rsidR="00A22DE1">
        <w:br/>
      </w:r>
      <w:r w:rsidR="00A22DE1" w:rsidRPr="00F506D4">
        <w:rPr>
          <w:b/>
        </w:rPr>
        <w:t>6. Interpelacje i zapytania radnych.</w:t>
      </w:r>
      <w:r w:rsidR="00A22DE1" w:rsidRPr="00F506D4">
        <w:rPr>
          <w:b/>
        </w:rPr>
        <w:br/>
      </w:r>
      <w:r w:rsidR="00A22DE1" w:rsidRPr="00F506D4">
        <w:br/>
      </w:r>
      <w:r>
        <w:rPr>
          <w:sz w:val="23"/>
          <w:szCs w:val="23"/>
        </w:rPr>
        <w:t>Nie zgłoszono.</w:t>
      </w:r>
    </w:p>
    <w:p w14:paraId="44CEAC8D" w14:textId="77777777" w:rsidR="00F506D4" w:rsidRDefault="00A22DE1" w:rsidP="00055AA1">
      <w:pPr>
        <w:pStyle w:val="Default"/>
        <w:rPr>
          <w:b/>
        </w:rPr>
      </w:pPr>
      <w:r>
        <w:br/>
      </w:r>
      <w:r w:rsidRPr="00F506D4">
        <w:rPr>
          <w:b/>
        </w:rPr>
        <w:t>7. Przedstawienie oceny zasobów pomocy społecznej za 2022 rok.</w:t>
      </w:r>
      <w:r w:rsidRPr="00F506D4">
        <w:rPr>
          <w:b/>
        </w:rPr>
        <w:br/>
      </w:r>
    </w:p>
    <w:p w14:paraId="47BE7616" w14:textId="77777777" w:rsidR="00037D91" w:rsidRDefault="002A79A3" w:rsidP="00521C68">
      <w:pPr>
        <w:pStyle w:val="Default"/>
        <w:rPr>
          <w:b/>
        </w:rPr>
      </w:pPr>
      <w:r w:rsidRPr="002A79A3">
        <w:t>Oceny zasobó</w:t>
      </w:r>
      <w:r>
        <w:t xml:space="preserve">w pomocy społecznej za 2022 rok przedstawiła Kierownik Ośrodka Pomocy Społecznej Anna Orłowska. </w:t>
      </w:r>
      <w:r w:rsidR="00A22DE1" w:rsidRPr="00F506D4">
        <w:rPr>
          <w:b/>
        </w:rPr>
        <w:br/>
      </w:r>
      <w:r w:rsidR="00A22DE1">
        <w:br/>
      </w:r>
      <w:r w:rsidR="00A22DE1">
        <w:rPr>
          <w:b/>
          <w:bCs/>
          <w:u w:val="single"/>
        </w:rPr>
        <w:t>W dyskusji wzięli udział:</w:t>
      </w:r>
      <w:r w:rsidR="00A22DE1">
        <w:br/>
        <w:t>- Artur Borkowski</w:t>
      </w:r>
      <w:r w:rsidR="00A22DE1">
        <w:br/>
        <w:t>- Anna Orłowska</w:t>
      </w:r>
      <w:r w:rsidR="00A22DE1">
        <w:br/>
        <w:t>- Sławomir Czerwiński</w:t>
      </w:r>
      <w:r w:rsidR="00A22DE1">
        <w:br/>
        <w:t>- Anna Orłowska</w:t>
      </w:r>
      <w:r w:rsidR="00A22DE1">
        <w:br/>
        <w:t xml:space="preserve">- </w:t>
      </w:r>
      <w:r>
        <w:t>Mariusz Rosiński</w:t>
      </w:r>
      <w:r>
        <w:br/>
        <w:t>- Anna Orłowska</w:t>
      </w:r>
      <w:r w:rsidR="00A22DE1">
        <w:br/>
      </w:r>
    </w:p>
    <w:p w14:paraId="70C5142A" w14:textId="77777777" w:rsidR="00037D91" w:rsidRDefault="00037D91" w:rsidP="00521C68">
      <w:pPr>
        <w:pStyle w:val="Default"/>
        <w:rPr>
          <w:b/>
        </w:rPr>
      </w:pPr>
    </w:p>
    <w:p w14:paraId="53A377DB" w14:textId="77777777" w:rsidR="00521C68" w:rsidRDefault="00A22DE1" w:rsidP="00521C68">
      <w:pPr>
        <w:pStyle w:val="Default"/>
        <w:rPr>
          <w:sz w:val="22"/>
          <w:szCs w:val="22"/>
        </w:rPr>
      </w:pPr>
      <w:r w:rsidRPr="002A79A3">
        <w:rPr>
          <w:b/>
        </w:rPr>
        <w:lastRenderedPageBreak/>
        <w:br/>
        <w:t>8. Rozpatrzenie projektu uchwały w sprawie nadania imienia Przedszkolu w Woli Kiełpińskiej.</w:t>
      </w:r>
      <w:r w:rsidRPr="002A79A3">
        <w:rPr>
          <w:b/>
        </w:rPr>
        <w:br/>
      </w:r>
      <w:r w:rsidRPr="002A79A3">
        <w:rPr>
          <w:b/>
        </w:rPr>
        <w:br/>
      </w:r>
      <w:r w:rsidR="00521C68">
        <w:rPr>
          <w:sz w:val="23"/>
          <w:szCs w:val="23"/>
        </w:rPr>
        <w:t xml:space="preserve">Projekt uchwały przedstawił Burmistrz Miasta i Gminy Serock Artur Borkowski. </w:t>
      </w:r>
      <w:r>
        <w:br/>
      </w:r>
      <w:r w:rsidR="00521C68">
        <w:rPr>
          <w:sz w:val="22"/>
          <w:szCs w:val="22"/>
        </w:rPr>
        <w:t xml:space="preserve">Zgodnie z § 2 ust. 8 Rozporządzenia Ministra Edukacji Narodowej z dnia 28 lutego 2019r. w sprawie szczegółowej organizacji publicznych szkół i publicznych przedszkoli (Dz.U. z 2019r. poz. 502 z późn.zm.) przedszkolu nadaje imię organ prowadzący przedszkole na wniosek rady przedszkola, a w przypadku braku rady przedszkola – na wspólny wniosek rady pedagogicznej i rady rodziców. </w:t>
      </w:r>
    </w:p>
    <w:p w14:paraId="4139FC47" w14:textId="77777777" w:rsidR="00521C68" w:rsidRDefault="00521C68" w:rsidP="00521C68">
      <w:pPr>
        <w:pStyle w:val="Default"/>
        <w:rPr>
          <w:sz w:val="22"/>
          <w:szCs w:val="22"/>
        </w:rPr>
      </w:pPr>
      <w:r>
        <w:rPr>
          <w:sz w:val="22"/>
          <w:szCs w:val="22"/>
        </w:rPr>
        <w:t xml:space="preserve">Z wnioskiem o nadanie imienia Przedszkolu w Woli Kiełpińskiej wystąpiła Pani Dyrektor Zespołu Szkolno – Przedszkolnego w Woli Kiełpińskiej, działająca w imieniu Rady Pedagogicznej Zespołu Szkolno – Przedszkolnego w Woli Kiełpińskiej i Rady Rodziców Zespołu Szkolno – Przedszkolnego w Woli Kiełpińskiej. </w:t>
      </w:r>
    </w:p>
    <w:p w14:paraId="689002F6" w14:textId="77777777" w:rsidR="00521C68" w:rsidRDefault="00521C68" w:rsidP="00521C68">
      <w:pPr>
        <w:pStyle w:val="Default"/>
        <w:rPr>
          <w:sz w:val="22"/>
          <w:szCs w:val="22"/>
        </w:rPr>
      </w:pPr>
      <w:r>
        <w:rPr>
          <w:sz w:val="22"/>
          <w:szCs w:val="22"/>
        </w:rPr>
        <w:t>Wyboru imienia dokonała cała społeczność przedszkola, w trybie zgłaszania propozycji a następnie głosowania na trzy wybrane propozycje imienia. Najwięcej głosów oddano na imię „Leśna Akademia”</w:t>
      </w:r>
      <w:r>
        <w:rPr>
          <w:i/>
          <w:iCs/>
          <w:sz w:val="22"/>
          <w:szCs w:val="22"/>
        </w:rPr>
        <w:t xml:space="preserve">. </w:t>
      </w:r>
    </w:p>
    <w:p w14:paraId="77CE8908" w14:textId="77777777" w:rsidR="00521C68" w:rsidRDefault="00521C68" w:rsidP="00521C68">
      <w:pPr>
        <w:pStyle w:val="Default"/>
        <w:rPr>
          <w:sz w:val="22"/>
          <w:szCs w:val="22"/>
        </w:rPr>
      </w:pPr>
      <w:r>
        <w:rPr>
          <w:sz w:val="22"/>
          <w:szCs w:val="22"/>
        </w:rPr>
        <w:t xml:space="preserve">Rada Pedagogiczna Zespołu Szkolno – Przedszkolnego w Woli Kiełpińskiej oraz Rada Rodziców Zespołu Szkolno – Przedszkolnego w Woli Kiełpińskiej podjęły uchwały zobowiązujące Dyrektora do wystąpienia w ich imieniu do organu prowadzącego z wnioskiem o nadanie imienia „Leśna Akademia” Przedszkolu w Woli Kiełpińskiej. </w:t>
      </w:r>
    </w:p>
    <w:p w14:paraId="496BE6CD" w14:textId="77777777" w:rsidR="00521C68" w:rsidRDefault="00521C68" w:rsidP="00521C68">
      <w:pPr>
        <w:pStyle w:val="Default"/>
        <w:rPr>
          <w:sz w:val="22"/>
          <w:szCs w:val="22"/>
        </w:rPr>
      </w:pPr>
      <w:r>
        <w:rPr>
          <w:sz w:val="22"/>
          <w:szCs w:val="22"/>
        </w:rPr>
        <w:t xml:space="preserve">Z uzasadnienia załączonego do wniosku wynika, iż „Leśna Akademia” to imię niosące szerokie przesłanie, wskazujące na atrakcyjny, pełen innowacji, ciekawych inspiracji poziom nauczania już od najmłodszych lat. </w:t>
      </w:r>
    </w:p>
    <w:p w14:paraId="4B8219B8" w14:textId="77777777" w:rsidR="00521C68" w:rsidRDefault="00521C68" w:rsidP="00521C68">
      <w:pPr>
        <w:pStyle w:val="Default"/>
        <w:rPr>
          <w:sz w:val="22"/>
          <w:szCs w:val="22"/>
        </w:rPr>
      </w:pPr>
      <w:r>
        <w:rPr>
          <w:sz w:val="22"/>
          <w:szCs w:val="22"/>
        </w:rPr>
        <w:t xml:space="preserve">Położenie Przedszkola w sąsiedztwie Rezerwatu Zegrze, skłania do podejmowania aktywności blisko natury. To właśnie przyroda i otaczający świat </w:t>
      </w:r>
      <w:proofErr w:type="gramStart"/>
      <w:r>
        <w:rPr>
          <w:sz w:val="22"/>
          <w:szCs w:val="22"/>
        </w:rPr>
        <w:t>jest</w:t>
      </w:r>
      <w:proofErr w:type="gramEnd"/>
      <w:r>
        <w:rPr>
          <w:sz w:val="22"/>
          <w:szCs w:val="22"/>
        </w:rPr>
        <w:t xml:space="preserve"> najwspanialszym nauczycielem. </w:t>
      </w:r>
    </w:p>
    <w:p w14:paraId="59217A1D" w14:textId="75EB3AC6" w:rsidR="00521C68" w:rsidRDefault="00521C68" w:rsidP="00521C68">
      <w:pPr>
        <w:pStyle w:val="Default"/>
        <w:rPr>
          <w:sz w:val="22"/>
          <w:szCs w:val="22"/>
        </w:rPr>
      </w:pPr>
      <w:r>
        <w:rPr>
          <w:sz w:val="22"/>
          <w:szCs w:val="22"/>
        </w:rPr>
        <w:t xml:space="preserve">Dzięki obserwacji środowiska dzieci uczą się tego, jak o nie </w:t>
      </w:r>
      <w:r w:rsidR="00BF371F">
        <w:rPr>
          <w:sz w:val="22"/>
          <w:szCs w:val="22"/>
        </w:rPr>
        <w:t>dbać,</w:t>
      </w:r>
      <w:r>
        <w:rPr>
          <w:sz w:val="22"/>
          <w:szCs w:val="22"/>
        </w:rPr>
        <w:t xml:space="preserve"> jak doceniać otaczający świat, a także jak czerpać inspirację. Świadoma obserwacja pozwoli kształtować umiejętności poznawcze, wpłynie korzystnie na wszechstronny rozwój, co z pewnością przyniesie pozytywne efekty podczas kolejnych etapów edukacyjnych. </w:t>
      </w:r>
    </w:p>
    <w:p w14:paraId="7456954E" w14:textId="77777777" w:rsidR="00521C68" w:rsidRDefault="00521C68" w:rsidP="00521C68">
      <w:pPr>
        <w:pStyle w:val="Default"/>
        <w:rPr>
          <w:sz w:val="22"/>
          <w:szCs w:val="22"/>
        </w:rPr>
      </w:pPr>
      <w:r>
        <w:rPr>
          <w:sz w:val="22"/>
          <w:szCs w:val="22"/>
        </w:rPr>
        <w:t xml:space="preserve">Poprzez nadanie imienia – Przedszkole uzyska indywidualną tożsamość, wyróżniającą je spośród innych placówek. </w:t>
      </w:r>
    </w:p>
    <w:p w14:paraId="38AACB52" w14:textId="77777777" w:rsidR="00521C68" w:rsidRDefault="00521C68" w:rsidP="00521C68">
      <w:pPr>
        <w:pStyle w:val="Default"/>
        <w:rPr>
          <w:sz w:val="22"/>
          <w:szCs w:val="22"/>
        </w:rPr>
      </w:pPr>
      <w:r>
        <w:rPr>
          <w:sz w:val="22"/>
          <w:szCs w:val="22"/>
        </w:rPr>
        <w:t>Uroczystość związana z nadaniem imienia – planowana jest 31 maja 2023r.</w:t>
      </w:r>
    </w:p>
    <w:p w14:paraId="0B46D78B" w14:textId="77777777" w:rsidR="00D80E44" w:rsidRDefault="00D80E44" w:rsidP="00521C68">
      <w:pPr>
        <w:pStyle w:val="Default"/>
        <w:rPr>
          <w:sz w:val="22"/>
          <w:szCs w:val="22"/>
        </w:rPr>
      </w:pPr>
    </w:p>
    <w:p w14:paraId="37C79F4D" w14:textId="77777777" w:rsidR="00D80E44" w:rsidRDefault="00D80E44" w:rsidP="00521C68">
      <w:pPr>
        <w:pStyle w:val="Default"/>
        <w:rPr>
          <w:sz w:val="22"/>
          <w:szCs w:val="22"/>
        </w:rPr>
      </w:pPr>
      <w:r>
        <w:rPr>
          <w:sz w:val="23"/>
          <w:szCs w:val="23"/>
        </w:rPr>
        <w:t>Przewodniczący Rady Mariusz Rosiński poinformował, że na posiedzeniu wspólnym Komisji projekt uchwały został zaopiniowany pozytywnie.</w:t>
      </w:r>
    </w:p>
    <w:p w14:paraId="00372278" w14:textId="5C3AC6BF" w:rsidR="00A22DE1" w:rsidRDefault="00A22DE1" w:rsidP="00521C68">
      <w:pPr>
        <w:pStyle w:val="Default"/>
      </w:pPr>
      <w:r>
        <w:br/>
      </w:r>
      <w:r>
        <w:rPr>
          <w:b/>
          <w:bCs/>
          <w:u w:val="single"/>
        </w:rPr>
        <w:t>W dyskusji wzięli udział:</w:t>
      </w:r>
      <w:r w:rsidR="00037D91">
        <w:br/>
        <w:t>- Artur Borkowski</w:t>
      </w:r>
      <w:r w:rsidR="00037D91">
        <w:br/>
      </w:r>
      <w:r>
        <w:br/>
      </w:r>
      <w:r>
        <w:rPr>
          <w:b/>
          <w:bCs/>
          <w:u w:val="single"/>
        </w:rPr>
        <w:t>Głosowano w sprawie:</w:t>
      </w:r>
      <w:r>
        <w:br/>
        <w:t xml:space="preserve">Rozpatrzenie projektu uchwały w sprawie nadania imienia Przedszkolu w Woli Kiełpińskiej. </w:t>
      </w:r>
      <w:r>
        <w:br/>
      </w:r>
      <w:r>
        <w:br/>
      </w:r>
      <w:r>
        <w:rPr>
          <w:rStyle w:val="Pogrubienie"/>
          <w:u w:val="single"/>
        </w:rPr>
        <w:t>Wyniki głosowania</w:t>
      </w:r>
      <w:r>
        <w:br/>
        <w:t>ZA: 15, PRZECIW: 0, WSTRZYMUJĘ SIĘ: 0, BRAK GŁOSU: 0, NIEOBECNI: 0</w:t>
      </w:r>
      <w:r>
        <w:br/>
      </w:r>
      <w:r>
        <w:br/>
      </w:r>
      <w:r>
        <w:rPr>
          <w:u w:val="single"/>
        </w:rPr>
        <w:t>Wyniki imienne:</w:t>
      </w:r>
      <w:r>
        <w:br/>
        <w:t>ZA (15)</w:t>
      </w:r>
      <w:r>
        <w:br/>
        <w:t xml:space="preserve">Marek Biliński, Krzysztof Bońkowski, Sławomir Czerwiński, Bożena Kalinowska, Teresa Krzyczkowska, Gabriela Książyk, Józef </w:t>
      </w:r>
      <w:proofErr w:type="gramStart"/>
      <w:r>
        <w:t>Lutomirski ,</w:t>
      </w:r>
      <w:proofErr w:type="gramEnd"/>
      <w:r>
        <w:t xml:space="preserve"> Agnieszka Oktaba, Sławomir Osiwała, Jarosław Krzysztof Pielach, Aneta Rogucka, Mariusz Rosiński, Włodzimierz Skośkiewicz, Wiesław Winnicki, Krzysztof Zakolski</w:t>
      </w:r>
      <w:r>
        <w:br/>
      </w:r>
    </w:p>
    <w:p w14:paraId="5E3212BC" w14:textId="77777777" w:rsidR="00A22DE1" w:rsidRDefault="00A22DE1">
      <w:pPr>
        <w:divId w:val="1486898101"/>
        <w:rPr>
          <w:rFonts w:eastAsia="Times New Roman"/>
        </w:rPr>
      </w:pPr>
      <w:r>
        <w:rPr>
          <w:rFonts w:eastAsia="Times New Roman"/>
          <w:b/>
          <w:bCs/>
        </w:rPr>
        <w:t xml:space="preserve">Uchwała nr </w:t>
      </w:r>
      <w:r w:rsidR="00521C68">
        <w:rPr>
          <w:rFonts w:eastAsia="Times New Roman"/>
          <w:b/>
          <w:bCs/>
        </w:rPr>
        <w:t>692</w:t>
      </w:r>
      <w:r>
        <w:rPr>
          <w:rFonts w:eastAsia="Times New Roman"/>
          <w:b/>
          <w:bCs/>
        </w:rPr>
        <w:t>/</w:t>
      </w:r>
      <w:r w:rsidR="00521C68">
        <w:rPr>
          <w:rFonts w:eastAsia="Times New Roman"/>
          <w:b/>
          <w:bCs/>
        </w:rPr>
        <w:t>LXVII</w:t>
      </w:r>
      <w:r>
        <w:rPr>
          <w:rFonts w:eastAsia="Times New Roman"/>
          <w:b/>
          <w:bCs/>
        </w:rPr>
        <w:t>/2023</w:t>
      </w:r>
    </w:p>
    <w:p w14:paraId="42059888" w14:textId="3CA272A9" w:rsidR="00D80E44" w:rsidRDefault="00A22DE1">
      <w:pPr>
        <w:spacing w:after="240"/>
        <w:rPr>
          <w:rFonts w:eastAsia="Times New Roman"/>
          <w:b/>
        </w:rPr>
      </w:pPr>
      <w:r w:rsidRPr="002A79A3">
        <w:rPr>
          <w:rFonts w:eastAsia="Times New Roman"/>
          <w:b/>
          <w:strike/>
        </w:rPr>
        <w:lastRenderedPageBreak/>
        <w:t>9. Rozpatrzenie projektu uchwały w sprawie wzniesienia pomnika upamiętniającego społeczność żydowską miasta Serock.</w:t>
      </w:r>
      <w:r w:rsidRPr="002A79A3">
        <w:rPr>
          <w:rFonts w:eastAsia="Times New Roman"/>
          <w:b/>
        </w:rPr>
        <w:t xml:space="preserve"> (punkt zdjęto z porządku obrad)</w:t>
      </w:r>
      <w:r w:rsidRPr="002A79A3">
        <w:rPr>
          <w:rFonts w:eastAsia="Times New Roman"/>
          <w:b/>
        </w:rPr>
        <w:br/>
      </w:r>
      <w:r w:rsidRPr="002A79A3">
        <w:rPr>
          <w:rFonts w:eastAsia="Times New Roman"/>
        </w:rPr>
        <w:br/>
      </w:r>
      <w:r w:rsidRPr="002A79A3">
        <w:rPr>
          <w:rFonts w:eastAsia="Times New Roman"/>
          <w:b/>
        </w:rPr>
        <w:t>10. Rozpatrzenie projektu uchwały w sprawie wydzierżawienia części nieruchomości zlokalizowanej na działce nr 94/1 w obrębie Dębe.</w:t>
      </w:r>
    </w:p>
    <w:p w14:paraId="6BB96049" w14:textId="77777777" w:rsidR="00D80E44" w:rsidRDefault="00D80E44" w:rsidP="00D80E44">
      <w:pPr>
        <w:pStyle w:val="Default"/>
        <w:rPr>
          <w:sz w:val="22"/>
          <w:szCs w:val="22"/>
        </w:rPr>
      </w:pPr>
      <w:r>
        <w:rPr>
          <w:sz w:val="23"/>
          <w:szCs w:val="23"/>
        </w:rPr>
        <w:t xml:space="preserve">Projekt uchwały przedstawił Burmistrz Miasta i Gminy Serock Artur Borkowski. </w:t>
      </w:r>
      <w:r>
        <w:rPr>
          <w:sz w:val="22"/>
          <w:szCs w:val="22"/>
        </w:rPr>
        <w:t>Wnioskodawca złożył wniosek o wydzierżawienie części ww. nieruchomości o pow. ok. 5000m</w:t>
      </w:r>
      <w:r>
        <w:rPr>
          <w:sz w:val="14"/>
          <w:szCs w:val="14"/>
        </w:rPr>
        <w:t xml:space="preserve">2 </w:t>
      </w:r>
      <w:r>
        <w:rPr>
          <w:sz w:val="22"/>
          <w:szCs w:val="22"/>
        </w:rPr>
        <w:t xml:space="preserve">na okres 10 lat. Na gruncie będącym przedmiotem umowy usytuowane zostaną instalacje fotowoltaiczne wraz z instalacją magazynowania energii i stacją transformatorową spółdzielni energetycznej „Słoneczny Serock”. </w:t>
      </w:r>
    </w:p>
    <w:p w14:paraId="41AFCA47" w14:textId="77777777" w:rsidR="00D80E44" w:rsidRDefault="00D80E44" w:rsidP="00D80E44">
      <w:pPr>
        <w:pStyle w:val="Default"/>
        <w:rPr>
          <w:sz w:val="22"/>
          <w:szCs w:val="22"/>
        </w:rPr>
      </w:pPr>
      <w:r>
        <w:rPr>
          <w:sz w:val="22"/>
          <w:szCs w:val="22"/>
        </w:rPr>
        <w:t xml:space="preserve">Spółdzielnia „Słoneczny Serock” od początku prowadzona jest w formie projektu o charakterze badawczym, który o ile uda się spełnić założenia teoretyczne, z czasem przekształci się w wymiar instytucji o charakterze społecznym, nastawionej na obsługę konkretnych potrzeb swoich członków – zabezpieczenie dostaw energii elektrycznej do miejsca jej konsumpcji. Badawczy aspekt „Słonecznego Serocka” spełnia też rolę osłonową dla inwestowania kapitału samorządowego w materię teoretyczną, nie przetestowaną w polskich warunkach. Odpowiedzialność za prawidłowe działanie instalacji i jego zabezpieczenie od czynników związanych ze składowiskiem odpadów ponosiła będzie spółdzielnia „Słoneczny Serock” i będą to czynniki stanowiące wyłączne ryzyka członków spółdzielni. </w:t>
      </w:r>
    </w:p>
    <w:p w14:paraId="0FEFE614" w14:textId="77777777" w:rsidR="00D80E44" w:rsidRDefault="00D80E44" w:rsidP="00D80E44">
      <w:pPr>
        <w:spacing w:after="240"/>
        <w:rPr>
          <w:rFonts w:eastAsia="Times New Roman"/>
        </w:rPr>
      </w:pPr>
      <w:r>
        <w:rPr>
          <w:sz w:val="22"/>
          <w:szCs w:val="22"/>
        </w:rPr>
        <w:t xml:space="preserve">Posiadanie spółdzielni na terenie gminy, daje mieszkańcom i wszystkim członkom społeczności szanse dostępu do energii elektrycznej produkowanej w miejscowych instalacjach wytwórczych, częściowo odciążając w perspektywie samorząd, przed organizowaniem dedykowanych programów wsparcia, finansowanych ze środków budżetu samorządowego. Spółdzielnia </w:t>
      </w:r>
      <w:proofErr w:type="gramStart"/>
      <w:r>
        <w:rPr>
          <w:sz w:val="22"/>
          <w:szCs w:val="22"/>
        </w:rPr>
        <w:t>jest,</w:t>
      </w:r>
      <w:proofErr w:type="gramEnd"/>
      <w:r>
        <w:rPr>
          <w:sz w:val="22"/>
          <w:szCs w:val="22"/>
        </w:rPr>
        <w:t xml:space="preserve"> i pozostanie statutowo nastawiona wyłącznie na obsługę mieszkańców i posiadaczy nieruchomości z gminy Serock. Realizacja instalacji „Słonecznego Serocka” na czaszy zamkniętego składowiska odpadów wiąże się ze zmianą kierunku jego rekultywacji. Zmiana ta daje też potencjał do znacznego obniżenia kosztów przeprowadzenia robót rekultywacji czaszy składowiska, do czego gmina jest w chwili obecnej zobowiązana. Zmiana ta daje też gminie szansę na korzystanie w bliskiej przyszłości z dochodów będących następstwem wydzierżawienia tego gruntu na potrzeby spółdzielni, dzięki czemu obszar, który w dotychczasowym scenariuszu był skazany na 50 lat wyłączenia z jakiegokolwiek użytkowania, z powodzeniem będzie służył w dalszym ciągu społeczności lokalnej.</w:t>
      </w:r>
    </w:p>
    <w:p w14:paraId="259AB506" w14:textId="77777777" w:rsidR="002E49C5" w:rsidRDefault="00D80E44" w:rsidP="00D80E44">
      <w:pPr>
        <w:spacing w:after="240"/>
        <w:rPr>
          <w:rFonts w:eastAsia="Times New Roman"/>
          <w:b/>
          <w:bCs/>
          <w:u w:val="single"/>
        </w:rPr>
      </w:pPr>
      <w:r>
        <w:rPr>
          <w:sz w:val="23"/>
          <w:szCs w:val="23"/>
        </w:rPr>
        <w:t>Przewodniczący Rady Mariusz Rosiński poinformował, że na posiedzeniu wspólnym Komisji projekt uchwały został zaopiniowany pozytywnie.</w:t>
      </w:r>
      <w:r w:rsidR="00037D91">
        <w:rPr>
          <w:rFonts w:eastAsia="Times New Roman"/>
        </w:rPr>
        <w:br/>
      </w:r>
      <w:r w:rsidR="00A22DE1">
        <w:rPr>
          <w:rFonts w:eastAsia="Times New Roman"/>
        </w:rPr>
        <w:br/>
      </w:r>
      <w:r w:rsidR="00A22DE1">
        <w:rPr>
          <w:rFonts w:eastAsia="Times New Roman"/>
          <w:b/>
          <w:bCs/>
          <w:u w:val="single"/>
        </w:rPr>
        <w:t>W dyskusji wzięli udział:</w:t>
      </w:r>
      <w:r w:rsidR="00A22DE1">
        <w:rPr>
          <w:rFonts w:eastAsia="Times New Roman"/>
        </w:rPr>
        <w:br/>
        <w:t>- Artur Borkowski</w:t>
      </w:r>
      <w:r w:rsidR="00A22DE1">
        <w:rPr>
          <w:rFonts w:eastAsia="Times New Roman"/>
        </w:rPr>
        <w:br/>
        <w:t>- Krzysztof Bońkowski</w:t>
      </w:r>
      <w:r w:rsidR="00A22DE1">
        <w:rPr>
          <w:rFonts w:eastAsia="Times New Roman"/>
        </w:rPr>
        <w:br/>
        <w:t>- Sławomir Osiwała</w:t>
      </w:r>
      <w:r w:rsidR="00A22DE1">
        <w:rPr>
          <w:rFonts w:eastAsia="Times New Roman"/>
        </w:rPr>
        <w:br/>
        <w:t>- Artur Borkowski</w:t>
      </w:r>
      <w:r w:rsidR="00A22DE1">
        <w:rPr>
          <w:rFonts w:eastAsia="Times New Roman"/>
        </w:rPr>
        <w:br/>
        <w:t>- Wiesław Winnicki</w:t>
      </w:r>
      <w:r w:rsidR="00A22DE1">
        <w:rPr>
          <w:rFonts w:eastAsia="Times New Roman"/>
        </w:rPr>
        <w:br/>
        <w:t>- Krzysztof Bońkowski (Ad Vocem)</w:t>
      </w:r>
      <w:r w:rsidR="00A22DE1">
        <w:rPr>
          <w:rFonts w:eastAsia="Times New Roman"/>
        </w:rPr>
        <w:br/>
        <w:t>- Krzysztof Zakolski</w:t>
      </w:r>
      <w:r w:rsidR="00A22DE1">
        <w:rPr>
          <w:rFonts w:eastAsia="Times New Roman"/>
        </w:rPr>
        <w:br/>
        <w:t>- Sławomir Czerwiński</w:t>
      </w:r>
      <w:r w:rsidR="00A22DE1">
        <w:rPr>
          <w:rFonts w:eastAsia="Times New Roman"/>
        </w:rPr>
        <w:br/>
        <w:t>- Krzysztof Bońkowski (Ad Vocem)</w:t>
      </w:r>
      <w:r w:rsidR="00A22DE1">
        <w:rPr>
          <w:rFonts w:eastAsia="Times New Roman"/>
        </w:rPr>
        <w:br/>
        <w:t>- Artur Borkowski (Ad Vocem)</w:t>
      </w:r>
      <w:r w:rsidR="00A22DE1">
        <w:rPr>
          <w:rFonts w:eastAsia="Times New Roman"/>
        </w:rPr>
        <w:br/>
        <w:t>- Mariusz Rosiński</w:t>
      </w:r>
      <w:r w:rsidR="00A22DE1">
        <w:rPr>
          <w:rFonts w:eastAsia="Times New Roman"/>
        </w:rPr>
        <w:br/>
      </w:r>
      <w:r w:rsidR="00A22DE1">
        <w:rPr>
          <w:rFonts w:eastAsia="Times New Roman"/>
        </w:rPr>
        <w:br/>
      </w:r>
    </w:p>
    <w:p w14:paraId="00CB4FAC" w14:textId="6E9357C3" w:rsidR="00A22DE1" w:rsidRDefault="00A22DE1" w:rsidP="00D80E44">
      <w:pPr>
        <w:spacing w:after="240"/>
        <w:rPr>
          <w:rFonts w:eastAsia="Times New Roman"/>
        </w:rPr>
      </w:pPr>
      <w:r>
        <w:rPr>
          <w:rFonts w:eastAsia="Times New Roman"/>
          <w:b/>
          <w:bCs/>
          <w:u w:val="single"/>
        </w:rPr>
        <w:t>Głosowano w sprawie:</w:t>
      </w:r>
      <w:r>
        <w:rPr>
          <w:rFonts w:eastAsia="Times New Roman"/>
        </w:rPr>
        <w:br/>
        <w:t xml:space="preserve">Rozpatrzenie projektu uchwały w sprawie wydzierżawienia części nieruchomości zlokalizowanej na działce nr 94/1 w obrębie </w:t>
      </w:r>
      <w:proofErr w:type="gramStart"/>
      <w:r>
        <w:rPr>
          <w:rFonts w:eastAsia="Times New Roman"/>
        </w:rPr>
        <w:t>Dębe..</w:t>
      </w:r>
      <w:proofErr w:type="gramEnd"/>
      <w:r>
        <w:rPr>
          <w:rFonts w:eastAsia="Times New Roman"/>
        </w:rPr>
        <w:t xml:space="preserve"> </w:t>
      </w:r>
      <w:r>
        <w:rPr>
          <w:rFonts w:eastAsia="Times New Roman"/>
        </w:rPr>
        <w:br/>
      </w:r>
      <w:r>
        <w:rPr>
          <w:rFonts w:eastAsia="Times New Roman"/>
        </w:rPr>
        <w:lastRenderedPageBreak/>
        <w:br/>
      </w:r>
      <w:r>
        <w:rPr>
          <w:rStyle w:val="Pogrubienie"/>
          <w:rFonts w:eastAsia="Times New Roman"/>
          <w:u w:val="single"/>
        </w:rPr>
        <w:t>Wyniki głosowania</w:t>
      </w:r>
      <w:r>
        <w:rPr>
          <w:rFonts w:eastAsia="Times New Roman"/>
        </w:rPr>
        <w:br/>
        <w:t>ZA: 9, PRZECIW: 2, WSTRZYMUJĘ SIĘ: 1, BRAK GŁOSU: 2, NIEOBECNI: 1</w:t>
      </w:r>
      <w:r>
        <w:rPr>
          <w:rFonts w:eastAsia="Times New Roman"/>
        </w:rPr>
        <w:br/>
      </w:r>
      <w:r>
        <w:rPr>
          <w:rFonts w:eastAsia="Times New Roman"/>
        </w:rPr>
        <w:br/>
      </w:r>
      <w:r>
        <w:rPr>
          <w:rFonts w:eastAsia="Times New Roman"/>
          <w:u w:val="single"/>
        </w:rPr>
        <w:t>Wyniki imienne:</w:t>
      </w:r>
      <w:r>
        <w:rPr>
          <w:rFonts w:eastAsia="Times New Roman"/>
        </w:rPr>
        <w:br/>
        <w:t>ZA (9)</w:t>
      </w:r>
      <w:r>
        <w:rPr>
          <w:rFonts w:eastAsia="Times New Roman"/>
        </w:rPr>
        <w:br/>
        <w:t>Sławomir Czerwiński, Bożena Kalinowska, Teresa Krzyczkowska, Gabriela Książyk, Agnieszka Oktaba, Sławomir Osiwała, Jarosław Krzysztof Pielach, Aneta Rogucka, Wiesław Winnicki</w:t>
      </w:r>
      <w:r>
        <w:rPr>
          <w:rFonts w:eastAsia="Times New Roman"/>
        </w:rPr>
        <w:br/>
        <w:t>PRZECIW (2)</w:t>
      </w:r>
      <w:r>
        <w:rPr>
          <w:rFonts w:eastAsia="Times New Roman"/>
        </w:rPr>
        <w:br/>
        <w:t xml:space="preserve">Krzysztof Bońkowski, Józef Lutomirski </w:t>
      </w:r>
      <w:r>
        <w:rPr>
          <w:rFonts w:eastAsia="Times New Roman"/>
        </w:rPr>
        <w:br/>
        <w:t>WSTRZYMUJĘ SIĘ (1)</w:t>
      </w:r>
      <w:r>
        <w:rPr>
          <w:rFonts w:eastAsia="Times New Roman"/>
        </w:rPr>
        <w:br/>
        <w:t>Marek Biliński</w:t>
      </w:r>
      <w:r>
        <w:rPr>
          <w:rFonts w:eastAsia="Times New Roman"/>
        </w:rPr>
        <w:br/>
        <w:t>BRAK GŁOSU (2)</w:t>
      </w:r>
      <w:r>
        <w:rPr>
          <w:rFonts w:eastAsia="Times New Roman"/>
        </w:rPr>
        <w:br/>
        <w:t>Mariusz Rosiński, Krzysztof Zakolski</w:t>
      </w:r>
      <w:r>
        <w:rPr>
          <w:rFonts w:eastAsia="Times New Roman"/>
        </w:rPr>
        <w:br/>
        <w:t>NIEOBE</w:t>
      </w:r>
      <w:r w:rsidR="00037D91">
        <w:rPr>
          <w:rFonts w:eastAsia="Times New Roman"/>
        </w:rPr>
        <w:t>CNI (1)</w:t>
      </w:r>
      <w:r w:rsidR="00037D91">
        <w:rPr>
          <w:rFonts w:eastAsia="Times New Roman"/>
        </w:rPr>
        <w:br/>
        <w:t>Włodzimierz Skośkiewicz</w:t>
      </w:r>
    </w:p>
    <w:p w14:paraId="12BC1B35" w14:textId="77777777" w:rsidR="00A22DE1" w:rsidRDefault="00A22DE1">
      <w:pPr>
        <w:divId w:val="381684171"/>
        <w:rPr>
          <w:rFonts w:eastAsia="Times New Roman"/>
        </w:rPr>
      </w:pPr>
      <w:r>
        <w:rPr>
          <w:rFonts w:eastAsia="Times New Roman"/>
          <w:b/>
          <w:bCs/>
        </w:rPr>
        <w:t xml:space="preserve">Uchwała nr </w:t>
      </w:r>
      <w:r w:rsidR="00D80E44">
        <w:rPr>
          <w:rFonts w:eastAsia="Times New Roman"/>
          <w:b/>
          <w:bCs/>
        </w:rPr>
        <w:t>693</w:t>
      </w:r>
      <w:r>
        <w:rPr>
          <w:rFonts w:eastAsia="Times New Roman"/>
          <w:b/>
          <w:bCs/>
        </w:rPr>
        <w:t>/</w:t>
      </w:r>
      <w:r w:rsidR="00D80E44">
        <w:rPr>
          <w:rFonts w:eastAsia="Times New Roman"/>
          <w:b/>
          <w:bCs/>
        </w:rPr>
        <w:t>LXVII</w:t>
      </w:r>
      <w:r>
        <w:rPr>
          <w:rFonts w:eastAsia="Times New Roman"/>
          <w:b/>
          <w:bCs/>
        </w:rPr>
        <w:t>/2023</w:t>
      </w:r>
    </w:p>
    <w:p w14:paraId="556C7530" w14:textId="77777777" w:rsidR="00A17B1E" w:rsidRDefault="00A22DE1" w:rsidP="00A17B1E">
      <w:pPr>
        <w:pStyle w:val="Default"/>
        <w:rPr>
          <w:sz w:val="22"/>
          <w:szCs w:val="22"/>
        </w:rPr>
      </w:pPr>
      <w:r>
        <w:br/>
      </w:r>
      <w:r w:rsidRPr="002A79A3">
        <w:rPr>
          <w:b/>
        </w:rPr>
        <w:t>11. Rozpatrzenie projektu uchwały w sprawie wydzierżawienia części nieruchomości zlokalizowanej przy ul. Pułtuskiej w Serocku.</w:t>
      </w:r>
      <w:r w:rsidRPr="002A79A3">
        <w:rPr>
          <w:b/>
        </w:rPr>
        <w:br/>
      </w:r>
      <w:r w:rsidRPr="002A79A3">
        <w:rPr>
          <w:b/>
        </w:rPr>
        <w:br/>
      </w:r>
      <w:r w:rsidR="00A17B1E">
        <w:rPr>
          <w:sz w:val="23"/>
          <w:szCs w:val="23"/>
        </w:rPr>
        <w:t>Projekt uchwały przedstawił Burmistrz Miasta i Gminy Serock Artur Borkowski.</w:t>
      </w:r>
      <w:r w:rsidR="00A17B1E" w:rsidRPr="00A17B1E">
        <w:rPr>
          <w:sz w:val="22"/>
          <w:szCs w:val="22"/>
        </w:rPr>
        <w:t xml:space="preserve"> </w:t>
      </w:r>
      <w:r w:rsidR="00A17B1E">
        <w:rPr>
          <w:sz w:val="22"/>
          <w:szCs w:val="22"/>
        </w:rPr>
        <w:t>Część ww. nieruchomości o powierzchni 16m</w:t>
      </w:r>
      <w:r w:rsidR="00A17B1E">
        <w:rPr>
          <w:sz w:val="14"/>
          <w:szCs w:val="14"/>
        </w:rPr>
        <w:t xml:space="preserve">2 </w:t>
      </w:r>
      <w:r w:rsidR="00A17B1E">
        <w:rPr>
          <w:sz w:val="22"/>
          <w:szCs w:val="22"/>
        </w:rPr>
        <w:t xml:space="preserve">jest wydzierżawiona na podstawie umowy zawartej na okres 5 lat do dnia 31.05.2028r. Na gruncie będącym przedmiotem umowy usytuowany jest kiosk handlowy będący własnością dzierżawcy. Obecnie dzierżawca wyraża wolę dalszego użytkowania gruntu. Prowadzony punkt handlowy znajduje się w centralnej części miasta przy głównym trakcie komunikacyjnym – ul. Pułtuskiej. Punkt prowadzony jest od 13 lat i stanowi charakterystyczny element przestrzeni miejskiej, jak i również jest chętnie odwiedzany przez okolicznych mieszkańców i przechodniów. </w:t>
      </w:r>
    </w:p>
    <w:p w14:paraId="3CD89515" w14:textId="77777777" w:rsidR="00A17B1E" w:rsidRDefault="00A17B1E" w:rsidP="00A17B1E">
      <w:pPr>
        <w:pStyle w:val="Default"/>
        <w:rPr>
          <w:sz w:val="22"/>
          <w:szCs w:val="22"/>
        </w:rPr>
      </w:pPr>
      <w:r>
        <w:rPr>
          <w:sz w:val="22"/>
          <w:szCs w:val="22"/>
        </w:rPr>
        <w:t xml:space="preserve">W świetle przepisu art.18 ust.2 pkt.9 </w:t>
      </w:r>
      <w:proofErr w:type="gramStart"/>
      <w:r>
        <w:rPr>
          <w:sz w:val="22"/>
          <w:szCs w:val="22"/>
        </w:rPr>
        <w:t>lit.a</w:t>
      </w:r>
      <w:proofErr w:type="gramEnd"/>
      <w:r>
        <w:rPr>
          <w:sz w:val="22"/>
          <w:szCs w:val="22"/>
        </w:rPr>
        <w:t xml:space="preserve"> ustawy o samorządzie gminnym w przypadku, gdy po umowie dzierżawy zawartej na czas oznaczony do 3 lat, strony zawierają kolejne umowy, których przedmiotem jest ta sama nieruchomość, konieczne jest podjęcie uchwały w sprawie wyrażenia zgody na wydzierżawienie nieruchomości na kolejny okres. </w:t>
      </w:r>
    </w:p>
    <w:p w14:paraId="5BDC124E" w14:textId="77777777" w:rsidR="00A17B1E" w:rsidRDefault="00A17B1E" w:rsidP="00A17B1E">
      <w:pPr>
        <w:spacing w:after="240"/>
        <w:rPr>
          <w:sz w:val="22"/>
          <w:szCs w:val="22"/>
        </w:rPr>
      </w:pPr>
      <w:r>
        <w:rPr>
          <w:sz w:val="22"/>
          <w:szCs w:val="22"/>
        </w:rPr>
        <w:t>Z uwagi na dochody gminy uzyskiwane z tytułu dzierżawy części rzeczonego gruntu zasadne jest, począwszy od dnia 01.06.2023r., zawarcie kolejnej umowy dzierżawy dotyczącej części w/w nieruchomości.</w:t>
      </w:r>
    </w:p>
    <w:p w14:paraId="24B725B6" w14:textId="77777777" w:rsidR="00037D91" w:rsidRDefault="00A17B1E" w:rsidP="00A17B1E">
      <w:pPr>
        <w:spacing w:after="240"/>
        <w:rPr>
          <w:rFonts w:eastAsia="Times New Roman"/>
        </w:rPr>
      </w:pPr>
      <w:r>
        <w:rPr>
          <w:sz w:val="23"/>
          <w:szCs w:val="23"/>
        </w:rPr>
        <w:t>Przewodniczący Rady Mariusz Rosiński poinformował, że na posiedzeniu wspólnym Komisji projekt uchwały został zaopiniowany pozytywnie.</w:t>
      </w:r>
    </w:p>
    <w:p w14:paraId="212E75C2" w14:textId="1750F12C" w:rsidR="00A22DE1" w:rsidRPr="00037D91" w:rsidRDefault="00A22DE1" w:rsidP="00A17B1E">
      <w:pPr>
        <w:spacing w:after="240"/>
        <w:rPr>
          <w:rFonts w:eastAsia="Times New Roman"/>
        </w:rPr>
      </w:pPr>
      <w:r>
        <w:rPr>
          <w:rFonts w:eastAsia="Times New Roman"/>
        </w:rPr>
        <w:br/>
      </w:r>
      <w:r>
        <w:rPr>
          <w:rFonts w:eastAsia="Times New Roman"/>
          <w:b/>
          <w:bCs/>
          <w:u w:val="single"/>
        </w:rPr>
        <w:t>W dyskusji wzięli udział:</w:t>
      </w:r>
      <w:r w:rsidR="00037D91">
        <w:rPr>
          <w:rFonts w:eastAsia="Times New Roman"/>
        </w:rPr>
        <w:br/>
        <w:t>- Artur Borkowski</w:t>
      </w:r>
      <w:r w:rsidR="00037D91">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wydzierżawienia części nieruchomości zlokalizowanej przy ul. Pułtuskiej w Serocku.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lastRenderedPageBreak/>
        <w:br/>
      </w:r>
      <w:r>
        <w:rPr>
          <w:rFonts w:eastAsia="Times New Roman"/>
          <w:u w:val="single"/>
        </w:rPr>
        <w:t>Wyniki imienne:</w:t>
      </w:r>
      <w:r>
        <w:rPr>
          <w:rFonts w:eastAsia="Times New Roman"/>
        </w:rPr>
        <w:br/>
        <w:t>ZA (14)</w:t>
      </w:r>
      <w:r>
        <w:rPr>
          <w:rFonts w:eastAsia="Times New Roman"/>
        </w:rPr>
        <w:br/>
        <w:t xml:space="preserve">Marek Biliński, Krzysztof Bońkowski, Sławomir Czerwiński, Bożena Kalinowska, Teresa Krzyczkowska, Gabriela Książyk, Józef </w:t>
      </w:r>
      <w:r w:rsidR="001A3D24">
        <w:rPr>
          <w:rFonts w:eastAsia="Times New Roman"/>
        </w:rPr>
        <w:t>Lutomirski,</w:t>
      </w:r>
      <w:r>
        <w:rPr>
          <w:rFonts w:eastAsia="Times New Roman"/>
        </w:rPr>
        <w:t xml:space="preserve"> Agnieszka Oktaba, Sławomir Osiwała, Jarosław Krzysztof Pielach, Aneta Rogucka, Mariusz Rosiński, Wiesław Winnicki, Krzysztof Zakolski</w:t>
      </w:r>
      <w:r>
        <w:rPr>
          <w:rFonts w:eastAsia="Times New Roman"/>
        </w:rPr>
        <w:br/>
        <w:t>NIEOBE</w:t>
      </w:r>
      <w:r w:rsidR="00037D91">
        <w:rPr>
          <w:rFonts w:eastAsia="Times New Roman"/>
        </w:rPr>
        <w:t>CNI (1)</w:t>
      </w:r>
      <w:r w:rsidR="00037D91">
        <w:rPr>
          <w:rFonts w:eastAsia="Times New Roman"/>
        </w:rPr>
        <w:br/>
        <w:t>Włodzimierz Skośkiewicz</w:t>
      </w:r>
    </w:p>
    <w:p w14:paraId="0E6867A0" w14:textId="77777777" w:rsidR="00A22DE1" w:rsidRDefault="00A22DE1">
      <w:pPr>
        <w:divId w:val="833107469"/>
        <w:rPr>
          <w:rFonts w:eastAsia="Times New Roman"/>
        </w:rPr>
      </w:pPr>
      <w:r>
        <w:rPr>
          <w:rFonts w:eastAsia="Times New Roman"/>
          <w:b/>
          <w:bCs/>
        </w:rPr>
        <w:t xml:space="preserve">Uchwała nr </w:t>
      </w:r>
      <w:r w:rsidR="00A17B1E">
        <w:rPr>
          <w:rFonts w:eastAsia="Times New Roman"/>
          <w:b/>
          <w:bCs/>
        </w:rPr>
        <w:t>694</w:t>
      </w:r>
      <w:r>
        <w:rPr>
          <w:rFonts w:eastAsia="Times New Roman"/>
          <w:b/>
          <w:bCs/>
        </w:rPr>
        <w:t>/</w:t>
      </w:r>
      <w:r w:rsidR="00A17B1E">
        <w:rPr>
          <w:rFonts w:eastAsia="Times New Roman"/>
          <w:b/>
          <w:bCs/>
        </w:rPr>
        <w:t>LXVII</w:t>
      </w:r>
      <w:r>
        <w:rPr>
          <w:rFonts w:eastAsia="Times New Roman"/>
          <w:b/>
          <w:bCs/>
        </w:rPr>
        <w:t>/2023</w:t>
      </w:r>
    </w:p>
    <w:p w14:paraId="565C17ED" w14:textId="2E8BEF3B" w:rsidR="00A17B1E" w:rsidRDefault="00A22DE1" w:rsidP="00A17B1E">
      <w:pPr>
        <w:autoSpaceDE w:val="0"/>
        <w:autoSpaceDN w:val="0"/>
        <w:adjustRightInd w:val="0"/>
        <w:rPr>
          <w:rFonts w:ascii="TimesNewRomanPSMT" w:eastAsia="Times New Roman" w:hAnsi="TimesNewRomanPSMT" w:cs="TimesNewRomanPSMT"/>
          <w:sz w:val="22"/>
          <w:szCs w:val="22"/>
        </w:rPr>
      </w:pPr>
      <w:r w:rsidRPr="002A79A3">
        <w:rPr>
          <w:rFonts w:eastAsia="Times New Roman"/>
          <w:b/>
        </w:rPr>
        <w:br/>
        <w:t>12. Rozpatrzenie projektu uchwały w sprawie wydzierżawienia części nieruchomości zlokalizowanej w miejscowości Zegrze obręb Jadwisin.</w:t>
      </w:r>
      <w:r>
        <w:rPr>
          <w:rFonts w:eastAsia="Times New Roman"/>
        </w:rPr>
        <w:br/>
      </w:r>
      <w:r>
        <w:rPr>
          <w:rFonts w:eastAsia="Times New Roman"/>
        </w:rPr>
        <w:br/>
      </w:r>
      <w:r w:rsidR="00A17B1E">
        <w:rPr>
          <w:sz w:val="23"/>
          <w:szCs w:val="23"/>
        </w:rPr>
        <w:t xml:space="preserve">Projekt uchwały przedstawił Burmistrz Miasta i Gminy Serock Artur Borkowski. </w:t>
      </w:r>
      <w:r w:rsidR="00A17B1E">
        <w:rPr>
          <w:rFonts w:ascii="TimesNewRomanPSMT" w:eastAsia="Times New Roman" w:hAnsi="TimesNewRomanPSMT" w:cs="TimesNewRomanPSMT"/>
          <w:sz w:val="22"/>
          <w:szCs w:val="22"/>
        </w:rPr>
        <w:t>Część ww. nieruchomości o pow. ok 10m</w:t>
      </w:r>
      <w:r w:rsidR="00A17B1E">
        <w:rPr>
          <w:rFonts w:ascii="TimesNewRomanPSMT" w:eastAsia="Times New Roman" w:hAnsi="TimesNewRomanPSMT" w:cs="TimesNewRomanPSMT"/>
          <w:sz w:val="14"/>
          <w:szCs w:val="14"/>
        </w:rPr>
        <w:t xml:space="preserve">2 </w:t>
      </w:r>
      <w:r w:rsidR="00A17B1E">
        <w:rPr>
          <w:rFonts w:ascii="TimesNewRomanPSMT" w:eastAsia="Times New Roman" w:hAnsi="TimesNewRomanPSMT" w:cs="TimesNewRomanPSMT"/>
          <w:sz w:val="22"/>
          <w:szCs w:val="22"/>
        </w:rPr>
        <w:t xml:space="preserve">jest wydzierżawiana na podstawie umowy zawartej na okres 5 </w:t>
      </w:r>
      <w:r w:rsidR="001A3D24">
        <w:rPr>
          <w:rFonts w:ascii="TimesNewRomanPSMT" w:eastAsia="Times New Roman" w:hAnsi="TimesNewRomanPSMT" w:cs="TimesNewRomanPSMT"/>
          <w:sz w:val="22"/>
          <w:szCs w:val="22"/>
        </w:rPr>
        <w:t>lat,</w:t>
      </w:r>
      <w:r w:rsidR="00A17B1E">
        <w:rPr>
          <w:rFonts w:ascii="TimesNewRomanPSMT" w:eastAsia="Times New Roman" w:hAnsi="TimesNewRomanPSMT" w:cs="TimesNewRomanPSMT"/>
          <w:sz w:val="22"/>
          <w:szCs w:val="22"/>
        </w:rPr>
        <w:t xml:space="preserve"> której okres obowiązywania dobiega końca. Na gruncie będącym przedmiotem umowy usytuowane jest urządzenie reklamowe. Obecnie dzierżawca wyraża wolę dalszego użytkowania gruntu.</w:t>
      </w:r>
    </w:p>
    <w:p w14:paraId="260EBEC8" w14:textId="77777777" w:rsidR="00A17B1E" w:rsidRDefault="00A17B1E" w:rsidP="00A17B1E">
      <w:pPr>
        <w:autoSpaceDE w:val="0"/>
        <w:autoSpaceDN w:val="0"/>
        <w:adjustRightInd w:val="0"/>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W świetle przepisu art.18 ust.2 pkt.9 </w:t>
      </w:r>
      <w:proofErr w:type="gramStart"/>
      <w:r>
        <w:rPr>
          <w:rFonts w:ascii="TimesNewRomanPSMT" w:eastAsia="Times New Roman" w:hAnsi="TimesNewRomanPSMT" w:cs="TimesNewRomanPSMT"/>
          <w:sz w:val="22"/>
          <w:szCs w:val="22"/>
        </w:rPr>
        <w:t>lit.a</w:t>
      </w:r>
      <w:proofErr w:type="gramEnd"/>
      <w:r>
        <w:rPr>
          <w:rFonts w:ascii="TimesNewRomanPSMT" w:eastAsia="Times New Roman" w:hAnsi="TimesNewRomanPSMT" w:cs="TimesNewRomanPSMT"/>
          <w:sz w:val="22"/>
          <w:szCs w:val="22"/>
        </w:rPr>
        <w:t xml:space="preserve"> ustawy o samorządzie gminnym w przypadku, gdy po umowie dzierżawy zawartej na czas oznaczony do 3 lat, strony zawierają kolejne umowy, których przedmiotem jest ta sama nieruchomość, konieczne jest podjęcie uchwały w sprawie wyrażenia zgody na wydzierżawienie nieruchomości na kolejne lata.</w:t>
      </w:r>
    </w:p>
    <w:p w14:paraId="1EB9D6C6" w14:textId="77777777" w:rsidR="00A17B1E" w:rsidRDefault="00A17B1E" w:rsidP="00A17B1E">
      <w:pPr>
        <w:spacing w:after="240"/>
        <w:rPr>
          <w:rFonts w:eastAsia="Times New Roman"/>
        </w:rPr>
      </w:pPr>
      <w:r>
        <w:rPr>
          <w:rFonts w:ascii="TimesNewRomanPSMT" w:eastAsia="Times New Roman" w:hAnsi="TimesNewRomanPSMT" w:cs="TimesNewRomanPSMT"/>
          <w:sz w:val="22"/>
          <w:szCs w:val="22"/>
        </w:rPr>
        <w:t>Z uwagi na dochody gminy uzyskiwane z tytułu dzierżawy części rzeczonego gruntu, zasadne jest zawarcie kolejnej umowy dzierżawy dotyczącej części w/w nieruchomości.</w:t>
      </w:r>
    </w:p>
    <w:p w14:paraId="5A7134C8" w14:textId="78F8026A" w:rsidR="00A22DE1" w:rsidRDefault="00A17B1E">
      <w:pPr>
        <w:spacing w:after="240"/>
        <w:rPr>
          <w:rFonts w:eastAsia="Times New Roman"/>
        </w:rPr>
      </w:pPr>
      <w:r>
        <w:rPr>
          <w:sz w:val="23"/>
          <w:szCs w:val="23"/>
        </w:rPr>
        <w:t>Przewodniczący Rady Mariusz Rosiński poinformował, że na posiedzeniu wspólnym Komisji projekt uchwały został zaopiniowany pozytywnie.</w:t>
      </w:r>
      <w:r w:rsidR="00A22DE1">
        <w:rPr>
          <w:rFonts w:eastAsia="Times New Roman"/>
        </w:rPr>
        <w:br/>
      </w:r>
      <w:r w:rsidR="00A22DE1">
        <w:rPr>
          <w:rFonts w:eastAsia="Times New Roman"/>
        </w:rPr>
        <w:br/>
      </w:r>
      <w:r w:rsidR="00A22DE1">
        <w:rPr>
          <w:rFonts w:eastAsia="Times New Roman"/>
          <w:b/>
          <w:bCs/>
          <w:u w:val="single"/>
        </w:rPr>
        <w:t>W dyskusji wzięli udział:</w:t>
      </w:r>
      <w:r w:rsidR="00037D91">
        <w:rPr>
          <w:rFonts w:eastAsia="Times New Roman"/>
        </w:rPr>
        <w:br/>
        <w:t>- Artur Borkowski</w:t>
      </w:r>
      <w:r w:rsidR="00037D91">
        <w:rPr>
          <w:rFonts w:eastAsia="Times New Roman"/>
        </w:rPr>
        <w:br/>
      </w:r>
      <w:r w:rsidR="00A22DE1">
        <w:rPr>
          <w:rFonts w:eastAsia="Times New Roman"/>
        </w:rPr>
        <w:br/>
      </w:r>
      <w:r w:rsidR="00A22DE1">
        <w:rPr>
          <w:rFonts w:eastAsia="Times New Roman"/>
          <w:b/>
          <w:bCs/>
          <w:u w:val="single"/>
        </w:rPr>
        <w:t>Głosowano w sprawie:</w:t>
      </w:r>
      <w:r w:rsidR="00A22DE1">
        <w:rPr>
          <w:rFonts w:eastAsia="Times New Roman"/>
        </w:rPr>
        <w:br/>
        <w:t xml:space="preserve">Rozpatrzenie projektu uchwały w sprawie wydzierżawienia części nieruchomości zlokalizowanej w miejscowości Zegrze obręb </w:t>
      </w:r>
      <w:r w:rsidR="001A3D24">
        <w:rPr>
          <w:rFonts w:eastAsia="Times New Roman"/>
        </w:rPr>
        <w:t>Jadwisin.</w:t>
      </w:r>
      <w:r w:rsidR="00A22DE1">
        <w:rPr>
          <w:rFonts w:eastAsia="Times New Roman"/>
        </w:rPr>
        <w:t xml:space="preserve"> </w:t>
      </w:r>
      <w:r w:rsidR="00A22DE1">
        <w:rPr>
          <w:rFonts w:eastAsia="Times New Roman"/>
        </w:rPr>
        <w:br/>
      </w:r>
      <w:r w:rsidR="00A22DE1">
        <w:rPr>
          <w:rFonts w:eastAsia="Times New Roman"/>
        </w:rPr>
        <w:br/>
      </w:r>
      <w:r w:rsidR="00A22DE1">
        <w:rPr>
          <w:rStyle w:val="Pogrubienie"/>
          <w:rFonts w:eastAsia="Times New Roman"/>
          <w:u w:val="single"/>
        </w:rPr>
        <w:t>Wyniki głosowania</w:t>
      </w:r>
      <w:r w:rsidR="00A22DE1">
        <w:rPr>
          <w:rFonts w:eastAsia="Times New Roman"/>
        </w:rPr>
        <w:br/>
        <w:t>ZA: 14, PRZECIW: 0, WSTRZYMUJĘ SIĘ: 0, BRAK GŁOSU: 0, NIEOBECNI: 1</w:t>
      </w:r>
      <w:r w:rsidR="00A22DE1">
        <w:rPr>
          <w:rFonts w:eastAsia="Times New Roman"/>
        </w:rPr>
        <w:br/>
      </w:r>
      <w:r w:rsidR="00A22DE1">
        <w:rPr>
          <w:rFonts w:eastAsia="Times New Roman"/>
        </w:rPr>
        <w:br/>
      </w:r>
      <w:r w:rsidR="00A22DE1">
        <w:rPr>
          <w:rFonts w:eastAsia="Times New Roman"/>
          <w:u w:val="single"/>
        </w:rPr>
        <w:t>Wyniki imienne:</w:t>
      </w:r>
      <w:r w:rsidR="00A22DE1">
        <w:rPr>
          <w:rFonts w:eastAsia="Times New Roman"/>
        </w:rPr>
        <w:br/>
        <w:t>ZA (14)</w:t>
      </w:r>
      <w:r w:rsidR="00A22DE1">
        <w:rPr>
          <w:rFonts w:eastAsia="Times New Roman"/>
        </w:rPr>
        <w:br/>
        <w:t xml:space="preserve">Marek Biliński, Krzysztof Bońkowski, Sławomir Czerwiński, Bożena Kalinowska, Teresa Krzyczkowska, Gabriela Książyk, Józef </w:t>
      </w:r>
      <w:r w:rsidR="002B0276">
        <w:rPr>
          <w:rFonts w:eastAsia="Times New Roman"/>
        </w:rPr>
        <w:t>Lutomirski,</w:t>
      </w:r>
      <w:r w:rsidR="00A22DE1">
        <w:rPr>
          <w:rFonts w:eastAsia="Times New Roman"/>
        </w:rPr>
        <w:t xml:space="preserve"> Agnieszka Oktaba, Sławomir Osiwała, Jarosław Krzysztof Pielach, Aneta Rogucka, Mariusz Rosiński, Wiesław Winnicki, Krzysztof Zakolski</w:t>
      </w:r>
      <w:r w:rsidR="00A22DE1">
        <w:rPr>
          <w:rFonts w:eastAsia="Times New Roman"/>
        </w:rPr>
        <w:br/>
        <w:t>NIEOBECNI (1)</w:t>
      </w:r>
      <w:r w:rsidR="00A22DE1">
        <w:rPr>
          <w:rFonts w:eastAsia="Times New Roman"/>
        </w:rPr>
        <w:br/>
        <w:t>Włodzimierz Skośkiewicz</w:t>
      </w:r>
      <w:r w:rsidR="00A22DE1">
        <w:rPr>
          <w:rFonts w:eastAsia="Times New Roman"/>
        </w:rPr>
        <w:br/>
      </w:r>
    </w:p>
    <w:p w14:paraId="4402C81A" w14:textId="77777777" w:rsidR="00A22DE1" w:rsidRDefault="00A22DE1">
      <w:pPr>
        <w:divId w:val="728109234"/>
        <w:rPr>
          <w:rFonts w:eastAsia="Times New Roman"/>
        </w:rPr>
      </w:pPr>
      <w:r>
        <w:rPr>
          <w:rFonts w:eastAsia="Times New Roman"/>
          <w:b/>
          <w:bCs/>
        </w:rPr>
        <w:t xml:space="preserve">Uchwała nr </w:t>
      </w:r>
      <w:r w:rsidR="00A17B1E">
        <w:rPr>
          <w:rFonts w:eastAsia="Times New Roman"/>
          <w:b/>
          <w:bCs/>
        </w:rPr>
        <w:t>695</w:t>
      </w:r>
      <w:r>
        <w:rPr>
          <w:rFonts w:eastAsia="Times New Roman"/>
          <w:b/>
          <w:bCs/>
        </w:rPr>
        <w:t>/</w:t>
      </w:r>
      <w:r w:rsidR="00A17B1E">
        <w:rPr>
          <w:rFonts w:eastAsia="Times New Roman"/>
          <w:b/>
          <w:bCs/>
        </w:rPr>
        <w:t>LXVII/</w:t>
      </w:r>
      <w:r>
        <w:rPr>
          <w:rFonts w:eastAsia="Times New Roman"/>
          <w:b/>
          <w:bCs/>
        </w:rPr>
        <w:t>2023</w:t>
      </w:r>
    </w:p>
    <w:p w14:paraId="4CD3ACFD" w14:textId="77777777" w:rsidR="002B0276" w:rsidRDefault="00A22DE1" w:rsidP="00A17B1E">
      <w:pPr>
        <w:pStyle w:val="Default"/>
        <w:rPr>
          <w:b/>
        </w:rPr>
      </w:pPr>
      <w:r w:rsidRPr="002A79A3">
        <w:rPr>
          <w:b/>
        </w:rPr>
        <w:br/>
      </w:r>
    </w:p>
    <w:p w14:paraId="39C3796B" w14:textId="5D8184E2" w:rsidR="00A17B1E" w:rsidRDefault="00A22DE1" w:rsidP="00A17B1E">
      <w:pPr>
        <w:pStyle w:val="Default"/>
        <w:rPr>
          <w:sz w:val="22"/>
          <w:szCs w:val="22"/>
        </w:rPr>
      </w:pPr>
      <w:r w:rsidRPr="002A79A3">
        <w:rPr>
          <w:b/>
        </w:rPr>
        <w:lastRenderedPageBreak/>
        <w:t>13. Rozpatrzenie projektu uchwały w sprawie wydzierżawienia części nieruchomości stanowiącej działkę nr 10/24 w obrębie 05 w Serocku.</w:t>
      </w:r>
      <w:r w:rsidRPr="002A79A3">
        <w:rPr>
          <w:b/>
        </w:rPr>
        <w:br/>
      </w:r>
      <w:r>
        <w:br/>
      </w:r>
      <w:r w:rsidR="00A17B1E">
        <w:rPr>
          <w:sz w:val="23"/>
          <w:szCs w:val="23"/>
        </w:rPr>
        <w:t>Projekt uchwały przedstawił Burmistrz Miasta i Gminy Serock Artur Borkowski.</w:t>
      </w:r>
      <w:r w:rsidR="00A17B1E" w:rsidRPr="00A17B1E">
        <w:rPr>
          <w:sz w:val="22"/>
          <w:szCs w:val="22"/>
        </w:rPr>
        <w:t xml:space="preserve"> </w:t>
      </w:r>
      <w:r w:rsidR="00A17B1E">
        <w:rPr>
          <w:sz w:val="22"/>
          <w:szCs w:val="22"/>
        </w:rPr>
        <w:t xml:space="preserve">W dniu 31.05.2023 r. upływa termin obecnej umowy dzierżawy, a dzierżawca wyraża wolę kontynuowania niniejszej umowy dzierżawy. Na dzierżawionej nieruchomości usytuowany jest garaż blaszany, stanowiący własność dotychczasowego dzierżawcy. Zasadne jest zatem począwszy od dnia 01.06.2023 r. zawarcie kolejnej umowy dzierżawy nieruchomości na okres kolejnych 10 lat. Przedmiotowy grunt stanowi część działki nr 10/24 położonej przy ul. Pułtuskiej w obrębie 05 w Serocku, o powierzchni 0,0015 ha. Całkowita powierzchnia działki nr 10/24 wynosi 3,2209 ha. </w:t>
      </w:r>
    </w:p>
    <w:p w14:paraId="1B15CDE6" w14:textId="77777777" w:rsidR="00A17B1E" w:rsidRDefault="00A17B1E" w:rsidP="00A17B1E">
      <w:pPr>
        <w:pStyle w:val="Default"/>
        <w:rPr>
          <w:sz w:val="22"/>
          <w:szCs w:val="22"/>
        </w:rPr>
      </w:pPr>
      <w:r>
        <w:rPr>
          <w:sz w:val="22"/>
          <w:szCs w:val="22"/>
        </w:rPr>
        <w:t xml:space="preserve">Zgodnie z art. 18 ust. 2 pkt. 9 lit. a ustawy o samorządzie gminnym w przypadku, gdy po umowie dzierżawy zawartej na czas oznaczony do 3 lat, strony zawierają kolejne umowy, których przedmiotem jest ta sama nieruchomość, konieczne jest uzyskanie zgody Rady Miejskiej na wydzierżawienie nieruchomości na kolejny okres. </w:t>
      </w:r>
    </w:p>
    <w:p w14:paraId="2E88A3BB" w14:textId="77777777" w:rsidR="00A17B1E" w:rsidRDefault="00A17B1E">
      <w:pPr>
        <w:spacing w:after="240"/>
        <w:rPr>
          <w:sz w:val="22"/>
          <w:szCs w:val="22"/>
        </w:rPr>
      </w:pPr>
      <w:r>
        <w:rPr>
          <w:sz w:val="22"/>
          <w:szCs w:val="22"/>
        </w:rPr>
        <w:t>Z uwagi na dochody gminy uzyskiwane za dzierżawę gruntów zasadne jest zawarcie kolejnej umowy dzierżawy dotyczącej ww. nieruchomości.</w:t>
      </w:r>
    </w:p>
    <w:p w14:paraId="4AFE1918" w14:textId="6EC04C90" w:rsidR="00A22DE1" w:rsidRDefault="00A17B1E">
      <w:pPr>
        <w:spacing w:after="240"/>
        <w:rPr>
          <w:rFonts w:eastAsia="Times New Roman"/>
        </w:rPr>
      </w:pPr>
      <w:r>
        <w:rPr>
          <w:sz w:val="23"/>
          <w:szCs w:val="23"/>
        </w:rPr>
        <w:t>Przewodniczący Rady Mariusz Rosiński poinformował, że na posiedzeniu wspólnym Komisji projekt uchwały został zaopiniowany pozytywnie.</w:t>
      </w:r>
      <w:r>
        <w:rPr>
          <w:rFonts w:eastAsia="Times New Roman"/>
        </w:rPr>
        <w:br/>
      </w:r>
      <w:r w:rsidR="00A22DE1">
        <w:rPr>
          <w:rFonts w:eastAsia="Times New Roman"/>
        </w:rPr>
        <w:br/>
      </w:r>
      <w:r w:rsidR="00A22DE1">
        <w:rPr>
          <w:rFonts w:eastAsia="Times New Roman"/>
          <w:b/>
          <w:bCs/>
          <w:u w:val="single"/>
        </w:rPr>
        <w:t>W dyskusji wzięli udział:</w:t>
      </w:r>
      <w:r w:rsidR="00037D91">
        <w:rPr>
          <w:rFonts w:eastAsia="Times New Roman"/>
        </w:rPr>
        <w:br/>
        <w:t>- Artur Borkowski</w:t>
      </w:r>
      <w:r w:rsidR="00037D91">
        <w:rPr>
          <w:rFonts w:eastAsia="Times New Roman"/>
        </w:rPr>
        <w:br/>
      </w:r>
      <w:r w:rsidR="00A22DE1">
        <w:rPr>
          <w:rFonts w:eastAsia="Times New Roman"/>
        </w:rPr>
        <w:br/>
      </w:r>
      <w:r w:rsidR="00A22DE1">
        <w:rPr>
          <w:rFonts w:eastAsia="Times New Roman"/>
          <w:b/>
          <w:bCs/>
          <w:u w:val="single"/>
        </w:rPr>
        <w:t>Głosowano w sprawie:</w:t>
      </w:r>
      <w:r w:rsidR="00A22DE1">
        <w:rPr>
          <w:rFonts w:eastAsia="Times New Roman"/>
        </w:rPr>
        <w:br/>
        <w:t xml:space="preserve">Rozpatrzenie projektu uchwały w sprawie wydzierżawienia części nieruchomości stanowiącej działkę nr 10/24 w obrębie 05 w </w:t>
      </w:r>
      <w:r w:rsidR="002B0276">
        <w:rPr>
          <w:rFonts w:eastAsia="Times New Roman"/>
        </w:rPr>
        <w:t>Serocku.</w:t>
      </w:r>
      <w:r w:rsidR="00A22DE1">
        <w:rPr>
          <w:rFonts w:eastAsia="Times New Roman"/>
        </w:rPr>
        <w:t xml:space="preserve"> </w:t>
      </w:r>
      <w:r w:rsidR="00A22DE1">
        <w:rPr>
          <w:rFonts w:eastAsia="Times New Roman"/>
        </w:rPr>
        <w:br/>
      </w:r>
      <w:r w:rsidR="00A22DE1">
        <w:rPr>
          <w:rFonts w:eastAsia="Times New Roman"/>
        </w:rPr>
        <w:br/>
      </w:r>
      <w:r w:rsidR="00A22DE1">
        <w:rPr>
          <w:rStyle w:val="Pogrubienie"/>
          <w:rFonts w:eastAsia="Times New Roman"/>
          <w:u w:val="single"/>
        </w:rPr>
        <w:t>Wyniki głosowania</w:t>
      </w:r>
      <w:r w:rsidR="00A22DE1">
        <w:rPr>
          <w:rFonts w:eastAsia="Times New Roman"/>
        </w:rPr>
        <w:br/>
        <w:t>ZA: 14, PRZECIW: 0, WSTRZYMUJĘ SIĘ: 0, BRAK GŁOSU: 0, NIEOBECNI: 1</w:t>
      </w:r>
      <w:r w:rsidR="00A22DE1">
        <w:rPr>
          <w:rFonts w:eastAsia="Times New Roman"/>
        </w:rPr>
        <w:br/>
      </w:r>
      <w:r w:rsidR="00A22DE1">
        <w:rPr>
          <w:rFonts w:eastAsia="Times New Roman"/>
        </w:rPr>
        <w:br/>
      </w:r>
      <w:r w:rsidR="00A22DE1">
        <w:rPr>
          <w:rFonts w:eastAsia="Times New Roman"/>
          <w:u w:val="single"/>
        </w:rPr>
        <w:t>Wyniki imienne:</w:t>
      </w:r>
      <w:r w:rsidR="00A22DE1">
        <w:rPr>
          <w:rFonts w:eastAsia="Times New Roman"/>
        </w:rPr>
        <w:br/>
        <w:t>ZA (14)</w:t>
      </w:r>
      <w:r w:rsidR="00A22DE1">
        <w:rPr>
          <w:rFonts w:eastAsia="Times New Roman"/>
        </w:rPr>
        <w:br/>
        <w:t xml:space="preserve">Marek Biliński, Krzysztof Bońkowski, Sławomir Czerwiński, Bożena Kalinowska, Teresa Krzyczkowska, Gabriela Książyk, Józef </w:t>
      </w:r>
      <w:r w:rsidR="002B0276">
        <w:rPr>
          <w:rFonts w:eastAsia="Times New Roman"/>
        </w:rPr>
        <w:t>Lutomirski,</w:t>
      </w:r>
      <w:r w:rsidR="00A22DE1">
        <w:rPr>
          <w:rFonts w:eastAsia="Times New Roman"/>
        </w:rPr>
        <w:t xml:space="preserve"> Agnieszka Oktaba, Sławomir Osiwała, Jarosław Krzysztof Pielach, Aneta Rogucka, Mariusz Rosiński, Wiesław Winnicki, Krzysztof Zakolski</w:t>
      </w:r>
      <w:r w:rsidR="00A22DE1">
        <w:rPr>
          <w:rFonts w:eastAsia="Times New Roman"/>
        </w:rPr>
        <w:br/>
        <w:t>NIEOBE</w:t>
      </w:r>
      <w:r w:rsidR="00037D91">
        <w:rPr>
          <w:rFonts w:eastAsia="Times New Roman"/>
        </w:rPr>
        <w:t>CNI (1)</w:t>
      </w:r>
      <w:r w:rsidR="00037D91">
        <w:rPr>
          <w:rFonts w:eastAsia="Times New Roman"/>
        </w:rPr>
        <w:br/>
        <w:t>Włodzimierz Skośkiewicz</w:t>
      </w:r>
    </w:p>
    <w:p w14:paraId="11159798" w14:textId="77777777" w:rsidR="00A22DE1" w:rsidRDefault="00A22DE1">
      <w:pPr>
        <w:divId w:val="363753356"/>
        <w:rPr>
          <w:rFonts w:eastAsia="Times New Roman"/>
        </w:rPr>
      </w:pPr>
      <w:r>
        <w:rPr>
          <w:rFonts w:eastAsia="Times New Roman"/>
          <w:b/>
          <w:bCs/>
        </w:rPr>
        <w:t xml:space="preserve">Uchwała nr </w:t>
      </w:r>
      <w:r w:rsidR="00A17B1E">
        <w:rPr>
          <w:rFonts w:eastAsia="Times New Roman"/>
          <w:b/>
          <w:bCs/>
        </w:rPr>
        <w:t>696</w:t>
      </w:r>
      <w:r>
        <w:rPr>
          <w:rFonts w:eastAsia="Times New Roman"/>
          <w:b/>
          <w:bCs/>
        </w:rPr>
        <w:t>/</w:t>
      </w:r>
      <w:r w:rsidR="00A17B1E">
        <w:rPr>
          <w:rFonts w:eastAsia="Times New Roman"/>
          <w:b/>
          <w:bCs/>
        </w:rPr>
        <w:t>LXVII</w:t>
      </w:r>
      <w:r>
        <w:rPr>
          <w:rFonts w:eastAsia="Times New Roman"/>
          <w:b/>
          <w:bCs/>
        </w:rPr>
        <w:t>/2023</w:t>
      </w:r>
    </w:p>
    <w:p w14:paraId="04656EF3" w14:textId="77777777" w:rsidR="00C235C2" w:rsidRDefault="00A22DE1">
      <w:pPr>
        <w:spacing w:after="240"/>
        <w:rPr>
          <w:rFonts w:eastAsia="Times New Roman"/>
          <w:b/>
        </w:rPr>
      </w:pPr>
      <w:r w:rsidRPr="002A79A3">
        <w:rPr>
          <w:rFonts w:eastAsia="Times New Roman"/>
          <w:b/>
        </w:rPr>
        <w:br/>
        <w:t>14. Rozpatrzenie projektu uchwały w sprawie zmiany Wieloletniej Prognozy Finansowej Miasta i Gminy Serock na lata 2023 -2042.</w:t>
      </w:r>
    </w:p>
    <w:p w14:paraId="425E13C1" w14:textId="77777777" w:rsidR="006D3A65" w:rsidRDefault="00C235C2" w:rsidP="006D3A65">
      <w:pPr>
        <w:spacing w:after="240"/>
        <w:rPr>
          <w:rFonts w:eastAsia="Times New Roman"/>
        </w:rPr>
      </w:pPr>
      <w:r w:rsidRPr="002A79A3">
        <w:rPr>
          <w:rFonts w:eastAsia="Times New Roman"/>
          <w:b/>
        </w:rPr>
        <w:t>15. Rozpatrzenie projektu uchwały w sprawie wprowadzenia zmian w budżecie Miasta i Gminy Serock w 2023 roku.</w:t>
      </w:r>
      <w:r w:rsidRPr="002A79A3">
        <w:rPr>
          <w:rFonts w:eastAsia="Times New Roman"/>
          <w:b/>
        </w:rPr>
        <w:br/>
      </w:r>
      <w:r w:rsidR="00A22DE1" w:rsidRPr="002A79A3">
        <w:rPr>
          <w:rFonts w:eastAsia="Times New Roman"/>
          <w:b/>
        </w:rPr>
        <w:br/>
      </w:r>
      <w:r w:rsidR="006D3A65" w:rsidRPr="004E6F79">
        <w:rPr>
          <w:rFonts w:eastAsia="Times New Roman"/>
        </w:rPr>
        <w:t>Projekty uchwał przedstawiła łącznie</w:t>
      </w:r>
      <w:r w:rsidR="006D3A65">
        <w:rPr>
          <w:rFonts w:eastAsia="Times New Roman"/>
        </w:rPr>
        <w:t xml:space="preserve"> Pani</w:t>
      </w:r>
      <w:r w:rsidR="006D3A65" w:rsidRPr="004E6F79">
        <w:rPr>
          <w:rFonts w:eastAsia="Times New Roman"/>
        </w:rPr>
        <w:t xml:space="preserve"> Skarbnik Monika Ordak. Poinformowała o zmianach strony dochodowej oraz strony wydatkowej, przedstawiła także najważniejsze źródła zmian.</w:t>
      </w:r>
    </w:p>
    <w:p w14:paraId="2E28A4C9" w14:textId="56ECA468" w:rsidR="00591737" w:rsidRDefault="006D3A65">
      <w:pPr>
        <w:spacing w:after="240"/>
        <w:rPr>
          <w:rFonts w:eastAsia="Times New Roman"/>
        </w:rPr>
      </w:pPr>
      <w:r>
        <w:rPr>
          <w:sz w:val="23"/>
          <w:szCs w:val="23"/>
        </w:rPr>
        <w:lastRenderedPageBreak/>
        <w:t>Przewodniczący Rady Mariusz Rosiński poinformował, że na posiedzeniu wspólnym Komisji projekt</w:t>
      </w:r>
      <w:r w:rsidR="002B0276">
        <w:rPr>
          <w:sz w:val="23"/>
          <w:szCs w:val="23"/>
        </w:rPr>
        <w:t>y</w:t>
      </w:r>
      <w:r>
        <w:rPr>
          <w:sz w:val="23"/>
          <w:szCs w:val="23"/>
        </w:rPr>
        <w:t xml:space="preserve"> uchwał został</w:t>
      </w:r>
      <w:r w:rsidR="002B0276">
        <w:rPr>
          <w:sz w:val="23"/>
          <w:szCs w:val="23"/>
        </w:rPr>
        <w:t>y</w:t>
      </w:r>
      <w:r>
        <w:rPr>
          <w:sz w:val="23"/>
          <w:szCs w:val="23"/>
        </w:rPr>
        <w:t xml:space="preserve"> zaopiniowan</w:t>
      </w:r>
      <w:r w:rsidR="002B0276">
        <w:rPr>
          <w:sz w:val="23"/>
          <w:szCs w:val="23"/>
        </w:rPr>
        <w:t>e</w:t>
      </w:r>
      <w:r>
        <w:rPr>
          <w:sz w:val="23"/>
          <w:szCs w:val="23"/>
        </w:rPr>
        <w:t xml:space="preserve"> pozytywnie.</w:t>
      </w:r>
      <w:r>
        <w:rPr>
          <w:rFonts w:eastAsia="Times New Roman"/>
        </w:rPr>
        <w:br/>
      </w:r>
      <w:r w:rsidR="00A22DE1">
        <w:rPr>
          <w:rFonts w:eastAsia="Times New Roman"/>
        </w:rPr>
        <w:br/>
      </w:r>
      <w:r w:rsidR="00A22DE1">
        <w:rPr>
          <w:rFonts w:eastAsia="Times New Roman"/>
          <w:b/>
          <w:bCs/>
          <w:u w:val="single"/>
        </w:rPr>
        <w:t>W dyskusji wzięli udział:</w:t>
      </w:r>
      <w:r w:rsidR="00A22DE1">
        <w:rPr>
          <w:rFonts w:eastAsia="Times New Roman"/>
        </w:rPr>
        <w:br/>
        <w:t>- Artur Borkowski</w:t>
      </w:r>
      <w:r w:rsidR="00A22DE1">
        <w:rPr>
          <w:rFonts w:eastAsia="Times New Roman"/>
        </w:rPr>
        <w:br/>
        <w:t>- Monika Ordak</w:t>
      </w:r>
      <w:r w:rsidR="00A22DE1">
        <w:rPr>
          <w:rFonts w:eastAsia="Times New Roman"/>
        </w:rPr>
        <w:br/>
        <w:t>- Krzysztof Bońkowski</w:t>
      </w:r>
      <w:r w:rsidR="00A22DE1">
        <w:rPr>
          <w:rFonts w:eastAsia="Times New Roman"/>
        </w:rPr>
        <w:br/>
        <w:t xml:space="preserve">- Józef Lutomirski </w:t>
      </w:r>
      <w:r w:rsidR="00A22DE1">
        <w:rPr>
          <w:rFonts w:eastAsia="Times New Roman"/>
        </w:rPr>
        <w:br/>
        <w:t>- Artur Borkowski</w:t>
      </w:r>
      <w:r w:rsidR="00A22DE1">
        <w:rPr>
          <w:rFonts w:eastAsia="Times New Roman"/>
        </w:rPr>
        <w:br/>
        <w:t>- Mirosław Smutkiewicz</w:t>
      </w:r>
      <w:r w:rsidR="00A22DE1">
        <w:rPr>
          <w:rFonts w:eastAsia="Times New Roman"/>
        </w:rPr>
        <w:br/>
        <w:t>- Mo</w:t>
      </w:r>
      <w:r w:rsidR="00037D91">
        <w:rPr>
          <w:rFonts w:eastAsia="Times New Roman"/>
        </w:rPr>
        <w:t>nika Ordak</w:t>
      </w:r>
      <w:r w:rsidR="00037D91">
        <w:rPr>
          <w:rFonts w:eastAsia="Times New Roman"/>
        </w:rPr>
        <w:br/>
        <w:t xml:space="preserve">- Józef Lutomirski </w:t>
      </w:r>
      <w:r w:rsidR="00037D91">
        <w:rPr>
          <w:rFonts w:eastAsia="Times New Roman"/>
        </w:rPr>
        <w:br/>
      </w:r>
      <w:r w:rsidR="00A22DE1">
        <w:rPr>
          <w:rFonts w:eastAsia="Times New Roman"/>
        </w:rPr>
        <w:br/>
      </w:r>
      <w:r w:rsidR="00A22DE1">
        <w:rPr>
          <w:rFonts w:eastAsia="Times New Roman"/>
          <w:b/>
          <w:bCs/>
          <w:u w:val="single"/>
        </w:rPr>
        <w:t>Głosowano w sprawie:</w:t>
      </w:r>
      <w:r w:rsidR="00A22DE1">
        <w:rPr>
          <w:rFonts w:eastAsia="Times New Roman"/>
        </w:rPr>
        <w:br/>
        <w:t xml:space="preserve">Rozpatrzenie projektu uchwały w sprawie zmiany Wieloletniej Prognozy Finansowej Miasta i Gminy Serock na lata 2023 -2042. </w:t>
      </w:r>
      <w:r w:rsidR="00A22DE1">
        <w:rPr>
          <w:rFonts w:eastAsia="Times New Roman"/>
        </w:rPr>
        <w:br/>
      </w:r>
      <w:r w:rsidR="00A22DE1">
        <w:rPr>
          <w:rFonts w:eastAsia="Times New Roman"/>
        </w:rPr>
        <w:br/>
      </w:r>
      <w:r w:rsidR="00A22DE1">
        <w:rPr>
          <w:rStyle w:val="Pogrubienie"/>
          <w:rFonts w:eastAsia="Times New Roman"/>
          <w:u w:val="single"/>
        </w:rPr>
        <w:t>Wyniki głosowania</w:t>
      </w:r>
      <w:r w:rsidR="00A22DE1">
        <w:rPr>
          <w:rFonts w:eastAsia="Times New Roman"/>
        </w:rPr>
        <w:br/>
        <w:t>ZA: 14, PRZECIW: 0, WSTRZYMUJĘ SIĘ: 0, BRAK GŁOSU: 0, NIEOBECNI: 1</w:t>
      </w:r>
      <w:r w:rsidR="00A22DE1">
        <w:rPr>
          <w:rFonts w:eastAsia="Times New Roman"/>
        </w:rPr>
        <w:br/>
      </w:r>
      <w:r w:rsidR="00A22DE1">
        <w:rPr>
          <w:rFonts w:eastAsia="Times New Roman"/>
        </w:rPr>
        <w:br/>
      </w:r>
      <w:r w:rsidR="00A22DE1">
        <w:rPr>
          <w:rFonts w:eastAsia="Times New Roman"/>
          <w:u w:val="single"/>
        </w:rPr>
        <w:t>Wyniki imienne:</w:t>
      </w:r>
      <w:r w:rsidR="00A22DE1">
        <w:rPr>
          <w:rFonts w:eastAsia="Times New Roman"/>
        </w:rPr>
        <w:br/>
        <w:t>ZA (14)</w:t>
      </w:r>
      <w:r w:rsidR="00A22DE1">
        <w:rPr>
          <w:rFonts w:eastAsia="Times New Roman"/>
        </w:rPr>
        <w:br/>
        <w:t xml:space="preserve">Marek Biliński, Krzysztof Bońkowski, Sławomir Czerwiński, Bożena Kalinowska, Teresa Krzyczkowska, Gabriela Książyk, Józef </w:t>
      </w:r>
      <w:r w:rsidR="00891743">
        <w:rPr>
          <w:rFonts w:eastAsia="Times New Roman"/>
        </w:rPr>
        <w:t>Lutomirski,</w:t>
      </w:r>
      <w:r w:rsidR="00A22DE1">
        <w:rPr>
          <w:rFonts w:eastAsia="Times New Roman"/>
        </w:rPr>
        <w:t xml:space="preserve"> Agnieszka Oktaba, Sławomir Osiwała, Jarosław Krzysztof Pielach, Aneta Rogucka, Mariusz Rosiński, Wiesław Winnicki, Krzysztof Zakolski</w:t>
      </w:r>
      <w:r w:rsidR="00A22DE1">
        <w:rPr>
          <w:rFonts w:eastAsia="Times New Roman"/>
        </w:rPr>
        <w:br/>
        <w:t>NIEOBECNI (1)</w:t>
      </w:r>
      <w:r w:rsidR="00A22DE1">
        <w:rPr>
          <w:rFonts w:eastAsia="Times New Roman"/>
        </w:rPr>
        <w:br/>
        <w:t>Włodzimierz Skośkiewicz</w:t>
      </w:r>
    </w:p>
    <w:p w14:paraId="68468C68" w14:textId="77777777" w:rsidR="000E4A78" w:rsidRDefault="00A22DE1" w:rsidP="000E4A78">
      <w:pPr>
        <w:divId w:val="2019961278"/>
        <w:rPr>
          <w:rFonts w:eastAsia="Times New Roman"/>
          <w:b/>
          <w:bCs/>
        </w:rPr>
      </w:pPr>
      <w:r>
        <w:rPr>
          <w:rFonts w:eastAsia="Times New Roman"/>
          <w:b/>
          <w:bCs/>
        </w:rPr>
        <w:t xml:space="preserve">Uchwała nr </w:t>
      </w:r>
      <w:r w:rsidR="000E4A78">
        <w:rPr>
          <w:rFonts w:eastAsia="Times New Roman"/>
          <w:b/>
          <w:bCs/>
        </w:rPr>
        <w:t>697</w:t>
      </w:r>
      <w:r>
        <w:rPr>
          <w:rFonts w:eastAsia="Times New Roman"/>
          <w:b/>
          <w:bCs/>
        </w:rPr>
        <w:t>/</w:t>
      </w:r>
      <w:r w:rsidR="000E4A78">
        <w:rPr>
          <w:rFonts w:eastAsia="Times New Roman"/>
          <w:b/>
          <w:bCs/>
        </w:rPr>
        <w:t>LXVII</w:t>
      </w:r>
      <w:r>
        <w:rPr>
          <w:rFonts w:eastAsia="Times New Roman"/>
          <w:b/>
          <w:bCs/>
        </w:rPr>
        <w:t>/2023</w:t>
      </w:r>
    </w:p>
    <w:p w14:paraId="7585665E" w14:textId="775B2CAD" w:rsidR="00591737" w:rsidRDefault="00A22DE1" w:rsidP="000E4A78">
      <w:pPr>
        <w:divId w:val="2019961278"/>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uchwały w sprawie wprowadzenia zmian w budżecie Miasta i Gminy Serock w 2023 </w:t>
      </w:r>
      <w:r w:rsidR="004E499D">
        <w:rPr>
          <w:rFonts w:eastAsia="Times New Roman"/>
        </w:rPr>
        <w:t>roku.</w:t>
      </w:r>
      <w:r>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 xml:space="preserve">Marek Biliński, Krzysztof Bońkowski, Sławomir Czerwiński, Bożena Kalinowska, Teresa Krzyczkowska, Gabriela Książyk, Józef </w:t>
      </w:r>
      <w:r w:rsidR="004E499D">
        <w:rPr>
          <w:rFonts w:eastAsia="Times New Roman"/>
        </w:rPr>
        <w:t>Lutomirski,</w:t>
      </w:r>
      <w:r>
        <w:rPr>
          <w:rFonts w:eastAsia="Times New Roman"/>
        </w:rPr>
        <w:t xml:space="preserve"> Agnieszka Oktaba, Sławomir Osiwała, Jarosław Krzysztof Pielach, Aneta Rogucka, Mariusz Rosiński, Wiesław Winnicki, Krzysztof Zakolski</w:t>
      </w:r>
      <w:r>
        <w:rPr>
          <w:rFonts w:eastAsia="Times New Roman"/>
        </w:rPr>
        <w:br/>
        <w:t>NIEOBECNI (1)</w:t>
      </w:r>
      <w:r>
        <w:rPr>
          <w:rFonts w:eastAsia="Times New Roman"/>
        </w:rPr>
        <w:br/>
        <w:t>Włodzimierz Skośkiewicz</w:t>
      </w:r>
    </w:p>
    <w:p w14:paraId="19B51644" w14:textId="77777777" w:rsidR="00A22DE1" w:rsidRDefault="00A22DE1" w:rsidP="000E4A78">
      <w:pPr>
        <w:divId w:val="2019961278"/>
        <w:rPr>
          <w:rFonts w:eastAsia="Times New Roman"/>
        </w:rPr>
      </w:pPr>
    </w:p>
    <w:p w14:paraId="5323FAC1" w14:textId="77777777" w:rsidR="00A22DE1" w:rsidRDefault="00A22DE1">
      <w:pPr>
        <w:divId w:val="1862936488"/>
        <w:rPr>
          <w:rFonts w:eastAsia="Times New Roman"/>
        </w:rPr>
      </w:pPr>
      <w:r>
        <w:rPr>
          <w:rFonts w:eastAsia="Times New Roman"/>
          <w:b/>
          <w:bCs/>
        </w:rPr>
        <w:t>Uchwała nr</w:t>
      </w:r>
      <w:r w:rsidR="000E4A78">
        <w:rPr>
          <w:rFonts w:eastAsia="Times New Roman"/>
          <w:b/>
          <w:bCs/>
        </w:rPr>
        <w:t xml:space="preserve"> 698</w:t>
      </w:r>
      <w:r>
        <w:rPr>
          <w:rFonts w:eastAsia="Times New Roman"/>
          <w:b/>
          <w:bCs/>
        </w:rPr>
        <w:t>/</w:t>
      </w:r>
      <w:r w:rsidR="000E4A78">
        <w:rPr>
          <w:rFonts w:eastAsia="Times New Roman"/>
          <w:b/>
          <w:bCs/>
        </w:rPr>
        <w:t>LXVII</w:t>
      </w:r>
      <w:r>
        <w:rPr>
          <w:rFonts w:eastAsia="Times New Roman"/>
          <w:b/>
          <w:bCs/>
        </w:rPr>
        <w:t>/2023</w:t>
      </w:r>
    </w:p>
    <w:p w14:paraId="2657A5F7" w14:textId="77777777" w:rsidR="00037D91" w:rsidRDefault="00591737" w:rsidP="000E4A78">
      <w:pPr>
        <w:spacing w:after="240"/>
        <w:rPr>
          <w:rFonts w:eastAsia="Times New Roman"/>
          <w:b/>
        </w:rPr>
      </w:pPr>
      <w:r>
        <w:rPr>
          <w:rFonts w:eastAsia="Times New Roman"/>
        </w:rPr>
        <w:br/>
      </w:r>
      <w:r w:rsidR="00A22DE1" w:rsidRPr="002A79A3">
        <w:rPr>
          <w:rFonts w:eastAsia="Times New Roman"/>
          <w:b/>
        </w:rPr>
        <w:br/>
      </w:r>
      <w:r w:rsidR="00A22DE1" w:rsidRPr="002A79A3">
        <w:rPr>
          <w:rFonts w:eastAsia="Times New Roman"/>
          <w:b/>
        </w:rPr>
        <w:lastRenderedPageBreak/>
        <w:t>16. Odpowiedzi na interpelacje i zapytania radnych.</w:t>
      </w:r>
      <w:r w:rsidR="00A22DE1" w:rsidRPr="002A79A3">
        <w:rPr>
          <w:rFonts w:eastAsia="Times New Roman"/>
          <w:b/>
        </w:rPr>
        <w:br/>
      </w:r>
      <w:r w:rsidR="00A22DE1" w:rsidRPr="002A79A3">
        <w:rPr>
          <w:rFonts w:eastAsia="Times New Roman"/>
          <w:b/>
        </w:rPr>
        <w:br/>
      </w:r>
      <w:r w:rsidR="000E4A78">
        <w:rPr>
          <w:rFonts w:eastAsia="Times New Roman"/>
        </w:rPr>
        <w:t>Brak zgłoszeń.</w:t>
      </w:r>
    </w:p>
    <w:p w14:paraId="0B86C522" w14:textId="77777777" w:rsidR="000E4A78" w:rsidRDefault="00A22DE1" w:rsidP="000E4A78">
      <w:pPr>
        <w:spacing w:after="240"/>
        <w:rPr>
          <w:rFonts w:eastAsia="Times New Roman"/>
          <w:b/>
        </w:rPr>
      </w:pPr>
      <w:r w:rsidRPr="002A79A3">
        <w:rPr>
          <w:rFonts w:eastAsia="Times New Roman"/>
          <w:b/>
        </w:rPr>
        <w:br/>
        <w:t>17. Sprawy różne.</w:t>
      </w:r>
      <w:r w:rsidRPr="002A79A3">
        <w:rPr>
          <w:rFonts w:eastAsia="Times New Roman"/>
          <w:b/>
        </w:rPr>
        <w:br/>
      </w:r>
      <w:r w:rsidRPr="002A79A3">
        <w:rPr>
          <w:rFonts w:eastAsia="Times New Roman"/>
          <w:b/>
        </w:rPr>
        <w:br/>
      </w:r>
      <w:r w:rsidR="000E4A78" w:rsidRPr="00F86273">
        <w:rPr>
          <w:rFonts w:eastAsia="Times New Roman"/>
        </w:rPr>
        <w:t>W punkcie dotyczących spraw różnych</w:t>
      </w:r>
      <w:r w:rsidR="00591737">
        <w:rPr>
          <w:rFonts w:eastAsia="Times New Roman"/>
        </w:rPr>
        <w:t xml:space="preserve"> </w:t>
      </w:r>
      <w:r w:rsidR="0071527A">
        <w:rPr>
          <w:rFonts w:eastAsia="Times New Roman"/>
        </w:rPr>
        <w:t>Radny oraz Przewodnicząca</w:t>
      </w:r>
      <w:r w:rsidR="00591737" w:rsidRPr="00F86273">
        <w:rPr>
          <w:rFonts w:eastAsia="Times New Roman"/>
        </w:rPr>
        <w:t xml:space="preserve"> Organów Wykonawczych Jednostek Pomocniczych zgłosili bieżące problemy, na które uzyskali odpowied</w:t>
      </w:r>
      <w:r w:rsidR="00591737">
        <w:rPr>
          <w:rFonts w:eastAsia="Times New Roman"/>
        </w:rPr>
        <w:t xml:space="preserve">ź </w:t>
      </w:r>
      <w:r w:rsidR="00591737" w:rsidRPr="003D09C6">
        <w:rPr>
          <w:rFonts w:eastAsia="Times New Roman"/>
        </w:rPr>
        <w:t>ze strony</w:t>
      </w:r>
      <w:r w:rsidR="00591737">
        <w:rPr>
          <w:rFonts w:eastAsia="Times New Roman"/>
        </w:rPr>
        <w:t xml:space="preserve"> Burmistrza Miasta i Gminy Serock.</w:t>
      </w:r>
      <w:r>
        <w:rPr>
          <w:rFonts w:eastAsia="Times New Roman"/>
        </w:rPr>
        <w:br/>
      </w:r>
      <w:r>
        <w:rPr>
          <w:rFonts w:eastAsia="Times New Roman"/>
        </w:rPr>
        <w:br/>
      </w:r>
      <w:r>
        <w:rPr>
          <w:rFonts w:eastAsia="Times New Roman"/>
          <w:b/>
          <w:bCs/>
          <w:u w:val="single"/>
        </w:rPr>
        <w:t>W dyskusji wzięli udział:</w:t>
      </w:r>
      <w:r>
        <w:rPr>
          <w:rFonts w:eastAsia="Times New Roman"/>
        </w:rPr>
        <w:br/>
        <w:t>- Bogusława Żaczkiewicz</w:t>
      </w:r>
      <w:r>
        <w:rPr>
          <w:rFonts w:eastAsia="Times New Roman"/>
        </w:rPr>
        <w:br/>
        <w:t>- Krzysztof Boń</w:t>
      </w:r>
      <w:r w:rsidR="00591737">
        <w:rPr>
          <w:rFonts w:eastAsia="Times New Roman"/>
        </w:rPr>
        <w:t>kowski</w:t>
      </w:r>
      <w:r w:rsidR="00591737">
        <w:rPr>
          <w:rFonts w:eastAsia="Times New Roman"/>
        </w:rPr>
        <w:br/>
        <w:t>- Artur Borkowski</w:t>
      </w:r>
      <w:r w:rsidR="00591737">
        <w:rPr>
          <w:rFonts w:eastAsia="Times New Roman"/>
        </w:rPr>
        <w:br/>
      </w:r>
      <w:r w:rsidR="00037D91">
        <w:rPr>
          <w:rFonts w:eastAsia="Times New Roman"/>
          <w:b/>
        </w:rPr>
        <w:br/>
        <w:t>18. Zamknięcie sesji.</w:t>
      </w:r>
    </w:p>
    <w:p w14:paraId="4C455901" w14:textId="77777777" w:rsidR="000E4A78" w:rsidRDefault="000E4A78" w:rsidP="000E4A78">
      <w:pPr>
        <w:spacing w:after="240"/>
        <w:rPr>
          <w:rFonts w:eastAsia="Times New Roman"/>
        </w:rPr>
      </w:pPr>
      <w:r>
        <w:rPr>
          <w:rFonts w:eastAsia="Times New Roman"/>
        </w:rPr>
        <w:t>P</w:t>
      </w:r>
      <w:r w:rsidRPr="00722F50">
        <w:rPr>
          <w:rFonts w:eastAsia="Times New Roman"/>
        </w:rPr>
        <w:t xml:space="preserve">rzewodniczący </w:t>
      </w:r>
      <w:r>
        <w:rPr>
          <w:rFonts w:eastAsia="Times New Roman"/>
        </w:rPr>
        <w:t xml:space="preserve">Rady Miejskiej Mariusz Rosiński </w:t>
      </w:r>
      <w:r w:rsidRPr="00722F50">
        <w:rPr>
          <w:rFonts w:eastAsia="Times New Roman"/>
        </w:rPr>
        <w:t>stwierdził wyczerpanie porządku obrad, podziękował w</w:t>
      </w:r>
      <w:r>
        <w:rPr>
          <w:rFonts w:eastAsia="Times New Roman"/>
        </w:rPr>
        <w:t>szystkim za udział i zamknął LXVII</w:t>
      </w:r>
      <w:r w:rsidRPr="00722F50">
        <w:rPr>
          <w:rFonts w:eastAsia="Times New Roman"/>
        </w:rPr>
        <w:t xml:space="preserve"> sesję Rady Miejskiej w Serocku.</w:t>
      </w:r>
      <w:r>
        <w:rPr>
          <w:rFonts w:eastAsia="Times New Roman"/>
        </w:rPr>
        <w:br/>
      </w:r>
    </w:p>
    <w:p w14:paraId="1B746949" w14:textId="77777777" w:rsidR="00A22DE1" w:rsidRDefault="00A22DE1">
      <w:pPr>
        <w:spacing w:after="240"/>
        <w:rPr>
          <w:rFonts w:eastAsia="Times New Roman"/>
        </w:rPr>
      </w:pPr>
      <w:r>
        <w:rPr>
          <w:rFonts w:eastAsia="Times New Roman"/>
        </w:rPr>
        <w:br/>
      </w:r>
    </w:p>
    <w:p w14:paraId="5BF7DAE7" w14:textId="77777777" w:rsidR="00A22DE1" w:rsidRDefault="00A22DE1">
      <w:pPr>
        <w:pStyle w:val="NormalnyWeb"/>
      </w:pPr>
      <w:r>
        <w:t> </w:t>
      </w:r>
    </w:p>
    <w:p w14:paraId="4E95B166" w14:textId="77777777" w:rsidR="00A22DE1" w:rsidRDefault="00A22DE1">
      <w:pPr>
        <w:pStyle w:val="NormalnyWeb"/>
        <w:jc w:val="center"/>
      </w:pPr>
      <w:r>
        <w:t>Przewodniczący</w:t>
      </w:r>
      <w:r>
        <w:br/>
        <w:t>Rada Miejska w Serocku</w:t>
      </w:r>
    </w:p>
    <w:p w14:paraId="5FC37BF5" w14:textId="77777777" w:rsidR="000E4A78" w:rsidRDefault="000E4A78">
      <w:pPr>
        <w:pStyle w:val="NormalnyWeb"/>
        <w:jc w:val="center"/>
      </w:pPr>
      <w:r>
        <w:t xml:space="preserve">Mariusz Rosiński </w:t>
      </w:r>
    </w:p>
    <w:p w14:paraId="6977410A" w14:textId="77777777" w:rsidR="00A22DE1" w:rsidRDefault="00A22DE1">
      <w:pPr>
        <w:pStyle w:val="NormalnyWeb"/>
        <w:jc w:val="center"/>
      </w:pPr>
      <w:r>
        <w:t> </w:t>
      </w:r>
    </w:p>
    <w:p w14:paraId="1F071113" w14:textId="77777777" w:rsidR="00A22DE1" w:rsidRDefault="006D3A65">
      <w:pPr>
        <w:pStyle w:val="NormalnyWeb"/>
      </w:pPr>
      <w:r>
        <w:br/>
        <w:t xml:space="preserve">Przygotował(a): Zuzanna Murawska </w:t>
      </w:r>
    </w:p>
    <w:p w14:paraId="6D26C3B7" w14:textId="77777777" w:rsidR="00A22DE1" w:rsidRDefault="00000000">
      <w:pPr>
        <w:rPr>
          <w:rFonts w:eastAsia="Times New Roman"/>
        </w:rPr>
      </w:pPr>
      <w:r>
        <w:rPr>
          <w:rFonts w:eastAsia="Times New Roman"/>
        </w:rPr>
        <w:pict w14:anchorId="466CCBF2">
          <v:rect id="_x0000_i1025" style="width:0;height:1.5pt" o:hralign="center" o:hrstd="t" o:hr="t" fillcolor="#a0a0a0" stroked="f"/>
        </w:pict>
      </w:r>
    </w:p>
    <w:p w14:paraId="032F3E11" w14:textId="77777777" w:rsidR="00A22DE1" w:rsidRDefault="00A22DE1">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A22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BED"/>
    <w:rsid w:val="00037D91"/>
    <w:rsid w:val="00055AA1"/>
    <w:rsid w:val="000E4A78"/>
    <w:rsid w:val="00183BBD"/>
    <w:rsid w:val="001A3D24"/>
    <w:rsid w:val="002A79A3"/>
    <w:rsid w:val="002B0276"/>
    <w:rsid w:val="002E49C5"/>
    <w:rsid w:val="003A3BED"/>
    <w:rsid w:val="0040028D"/>
    <w:rsid w:val="00416CE5"/>
    <w:rsid w:val="004E499D"/>
    <w:rsid w:val="00521C68"/>
    <w:rsid w:val="005361C7"/>
    <w:rsid w:val="00591737"/>
    <w:rsid w:val="006D3A65"/>
    <w:rsid w:val="0071527A"/>
    <w:rsid w:val="00743B64"/>
    <w:rsid w:val="00891743"/>
    <w:rsid w:val="00A17B1E"/>
    <w:rsid w:val="00A22DE1"/>
    <w:rsid w:val="00B814E2"/>
    <w:rsid w:val="00BF371F"/>
    <w:rsid w:val="00C235C2"/>
    <w:rsid w:val="00D80E44"/>
    <w:rsid w:val="00EF419C"/>
    <w:rsid w:val="00F50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BDDD0"/>
  <w15:chartTrackingRefBased/>
  <w15:docId w15:val="{87363894-4CF5-4583-8D93-5ADF019B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customStyle="1" w:styleId="Default">
    <w:name w:val="Default"/>
    <w:rsid w:val="00EF419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3356">
      <w:marLeft w:val="0"/>
      <w:marRight w:val="0"/>
      <w:marTop w:val="0"/>
      <w:marBottom w:val="0"/>
      <w:divBdr>
        <w:top w:val="none" w:sz="0" w:space="0" w:color="auto"/>
        <w:left w:val="none" w:sz="0" w:space="0" w:color="auto"/>
        <w:bottom w:val="none" w:sz="0" w:space="0" w:color="auto"/>
        <w:right w:val="none" w:sz="0" w:space="0" w:color="auto"/>
      </w:divBdr>
    </w:div>
    <w:div w:id="381684171">
      <w:marLeft w:val="0"/>
      <w:marRight w:val="0"/>
      <w:marTop w:val="0"/>
      <w:marBottom w:val="0"/>
      <w:divBdr>
        <w:top w:val="none" w:sz="0" w:space="0" w:color="auto"/>
        <w:left w:val="none" w:sz="0" w:space="0" w:color="auto"/>
        <w:bottom w:val="none" w:sz="0" w:space="0" w:color="auto"/>
        <w:right w:val="none" w:sz="0" w:space="0" w:color="auto"/>
      </w:divBdr>
    </w:div>
    <w:div w:id="728109234">
      <w:marLeft w:val="0"/>
      <w:marRight w:val="0"/>
      <w:marTop w:val="0"/>
      <w:marBottom w:val="0"/>
      <w:divBdr>
        <w:top w:val="none" w:sz="0" w:space="0" w:color="auto"/>
        <w:left w:val="none" w:sz="0" w:space="0" w:color="auto"/>
        <w:bottom w:val="none" w:sz="0" w:space="0" w:color="auto"/>
        <w:right w:val="none" w:sz="0" w:space="0" w:color="auto"/>
      </w:divBdr>
    </w:div>
    <w:div w:id="833107469">
      <w:marLeft w:val="0"/>
      <w:marRight w:val="0"/>
      <w:marTop w:val="0"/>
      <w:marBottom w:val="0"/>
      <w:divBdr>
        <w:top w:val="none" w:sz="0" w:space="0" w:color="auto"/>
        <w:left w:val="none" w:sz="0" w:space="0" w:color="auto"/>
        <w:bottom w:val="none" w:sz="0" w:space="0" w:color="auto"/>
        <w:right w:val="none" w:sz="0" w:space="0" w:color="auto"/>
      </w:divBdr>
    </w:div>
    <w:div w:id="1486898101">
      <w:marLeft w:val="0"/>
      <w:marRight w:val="0"/>
      <w:marTop w:val="0"/>
      <w:marBottom w:val="0"/>
      <w:divBdr>
        <w:top w:val="none" w:sz="0" w:space="0" w:color="auto"/>
        <w:left w:val="none" w:sz="0" w:space="0" w:color="auto"/>
        <w:bottom w:val="none" w:sz="0" w:space="0" w:color="auto"/>
        <w:right w:val="none" w:sz="0" w:space="0" w:color="auto"/>
      </w:divBdr>
    </w:div>
    <w:div w:id="1862936488">
      <w:marLeft w:val="0"/>
      <w:marRight w:val="0"/>
      <w:marTop w:val="0"/>
      <w:marBottom w:val="0"/>
      <w:divBdr>
        <w:top w:val="none" w:sz="0" w:space="0" w:color="auto"/>
        <w:left w:val="none" w:sz="0" w:space="0" w:color="auto"/>
        <w:bottom w:val="none" w:sz="0" w:space="0" w:color="auto"/>
        <w:right w:val="none" w:sz="0" w:space="0" w:color="auto"/>
      </w:divBdr>
    </w:div>
    <w:div w:id="20199612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10</Pages>
  <Words>2883</Words>
  <Characters>17298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Justyna Kuniewicz</cp:lastModifiedBy>
  <cp:revision>13</cp:revision>
  <dcterms:created xsi:type="dcterms:W3CDTF">2023-05-25T07:43:00Z</dcterms:created>
  <dcterms:modified xsi:type="dcterms:W3CDTF">2023-05-29T07:00:00Z</dcterms:modified>
</cp:coreProperties>
</file>