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8C42" w14:textId="77777777" w:rsidR="004B6F1C" w:rsidRDefault="00000000">
      <w:pPr>
        <w:pStyle w:val="NormalnyWeb"/>
      </w:pPr>
      <w:r>
        <w:rPr>
          <w:b/>
          <w:bCs/>
        </w:rPr>
        <w:t>Rada Miejska w Serocku</w:t>
      </w:r>
      <w:r>
        <w:br/>
        <w:t>Komisja Skarg, Wniosków i Petycji</w:t>
      </w:r>
    </w:p>
    <w:p w14:paraId="2477AFFF" w14:textId="476E970C" w:rsidR="004B6F1C" w:rsidRDefault="00000000">
      <w:pPr>
        <w:pStyle w:val="NormalnyWeb"/>
        <w:jc w:val="center"/>
      </w:pPr>
      <w:r>
        <w:rPr>
          <w:b/>
          <w:bCs/>
          <w:sz w:val="36"/>
          <w:szCs w:val="36"/>
        </w:rPr>
        <w:t xml:space="preserve">Protokół nr </w:t>
      </w:r>
      <w:r w:rsidR="00174B92">
        <w:rPr>
          <w:b/>
          <w:bCs/>
          <w:sz w:val="36"/>
          <w:szCs w:val="36"/>
        </w:rPr>
        <w:t>2/2022</w:t>
      </w:r>
    </w:p>
    <w:p w14:paraId="1EA79265" w14:textId="77777777" w:rsidR="004B6F1C" w:rsidRDefault="00000000">
      <w:pPr>
        <w:pStyle w:val="NormalnyWeb"/>
      </w:pPr>
      <w:r>
        <w:t xml:space="preserve">2 Posiedzenie w dniu 8 czerwca 2022 </w:t>
      </w:r>
      <w:r>
        <w:br/>
        <w:t>Obrady rozpoczęto 8 czerwca 2022 o godz. 13:00, a zakończono o godz. 13:55 tego samego dnia.</w:t>
      </w:r>
    </w:p>
    <w:p w14:paraId="1DA7EE7B" w14:textId="77777777" w:rsidR="004B6F1C" w:rsidRDefault="00000000">
      <w:pPr>
        <w:pStyle w:val="NormalnyWeb"/>
      </w:pPr>
      <w:r>
        <w:t>W posiedzeniu wzięło udział 7 członków.</w:t>
      </w:r>
    </w:p>
    <w:p w14:paraId="4E74AA97" w14:textId="77777777" w:rsidR="004B6F1C" w:rsidRDefault="00000000">
      <w:pPr>
        <w:pStyle w:val="NormalnyWeb"/>
      </w:pPr>
      <w:r>
        <w:t>Obecni:</w:t>
      </w:r>
    </w:p>
    <w:p w14:paraId="6CC14EC0" w14:textId="77777777" w:rsidR="004B6F1C" w:rsidRDefault="00000000">
      <w:pPr>
        <w:pStyle w:val="NormalnyWeb"/>
      </w:pPr>
      <w:r>
        <w:t>1. Krzysztof Bońkowski</w:t>
      </w:r>
      <w:r>
        <w:br/>
        <w:t>2. Bożena Kalinowska</w:t>
      </w:r>
      <w:r>
        <w:br/>
        <w:t>3. Teresa Krzyczkowska</w:t>
      </w:r>
      <w:r>
        <w:br/>
        <w:t>4. Sławomir Osiwała</w:t>
      </w:r>
      <w:r>
        <w:br/>
        <w:t>5. Aneta Rogucka</w:t>
      </w:r>
      <w:r>
        <w:br/>
        <w:t>6. Wiesław Winnicki</w:t>
      </w:r>
      <w:r>
        <w:br/>
        <w:t>7. Krzysztof Zakolski</w:t>
      </w:r>
    </w:p>
    <w:p w14:paraId="5479F330" w14:textId="77777777" w:rsidR="00E54B12" w:rsidRDefault="00E54B12" w:rsidP="00E54B12">
      <w:pPr>
        <w:pStyle w:val="NormalnyWeb"/>
        <w:spacing w:before="0" w:beforeAutospacing="0" w:after="0" w:afterAutospacing="0"/>
      </w:pPr>
      <w:r>
        <w:t>W posiedzeniu udział wzięli:</w:t>
      </w:r>
    </w:p>
    <w:p w14:paraId="657365FB" w14:textId="77777777" w:rsidR="00E54B12" w:rsidRDefault="00E54B12" w:rsidP="00E54B12">
      <w:pPr>
        <w:pStyle w:val="NormalnyWeb"/>
        <w:spacing w:before="0" w:beforeAutospacing="0" w:after="0" w:afterAutospacing="0"/>
      </w:pPr>
      <w:r>
        <w:t>1. Marek Bąbolski – Zastępca Burmistrza Miasta i Gminy Serock</w:t>
      </w:r>
    </w:p>
    <w:p w14:paraId="171C3D74" w14:textId="77777777" w:rsidR="00E54B12" w:rsidRDefault="00E54B12" w:rsidP="00E54B12">
      <w:pPr>
        <w:pStyle w:val="NormalnyWeb"/>
        <w:spacing w:before="0" w:beforeAutospacing="0" w:after="0" w:afterAutospacing="0"/>
      </w:pPr>
      <w:r>
        <w:t>2. Rafał Karpiński – Sekretarz Miasta i Gminy Serock</w:t>
      </w:r>
    </w:p>
    <w:p w14:paraId="316E5ADE" w14:textId="65EF4EB5" w:rsidR="00E54B12" w:rsidRDefault="00E54B12" w:rsidP="00E54B12">
      <w:pPr>
        <w:pStyle w:val="NormalnyWeb"/>
        <w:spacing w:before="0" w:beforeAutospacing="0" w:after="0" w:afterAutospacing="0"/>
      </w:pPr>
      <w:r>
        <w:t>3. Monika Ordak – Skarbnik Miasta i Gmyny Serock</w:t>
      </w:r>
    </w:p>
    <w:p w14:paraId="57C9C059" w14:textId="08DEF0E6" w:rsidR="00E54B12" w:rsidRDefault="00E54B12" w:rsidP="00E54B12">
      <w:pPr>
        <w:pStyle w:val="NormalnyWeb"/>
        <w:spacing w:before="0" w:beforeAutospacing="0" w:after="0" w:afterAutospacing="0"/>
      </w:pPr>
      <w:r>
        <w:t xml:space="preserve">4. Alicja Melion – </w:t>
      </w:r>
      <w:r w:rsidR="007B158D">
        <w:t>Dyrektor Zespołu Obsługi Szkół i Przedszkoli</w:t>
      </w:r>
    </w:p>
    <w:p w14:paraId="00A5A1E8" w14:textId="77777777" w:rsidR="00FE05A3" w:rsidRDefault="00FE05A3" w:rsidP="007B158D">
      <w:pPr>
        <w:pStyle w:val="NormalnyWeb"/>
        <w:spacing w:before="0" w:beforeAutospacing="0" w:after="0" w:afterAutospacing="0"/>
      </w:pPr>
    </w:p>
    <w:p w14:paraId="6FBC5B9A" w14:textId="65FEA932" w:rsidR="007B158D" w:rsidRDefault="00000000" w:rsidP="007B158D">
      <w:pPr>
        <w:pStyle w:val="NormalnyWeb"/>
        <w:spacing w:before="0" w:beforeAutospacing="0" w:after="0" w:afterAutospacing="0"/>
      </w:pPr>
      <w:r w:rsidRPr="00FE05A3">
        <w:rPr>
          <w:b/>
          <w:bCs/>
        </w:rPr>
        <w:t>1. Otwarcie posiedzenia i przedstawienie porządku obrad.</w:t>
      </w:r>
      <w:r>
        <w:br/>
      </w:r>
      <w:r>
        <w:br/>
      </w:r>
      <w:r w:rsidR="007B158D">
        <w:t xml:space="preserve">Posiedzenie Komisji otworzył Przewodniczący Krzysztof Zakolski, powitał wszystkich zebranych oraz stwierdził, że w posiedzeniu bierze udział </w:t>
      </w:r>
      <w:r w:rsidR="002B7CCF">
        <w:t>6</w:t>
      </w:r>
      <w:r w:rsidR="007B158D">
        <w:t xml:space="preserve"> członków co stanowi kworum przy którym Komisja może podejmować prawomocne decyzje. Przewodniczący Komisji przedstawił porządek obrad do którego nie zgłoszono uwag.</w:t>
      </w:r>
    </w:p>
    <w:p w14:paraId="4EA4BF49" w14:textId="77777777" w:rsidR="007B158D" w:rsidRDefault="007B158D" w:rsidP="007B158D">
      <w:pPr>
        <w:pStyle w:val="NormalnyWeb"/>
        <w:spacing w:before="0" w:beforeAutospacing="0" w:after="0" w:afterAutospacing="0"/>
      </w:pPr>
      <w:r>
        <w:t>Porządek obrad:</w:t>
      </w:r>
    </w:p>
    <w:p w14:paraId="3BBD07CE" w14:textId="77777777" w:rsidR="00FE05A3" w:rsidRDefault="00FE05A3" w:rsidP="00FE05A3">
      <w:pPr>
        <w:pStyle w:val="NormalnyWeb"/>
        <w:spacing w:before="0" w:beforeAutospacing="0" w:after="0" w:afterAutospacing="0"/>
      </w:pPr>
      <w:r>
        <w:t>1. Otwarcie posiedzenia i przedstawienie porządku obrad.</w:t>
      </w:r>
    </w:p>
    <w:p w14:paraId="5DE14FD0" w14:textId="77777777" w:rsidR="00FE05A3" w:rsidRDefault="00FE05A3" w:rsidP="00FE05A3">
      <w:pPr>
        <w:pStyle w:val="NormalnyWeb"/>
        <w:spacing w:before="0" w:beforeAutospacing="0" w:after="0" w:afterAutospacing="0"/>
      </w:pPr>
      <w:r>
        <w:t>2. Zaopiniowanie Sprawozdania z wykonania budżetu Miasta i Gminy Serock za rok 2021.</w:t>
      </w:r>
    </w:p>
    <w:p w14:paraId="27BFC092" w14:textId="77777777" w:rsidR="00FE05A3" w:rsidRDefault="00FE05A3" w:rsidP="00FE05A3">
      <w:pPr>
        <w:pStyle w:val="NormalnyWeb"/>
        <w:spacing w:before="0" w:beforeAutospacing="0" w:after="0" w:afterAutospacing="0"/>
      </w:pPr>
      <w:r>
        <w:t>3. Sprawy różne.</w:t>
      </w:r>
    </w:p>
    <w:p w14:paraId="10107F4C" w14:textId="66B92962" w:rsidR="00F42594" w:rsidRDefault="00FE05A3" w:rsidP="008D1DDE">
      <w:pPr>
        <w:pStyle w:val="NormalnyWeb"/>
        <w:spacing w:before="0" w:beforeAutospacing="0" w:after="0" w:afterAutospacing="0"/>
      </w:pPr>
      <w:r>
        <w:t>4. Zakończenie posiedzenia.</w:t>
      </w:r>
      <w:r>
        <w:br/>
      </w:r>
    </w:p>
    <w:p w14:paraId="6111FA99" w14:textId="3D7FA367" w:rsidR="008D1DDE" w:rsidRDefault="00F42594" w:rsidP="008D1DDE">
      <w:pPr>
        <w:pStyle w:val="NormalnyWeb"/>
        <w:spacing w:before="0" w:beforeAutospacing="0" w:after="0" w:afterAutospacing="0"/>
      </w:pPr>
      <w:r w:rsidRPr="00F42594">
        <w:rPr>
          <w:i/>
          <w:iCs/>
        </w:rPr>
        <w:t>(Radny Krzysztof Bońkowski spóźnił się na posiedzenie)</w:t>
      </w:r>
      <w:r w:rsidR="00FE05A3">
        <w:br/>
      </w:r>
      <w:r w:rsidR="00FE05A3">
        <w:rPr>
          <w:b/>
          <w:bCs/>
          <w:u w:val="single"/>
        </w:rPr>
        <w:t>Głosowano w sprawie:</w:t>
      </w:r>
      <w:r w:rsidR="00FE05A3">
        <w:br/>
        <w:t xml:space="preserve">przyjęcie porządku obrad. </w:t>
      </w:r>
      <w:r w:rsidR="00FE05A3">
        <w:br/>
      </w:r>
      <w:r w:rsidR="00FE05A3">
        <w:br/>
      </w:r>
      <w:r w:rsidR="00FE05A3">
        <w:rPr>
          <w:rStyle w:val="Pogrubienie"/>
          <w:u w:val="single"/>
        </w:rPr>
        <w:t>Wyniki głosowania</w:t>
      </w:r>
      <w:r w:rsidR="00FE05A3">
        <w:br/>
        <w:t>ZA: 6, PRZECIW: 0, WSTRZYMUJĘ SIĘ: 0, BRAK GŁOSU: 0, NIEOBECNI: 1</w:t>
      </w:r>
      <w:r w:rsidR="00FE05A3">
        <w:br/>
      </w:r>
      <w:r w:rsidR="00FE05A3">
        <w:br/>
      </w:r>
      <w:r w:rsidR="00FE05A3">
        <w:rPr>
          <w:u w:val="single"/>
        </w:rPr>
        <w:t>Wyniki imienne:</w:t>
      </w:r>
      <w:r w:rsidR="00FE05A3">
        <w:br/>
        <w:t>ZA (6)</w:t>
      </w:r>
      <w:r w:rsidR="00FE05A3">
        <w:br/>
        <w:t>Bożena Kalinowska, Teresa Krzyczkowska, Sławomir Osiwała, Aneta Rogucka, Wiesław Winnicki, Krzysztof Zakolski</w:t>
      </w:r>
      <w:r w:rsidR="00FE05A3">
        <w:br/>
      </w:r>
      <w:r w:rsidR="00FE05A3">
        <w:lastRenderedPageBreak/>
        <w:t>NIEOBECNI (1)</w:t>
      </w:r>
      <w:r w:rsidR="00FE05A3">
        <w:br/>
        <w:t>Krzysztof Bońkowski</w:t>
      </w:r>
      <w:r w:rsidR="00FE05A3">
        <w:br/>
      </w:r>
      <w:r w:rsidR="00FE05A3">
        <w:br/>
      </w:r>
      <w:r w:rsidR="00FE05A3" w:rsidRPr="00FE05A3">
        <w:rPr>
          <w:b/>
          <w:bCs/>
        </w:rPr>
        <w:t>2. Zaopiniowanie Sprawozdania z wykonania budżetu Miasta i Gminy Serock za rok 2021.</w:t>
      </w:r>
      <w:r w:rsidR="00FE05A3">
        <w:br/>
      </w:r>
      <w:r w:rsidR="00FE05A3">
        <w:br/>
      </w:r>
      <w:r w:rsidR="007637CC">
        <w:t xml:space="preserve">Zastępca Burmistrza Pan Marek Bąbolski wraz z Panią </w:t>
      </w:r>
      <w:r w:rsidR="00763A47" w:rsidRPr="00763A47">
        <w:t>Skarbnik</w:t>
      </w:r>
      <w:r w:rsidR="00763A47">
        <w:t xml:space="preserve"> Miasta i Gminy Serock </w:t>
      </w:r>
      <w:r w:rsidR="00763A47" w:rsidRPr="00763A47">
        <w:t>Monik</w:t>
      </w:r>
      <w:r w:rsidR="007637CC">
        <w:t>ą</w:t>
      </w:r>
      <w:r w:rsidR="00763A47" w:rsidRPr="00763A47">
        <w:t xml:space="preserve"> Ordak przedstawi</w:t>
      </w:r>
      <w:r w:rsidR="007637CC">
        <w:t>li</w:t>
      </w:r>
      <w:r w:rsidR="00763A47" w:rsidRPr="00763A47">
        <w:t xml:space="preserve"> sprawozdanie z wykonania budżetu Miasta i Gminy Serock za rok 2021.</w:t>
      </w:r>
      <w:r w:rsidR="00763A47">
        <w:t xml:space="preserve"> </w:t>
      </w:r>
      <w:r w:rsidR="008D1DDE">
        <w:t>Dochody budżetu Miasta i Gminy w Serocku na 2021r. zostały przyjęte Uchwałą Budżetową Miasta i Gminy Serock Nr 343/XXX/2020 Rady Miejskiej w Serocku z dnia 16 grudnia 2020r. w łącznej kwocie 91.052.231,63 zł, w tym:</w:t>
      </w:r>
    </w:p>
    <w:p w14:paraId="09C7BAFE" w14:textId="160972A9" w:rsidR="008D1DDE" w:rsidRDefault="008D1DDE" w:rsidP="008D1DDE">
      <w:pPr>
        <w:pStyle w:val="NormalnyWeb"/>
        <w:spacing w:before="0" w:beforeAutospacing="0" w:after="0" w:afterAutospacing="0"/>
      </w:pPr>
      <w:r>
        <w:t>- dochody bieżące w kwocie 90.302.231,63 zł,</w:t>
      </w:r>
    </w:p>
    <w:p w14:paraId="4E5D5BF8" w14:textId="714BCE9F" w:rsidR="008D1DDE" w:rsidRDefault="008D1DDE" w:rsidP="008D1DDE">
      <w:pPr>
        <w:pStyle w:val="NormalnyWeb"/>
        <w:spacing w:before="0" w:beforeAutospacing="0" w:after="0" w:afterAutospacing="0"/>
      </w:pPr>
      <w:r>
        <w:t>- dochody majątkowe w kwocie 750.000,00 zł.</w:t>
      </w:r>
    </w:p>
    <w:p w14:paraId="6E9E0DAF" w14:textId="77777777" w:rsidR="008D1DDE" w:rsidRDefault="008D1DDE" w:rsidP="008D1DDE">
      <w:pPr>
        <w:pStyle w:val="NormalnyWeb"/>
        <w:spacing w:before="0" w:beforeAutospacing="0" w:after="0" w:afterAutospacing="0"/>
      </w:pPr>
      <w:r>
        <w:t>W trakcie realizacji budżetu dochody uległy zmianom, które wprowadzono dziesięcioma Uchwałami Rady Miejskiej oraz trzema Zarządzeniami Burmistrza Miasta i Gminy Serock. W wyniku dokonanych zmian plan dochodów budżetowych gminy na dzień 31.12.2021r. wyniósł 103.579.947,49 zł, wykonanie zaś 106.905.128,73 zł, co stanowi 103,21% planu,</w:t>
      </w:r>
    </w:p>
    <w:p w14:paraId="407FF58D" w14:textId="77777777" w:rsidR="008D1DDE" w:rsidRDefault="008D1DDE" w:rsidP="008D1DDE">
      <w:pPr>
        <w:pStyle w:val="NormalnyWeb"/>
        <w:spacing w:before="0" w:beforeAutospacing="0" w:after="0" w:afterAutospacing="0"/>
      </w:pPr>
      <w:r>
        <w:t>w tym:</w:t>
      </w:r>
    </w:p>
    <w:p w14:paraId="07FBE92F" w14:textId="77777777" w:rsidR="008D1DDE" w:rsidRDefault="008D1DDE" w:rsidP="008D1DDE">
      <w:pPr>
        <w:pStyle w:val="NormalnyWeb"/>
        <w:spacing w:before="0" w:beforeAutospacing="0" w:after="0" w:afterAutospacing="0"/>
      </w:pPr>
      <w:r>
        <w:t>- dochody bieżące – plan 100.529.641,34 zł, wykonanie 102.867.525,57 zł, tj. 102,33%,</w:t>
      </w:r>
    </w:p>
    <w:p w14:paraId="662D6413" w14:textId="77777777" w:rsidR="008D1DDE" w:rsidRDefault="008D1DDE" w:rsidP="008D1DDE">
      <w:pPr>
        <w:pStyle w:val="NormalnyWeb"/>
        <w:spacing w:before="0" w:beforeAutospacing="0" w:after="0" w:afterAutospacing="0"/>
      </w:pPr>
      <w:r>
        <w:t>- dochody majątkowe – plan 3.050.306,15 zł, wykonanie 4.037.603,16 zł, tj. 132,37%.</w:t>
      </w:r>
    </w:p>
    <w:p w14:paraId="766508FC" w14:textId="77777777" w:rsidR="008D1DDE" w:rsidRDefault="008D1DDE" w:rsidP="008D1DDE">
      <w:pPr>
        <w:pStyle w:val="NormalnyWeb"/>
        <w:spacing w:before="0" w:beforeAutospacing="0" w:after="0" w:afterAutospacing="0"/>
      </w:pPr>
      <w:r>
        <w:t>Gmina uzyskała dofinansowania ze środków zewnętrznych pochodzących z:</w:t>
      </w:r>
    </w:p>
    <w:p w14:paraId="1D16B4D1" w14:textId="77777777" w:rsidR="008D1DDE" w:rsidRDefault="008D1DDE" w:rsidP="008D1DDE">
      <w:pPr>
        <w:pStyle w:val="NormalnyWeb"/>
        <w:spacing w:before="0" w:beforeAutospacing="0" w:after="0" w:afterAutospacing="0"/>
      </w:pPr>
      <w:r>
        <w:t>1. Powiatu Legionowskiego na:</w:t>
      </w:r>
    </w:p>
    <w:p w14:paraId="0B2386C7" w14:textId="0A31F511" w:rsidR="008D1DDE" w:rsidRDefault="008D1DDE" w:rsidP="008D1DDE">
      <w:pPr>
        <w:pStyle w:val="NormalnyWeb"/>
        <w:spacing w:before="0" w:beforeAutospacing="0" w:after="0" w:afterAutospacing="0"/>
      </w:pPr>
      <w:r>
        <w:t>- utrzymanie dróg powiatowych na terenie gminy w wysokości 249.995,42 zł,</w:t>
      </w:r>
    </w:p>
    <w:p w14:paraId="6CF63364" w14:textId="63491FA3" w:rsidR="008D1DDE" w:rsidRDefault="008D1DDE" w:rsidP="008D1DDE">
      <w:pPr>
        <w:pStyle w:val="NormalnyWeb"/>
        <w:spacing w:before="0" w:beforeAutospacing="0" w:after="0" w:afterAutospacing="0"/>
      </w:pPr>
      <w:r>
        <w:t>- dofinansowanie organizacji imprezy sportowo – rekreacyjnej pod nazwą „IX Bieg Wojciechowy” w wysokości 3.000 zł.</w:t>
      </w:r>
    </w:p>
    <w:p w14:paraId="3C1E7EE3" w14:textId="77777777" w:rsidR="008D1DDE" w:rsidRDefault="008D1DDE" w:rsidP="008D1DDE">
      <w:pPr>
        <w:pStyle w:val="NormalnyWeb"/>
        <w:spacing w:before="0" w:beforeAutospacing="0" w:after="0" w:afterAutospacing="0"/>
      </w:pPr>
      <w:r>
        <w:t>2. Wojewódzkiego Funduszu Ochrony Środowiska i Gospodarki Wodnej w Warszawie jako dofinansowanie utylizacji azbestu w wysokości 27.974,40 zł.</w:t>
      </w:r>
    </w:p>
    <w:p w14:paraId="78F6922B" w14:textId="77777777" w:rsidR="008D1DDE" w:rsidRDefault="008D1DDE" w:rsidP="008D1DDE">
      <w:pPr>
        <w:pStyle w:val="NormalnyWeb"/>
        <w:spacing w:before="0" w:beforeAutospacing="0" w:after="0" w:afterAutospacing="0"/>
      </w:pPr>
      <w:r>
        <w:t>3. Narodowego Funduszu Ochrony Środowiska i Gospodarki Wodnej na realizację programu „Czyste powietrze” w wysokości 9.000 zł.</w:t>
      </w:r>
    </w:p>
    <w:p w14:paraId="2652754E" w14:textId="77777777" w:rsidR="008D1DDE" w:rsidRDefault="008D1DDE" w:rsidP="008D1DDE">
      <w:pPr>
        <w:pStyle w:val="NormalnyWeb"/>
        <w:spacing w:before="0" w:beforeAutospacing="0" w:after="0" w:afterAutospacing="0"/>
      </w:pPr>
      <w:r>
        <w:t>4. Ministerstwa Kultury, Dziedzictwa Narodowego i Sportu w ramach:</w:t>
      </w:r>
    </w:p>
    <w:p w14:paraId="446B0A93" w14:textId="1424CD98" w:rsidR="008D1DDE" w:rsidRDefault="008D1DDE" w:rsidP="008D1DDE">
      <w:pPr>
        <w:pStyle w:val="NormalnyWeb"/>
        <w:spacing w:before="0" w:beforeAutospacing="0" w:after="0" w:afterAutospacing="0"/>
      </w:pPr>
      <w:r>
        <w:t>- Narodowego Forum Muzyki na realizację projektu Akademii Chóralnej, realizowanego ze środków Ministerstwa Kultury i Dziedzictwa Narodowego, którego celem jest rozwój chórów szkolnych, upowszechnianie śpiewu oraz edukację muzyczną dzieci i młodzieży w Szkole Podstawowej w Zegrzu w wysokości 2.000 zł,</w:t>
      </w:r>
    </w:p>
    <w:p w14:paraId="5981900E" w14:textId="2AF75EBE" w:rsidR="008D1DDE" w:rsidRDefault="008D1DDE" w:rsidP="008D1DDE">
      <w:pPr>
        <w:pStyle w:val="NormalnyWeb"/>
        <w:spacing w:before="0" w:beforeAutospacing="0" w:after="0" w:afterAutospacing="0"/>
      </w:pPr>
      <w:r>
        <w:t>- środków Funduszu Zajęć Sportowych dla Uczniów na dofinansowanie realizacji:</w:t>
      </w:r>
    </w:p>
    <w:p w14:paraId="5A803D14" w14:textId="51BB88B8" w:rsidR="008D1DDE" w:rsidRDefault="008D1DDE" w:rsidP="008D1DDE">
      <w:pPr>
        <w:pStyle w:val="NormalnyWeb"/>
        <w:spacing w:before="0" w:beforeAutospacing="0" w:after="0" w:afterAutospacing="0"/>
      </w:pPr>
      <w:r>
        <w:t>- zajęć sportowych z elementami gimnastyki korekcyjno–</w:t>
      </w:r>
      <w:r w:rsidR="009672AB">
        <w:t xml:space="preserve"> </w:t>
      </w:r>
      <w:r>
        <w:t>kompensacyjnej – kwota 9.600 zł,</w:t>
      </w:r>
    </w:p>
    <w:p w14:paraId="04B419DC" w14:textId="106FF028" w:rsidR="008D1DDE" w:rsidRDefault="009672AB" w:rsidP="008D1DDE">
      <w:pPr>
        <w:pStyle w:val="NormalnyWeb"/>
        <w:spacing w:before="0" w:beforeAutospacing="0" w:after="0" w:afterAutospacing="0"/>
      </w:pPr>
      <w:r>
        <w:t>-</w:t>
      </w:r>
      <w:r w:rsidR="008D1DDE">
        <w:t xml:space="preserve"> programu powszechnej nauki pływania „Umiem pływać” – kwota 18.289 zł.</w:t>
      </w:r>
    </w:p>
    <w:p w14:paraId="0C50CE7D" w14:textId="77777777" w:rsidR="008D1DDE" w:rsidRDefault="008D1DDE" w:rsidP="008D1DDE">
      <w:pPr>
        <w:pStyle w:val="NormalnyWeb"/>
        <w:spacing w:before="0" w:beforeAutospacing="0" w:after="0" w:afterAutospacing="0"/>
      </w:pPr>
      <w:r>
        <w:t>5. Urzędu Marszałkowskiego Województwa Mazowieckiego na:</w:t>
      </w:r>
    </w:p>
    <w:p w14:paraId="130E426B" w14:textId="51D8E999" w:rsidR="008D1DDE" w:rsidRDefault="009672AB" w:rsidP="008D1DDE">
      <w:pPr>
        <w:pStyle w:val="NormalnyWeb"/>
        <w:spacing w:before="0" w:beforeAutospacing="0" w:after="0" w:afterAutospacing="0"/>
      </w:pPr>
      <w:r>
        <w:t>-</w:t>
      </w:r>
      <w:r w:rsidR="008D1DDE">
        <w:t xml:space="preserve"> zadanie pn.: „Aktualizacja inwentaryzacji indywidualnych źródeł ciepła na terenie Miasta i Gminy Serock” w ramach Mazowieckiego Instrumentu Wsparcia Ochrony Powietrza i Mikroklimatu MAZOWSZE 2021r. w kwocie 55.042 zł,</w:t>
      </w:r>
    </w:p>
    <w:p w14:paraId="2516AE68" w14:textId="068F8AAD" w:rsidR="008D1DDE" w:rsidRDefault="009672AB" w:rsidP="008D1DDE">
      <w:pPr>
        <w:pStyle w:val="NormalnyWeb"/>
        <w:spacing w:before="0" w:beforeAutospacing="0" w:after="0" w:afterAutospacing="0"/>
      </w:pPr>
      <w:r>
        <w:t>-</w:t>
      </w:r>
      <w:r w:rsidR="008D1DDE">
        <w:t xml:space="preserve"> zwrot kosztów realizacji projektu pn.: „Produkty turystyczne jako perspektywa rozwoju Miasta i Gminy Serock” w ramach Planu Działania Krajowej Sieci Obszarów Wiejskich na lata 2014 – 2020 Plan Operacyjny 2020 – 2021 w wysokości 26.200 zł,</w:t>
      </w:r>
    </w:p>
    <w:p w14:paraId="722D93B6" w14:textId="488DE64D" w:rsidR="008D1DDE" w:rsidRDefault="009672AB" w:rsidP="008D1DDE">
      <w:pPr>
        <w:pStyle w:val="NormalnyWeb"/>
        <w:spacing w:before="0" w:beforeAutospacing="0" w:after="0" w:afterAutospacing="0"/>
      </w:pPr>
      <w:r>
        <w:t>-</w:t>
      </w:r>
      <w:r w:rsidR="008D1DDE">
        <w:t xml:space="preserve"> w ramach Funduszu Ochrony Gruntów Rolnych z przeznaczeniem na realizację przedsięwzięcia pn.: „Budowa drogi gminnej Jadwisin – Zegrze” – 120.000 zł.</w:t>
      </w:r>
    </w:p>
    <w:p w14:paraId="1C46AF1E" w14:textId="64287ECC" w:rsidR="008D1DDE" w:rsidRDefault="009672AB" w:rsidP="008D1DDE">
      <w:pPr>
        <w:pStyle w:val="NormalnyWeb"/>
        <w:spacing w:before="0" w:beforeAutospacing="0" w:after="0" w:afterAutospacing="0"/>
      </w:pPr>
      <w:r>
        <w:t>-</w:t>
      </w:r>
      <w:r w:rsidR="008D1DDE">
        <w:t xml:space="preserve"> zakup lekkiego samochodu ratowniczo-technicznego z funkcją gaśniczą dla Ochotniczej Straży Pożarnej w Serocku – 80.000 zł,</w:t>
      </w:r>
    </w:p>
    <w:p w14:paraId="2B3D76EC" w14:textId="770EA46B" w:rsidR="008D1DDE" w:rsidRDefault="009672AB" w:rsidP="008D1DDE">
      <w:pPr>
        <w:pStyle w:val="NormalnyWeb"/>
        <w:spacing w:before="0" w:beforeAutospacing="0" w:after="0" w:afterAutospacing="0"/>
      </w:pPr>
      <w:r>
        <w:t>-</w:t>
      </w:r>
      <w:r w:rsidR="008D1DDE">
        <w:t xml:space="preserve"> zakup lekkiego samochodu ratowniczo-technicznego z funkcją gaśniczą dla Ochotniczej Straży Pożarnej w Gąsiorowie – 80.000 zł,</w:t>
      </w:r>
    </w:p>
    <w:p w14:paraId="7007F859" w14:textId="6AD50FFB" w:rsidR="008D1DDE" w:rsidRDefault="009672AB" w:rsidP="008D1DDE">
      <w:pPr>
        <w:pStyle w:val="NormalnyWeb"/>
        <w:spacing w:before="0" w:beforeAutospacing="0" w:after="0" w:afterAutospacing="0"/>
      </w:pPr>
      <w:r>
        <w:lastRenderedPageBreak/>
        <w:t>-</w:t>
      </w:r>
      <w:r w:rsidR="008D1DDE">
        <w:t xml:space="preserve"> zakup ciężkiego samochodu ratowniczo-gaśniczego dla Ochotniczej Straży Pożarnej w Woli Kiełpińskiej – 100.000 zł.</w:t>
      </w:r>
    </w:p>
    <w:p w14:paraId="7CCF6C82" w14:textId="5AAA7FDB" w:rsidR="008D1DDE" w:rsidRDefault="009672AB" w:rsidP="008D1DDE">
      <w:pPr>
        <w:pStyle w:val="NormalnyWeb"/>
        <w:spacing w:before="0" w:beforeAutospacing="0" w:after="0" w:afterAutospacing="0"/>
      </w:pPr>
      <w:r>
        <w:t>-</w:t>
      </w:r>
      <w:r w:rsidR="008D1DDE">
        <w:t xml:space="preserve"> dofinansowanie remontu budynku użytkowanego przez OSP Wola Kiełpińska w wysokości 20.000 zł,</w:t>
      </w:r>
    </w:p>
    <w:p w14:paraId="3C82B2EF" w14:textId="14FD767A" w:rsidR="008D1DDE" w:rsidRDefault="009672AB" w:rsidP="008D1DDE">
      <w:pPr>
        <w:pStyle w:val="NormalnyWeb"/>
        <w:spacing w:before="0" w:beforeAutospacing="0" w:after="0" w:afterAutospacing="0"/>
      </w:pPr>
      <w:r>
        <w:t>-</w:t>
      </w:r>
      <w:r w:rsidR="008D1DDE">
        <w:t xml:space="preserve"> „Mazowieckiego Instrumentu Wsparcia Infrastruktury Sportowej MAZOWSZE 2021” w wysokości 121.144 zł z przeznaczeniem na dofinansowanie przedsięwzięcia pn.: „Budowa boiska wielofunkcyjnego oraz urządzeń siłowni i street workuot w ramach zadania: Rewitalizacja placu zabaw w m. Marynino”,</w:t>
      </w:r>
    </w:p>
    <w:p w14:paraId="7D175077" w14:textId="34D98CC1" w:rsidR="008D1DDE" w:rsidRDefault="009672AB" w:rsidP="008D1DDE">
      <w:pPr>
        <w:pStyle w:val="NormalnyWeb"/>
        <w:spacing w:before="0" w:beforeAutospacing="0" w:after="0" w:afterAutospacing="0"/>
      </w:pPr>
      <w:r>
        <w:t>-</w:t>
      </w:r>
      <w:r w:rsidR="008D1DDE">
        <w:t xml:space="preserve"> realizację n/w zadań w ramach programu pn.: „Mazowiecki Instrument Aktywizacji Sołectw Mazowsze 2021”:</w:t>
      </w:r>
    </w:p>
    <w:p w14:paraId="0276D6AD" w14:textId="7A4E7D7E" w:rsidR="008D1DDE" w:rsidRDefault="009672AB" w:rsidP="008D1DDE">
      <w:pPr>
        <w:pStyle w:val="NormalnyWeb"/>
        <w:spacing w:before="0" w:beforeAutospacing="0" w:after="0" w:afterAutospacing="0"/>
      </w:pPr>
      <w:r>
        <w:t>-</w:t>
      </w:r>
      <w:r w:rsidR="008D1DDE">
        <w:t xml:space="preserve"> </w:t>
      </w:r>
      <w:r w:rsidR="00861FC1">
        <w:t>„</w:t>
      </w:r>
      <w:r w:rsidR="008D1DDE">
        <w:t>Budowa progu zwalniającego w m. Wola Smolana” w wysokości 4.735,50 zł,</w:t>
      </w:r>
    </w:p>
    <w:p w14:paraId="24165EA0" w14:textId="32551580" w:rsidR="008D1DDE" w:rsidRDefault="009672AB" w:rsidP="008D1DDE">
      <w:pPr>
        <w:pStyle w:val="NormalnyWeb"/>
        <w:spacing w:before="0" w:beforeAutospacing="0" w:after="0" w:afterAutospacing="0"/>
      </w:pPr>
      <w:r>
        <w:t>-</w:t>
      </w:r>
      <w:r w:rsidR="008D1DDE">
        <w:t xml:space="preserve"> „Budowa chodnika przy ul. Szaniawskiego, Dworkowej, Jabłoniowej w Jadwisinie” –</w:t>
      </w:r>
      <w:r>
        <w:t xml:space="preserve"> </w:t>
      </w:r>
      <w:r w:rsidR="008D1DDE">
        <w:t>10.000 zł,</w:t>
      </w:r>
    </w:p>
    <w:p w14:paraId="0938E750" w14:textId="0ED7D0FE" w:rsidR="008D1DDE" w:rsidRDefault="009672AB" w:rsidP="008D1DDE">
      <w:pPr>
        <w:pStyle w:val="NormalnyWeb"/>
        <w:spacing w:before="0" w:beforeAutospacing="0" w:after="0" w:afterAutospacing="0"/>
      </w:pPr>
      <w:r>
        <w:t>-</w:t>
      </w:r>
      <w:r w:rsidR="008D1DDE">
        <w:t xml:space="preserve"> „Zagospodarowanie terenu placu zabaw w m. Cupel” w wysokości 10.000 zł.</w:t>
      </w:r>
    </w:p>
    <w:p w14:paraId="670EA19B" w14:textId="77777777" w:rsidR="008D1DDE" w:rsidRDefault="008D1DDE" w:rsidP="008D1DDE">
      <w:pPr>
        <w:pStyle w:val="NormalnyWeb"/>
        <w:spacing w:before="0" w:beforeAutospacing="0" w:after="0" w:afterAutospacing="0"/>
      </w:pPr>
      <w:r>
        <w:t>6. Mazowieckiego Urzędu Wojewódzkiego na:</w:t>
      </w:r>
    </w:p>
    <w:p w14:paraId="375AA455" w14:textId="34CB7C58" w:rsidR="008D1DDE" w:rsidRDefault="009672AB" w:rsidP="008D1DDE">
      <w:pPr>
        <w:pStyle w:val="NormalnyWeb"/>
        <w:spacing w:before="0" w:beforeAutospacing="0" w:after="0" w:afterAutospacing="0"/>
      </w:pPr>
      <w:r>
        <w:t>-</w:t>
      </w:r>
      <w:r w:rsidR="008D1DDE">
        <w:t xml:space="preserve"> zapewnienie warunków do osiedlenia się na terenie gminy Serock określonej imiennie rodziny repatriantów z terenu azjatyckiej części byłego ZSRR (Kazachstanu) w wysokości 123.342,14 zł,</w:t>
      </w:r>
    </w:p>
    <w:p w14:paraId="2B5F0F5F" w14:textId="7F3F864C" w:rsidR="008D1DDE" w:rsidRDefault="009672AB" w:rsidP="008D1DDE">
      <w:pPr>
        <w:pStyle w:val="NormalnyWeb"/>
        <w:spacing w:before="0" w:beforeAutospacing="0" w:after="0" w:afterAutospacing="0"/>
      </w:pPr>
      <w:r>
        <w:t>-</w:t>
      </w:r>
      <w:r w:rsidR="008D1DDE">
        <w:t xml:space="preserve"> realizację zadań z zakresu przewozów autobusowych o charakterze użyteczności publicznej w wysokości 1.627.813,80 zł.,</w:t>
      </w:r>
    </w:p>
    <w:p w14:paraId="78DD75B7" w14:textId="57F8C7CB" w:rsidR="008D1DDE" w:rsidRDefault="009672AB" w:rsidP="008D1DDE">
      <w:pPr>
        <w:pStyle w:val="NormalnyWeb"/>
        <w:spacing w:before="0" w:beforeAutospacing="0" w:after="0" w:afterAutospacing="0"/>
      </w:pPr>
      <w:r>
        <w:t>-</w:t>
      </w:r>
      <w:r w:rsidR="008D1DDE">
        <w:t xml:space="preserve"> zwrot części poniesionych wydatków wykonanych w ramach funduszu sołeckiego w 2020r. w wysokości 107.129,26 zł,</w:t>
      </w:r>
    </w:p>
    <w:p w14:paraId="62F9F540" w14:textId="20271053" w:rsidR="008D1DDE" w:rsidRDefault="009672AB" w:rsidP="008D1DDE">
      <w:pPr>
        <w:pStyle w:val="NormalnyWeb"/>
        <w:spacing w:before="0" w:beforeAutospacing="0" w:after="0" w:afterAutospacing="0"/>
      </w:pPr>
      <w:r>
        <w:t>-</w:t>
      </w:r>
      <w:r w:rsidR="008D1DDE">
        <w:t xml:space="preserve"> w ramach Funduszu Przeciwdziałania COVID – 19 uzyskano środki w łącznej wysokości 1.029.110,59 zł z przeznaczeniem na:</w:t>
      </w:r>
    </w:p>
    <w:p w14:paraId="2A427730" w14:textId="6A58F5B5" w:rsidR="008D1DDE" w:rsidRDefault="009672AB" w:rsidP="008D1DDE">
      <w:pPr>
        <w:pStyle w:val="NormalnyWeb"/>
        <w:spacing w:before="0" w:beforeAutospacing="0" w:after="0" w:afterAutospacing="0"/>
      </w:pPr>
      <w:r>
        <w:t>-</w:t>
      </w:r>
      <w:r w:rsidR="008D1DDE">
        <w:t xml:space="preserve"> wsparcie organizacyjne, techniczne lub organizacyjno</w:t>
      </w:r>
      <w:r w:rsidR="00861FC1">
        <w:t xml:space="preserve"> </w:t>
      </w:r>
      <w:r w:rsidR="008D1DDE">
        <w:t>– techniczne, związane z tworzeniem punktu szczepień przeciw COVID – 19 – środki w wysokości 5.000 zł,</w:t>
      </w:r>
    </w:p>
    <w:p w14:paraId="52E3253B" w14:textId="2C2BE15C" w:rsidR="008D1DDE" w:rsidRDefault="009672AB" w:rsidP="008D1DDE">
      <w:pPr>
        <w:pStyle w:val="NormalnyWeb"/>
        <w:spacing w:before="0" w:beforeAutospacing="0" w:after="0" w:afterAutospacing="0"/>
      </w:pPr>
      <w:r>
        <w:t>-</w:t>
      </w:r>
      <w:r w:rsidR="008D1DDE">
        <w:t xml:space="preserve"> organizację działań promocyjnych, w tym organizacyjnych, technicznych lub organizacyjno – technicznych mających na celu zwiększenie liczby mieszkańców (w szczególności w wieku 60+) poddających się szczepieniu przeciw COVID – 19 – środki w wysokości 10.000 zł,</w:t>
      </w:r>
    </w:p>
    <w:p w14:paraId="6F183C7F" w14:textId="587B938C" w:rsidR="008D1DDE" w:rsidRDefault="009672AB" w:rsidP="008D1DDE">
      <w:pPr>
        <w:pStyle w:val="NormalnyWeb"/>
        <w:spacing w:before="0" w:beforeAutospacing="0" w:after="0" w:afterAutospacing="0"/>
      </w:pPr>
      <w:r>
        <w:t>-</w:t>
      </w:r>
      <w:r w:rsidR="008D1DDE">
        <w:t xml:space="preserve"> transport do punktu szczepień przeciwko wirusowi SARS-CoV-2 osób niepełnosprawnych i osób powyżej 70 roku życia, mających obiektywne i niemożliwe do przezwyciężenia we własnym zakresie trudności w samodzielnym dotarciu do punktów szczepień, a także na organizację telefonicznego punktu zgłoszeń potrzeb transportowych i informacji o szczepieniach przeciwko SARS-CoV-2 (infolinia) lub gminnego stanowiska koordynatora do spraw szczepień przeciwko SARS-CoV-2 – środki w wysokości 8.109 zł,</w:t>
      </w:r>
    </w:p>
    <w:p w14:paraId="0FD5BBD7" w14:textId="60907001" w:rsidR="008D1DDE" w:rsidRDefault="009672AB" w:rsidP="008D1DDE">
      <w:pPr>
        <w:pStyle w:val="NormalnyWeb"/>
        <w:spacing w:before="0" w:beforeAutospacing="0" w:after="0" w:afterAutospacing="0"/>
      </w:pPr>
      <w:r>
        <w:t>-</w:t>
      </w:r>
      <w:r w:rsidR="008D1DDE">
        <w:t xml:space="preserve"> dofinansowanie dopłat do czynszów dla najemców, którzy utracili dochody w wyniku epidemii COVID-19 oraz na koszty realizacji tego zadania w wysokości 5.539,51 zł,</w:t>
      </w:r>
    </w:p>
    <w:p w14:paraId="1593E992" w14:textId="62D9B60F" w:rsidR="008D1DDE" w:rsidRDefault="009672AB" w:rsidP="008D1DDE">
      <w:pPr>
        <w:pStyle w:val="NormalnyWeb"/>
        <w:spacing w:before="0" w:beforeAutospacing="0" w:after="0" w:afterAutospacing="0"/>
      </w:pPr>
      <w:r>
        <w:t>-</w:t>
      </w:r>
      <w:r w:rsidR="008D1DDE">
        <w:t xml:space="preserve"> realizację usług wsparcia na rzecz seniorów, jako grupy najbardziej narażonej na negatywne skutki zakażenia koronawirusem SARS-Vov-2 (w tym dostarczanie zakupów z artykułami podstawowej potrzeby, artykułów spożywczych, środków higieny osobistej, pomoc w załatwieniu drobnych spraw urzędowych, wyprowadzenie psa bądź dostarczanie ciepłych posiłków, o ile nie jest to już finansowane z innych źródeł) w wysokości 462,08 zł,</w:t>
      </w:r>
    </w:p>
    <w:p w14:paraId="7D42910F" w14:textId="514CCFE5" w:rsidR="008D1DDE" w:rsidRDefault="009672AB" w:rsidP="008D1DDE">
      <w:pPr>
        <w:pStyle w:val="NormalnyWeb"/>
        <w:spacing w:before="0" w:beforeAutospacing="0" w:after="0" w:afterAutospacing="0"/>
      </w:pPr>
      <w:r>
        <w:t>-</w:t>
      </w:r>
      <w:r w:rsidR="008D1DDE">
        <w:t xml:space="preserve"> w ramach Narodowego Programu Szczepień zorganizowany był konkurs dla samorządów w celu zachęcenia jak największej liczby osób do zaszczepienia się przeciwko COVID-19. Miasto i Gmina Serock wzięła udział w konkursie Konkurs Rosnąca Odporność, w którym</w:t>
      </w:r>
    </w:p>
    <w:p w14:paraId="6AA46309" w14:textId="77777777" w:rsidR="008D1DDE" w:rsidRDefault="008D1DDE" w:rsidP="008D1DDE">
      <w:pPr>
        <w:pStyle w:val="NormalnyWeb"/>
        <w:spacing w:before="0" w:beforeAutospacing="0" w:after="0" w:afterAutospacing="0"/>
      </w:pPr>
      <w:r>
        <w:t>zajęła I miejsce, co wiązało się z otrzymaniem nagrody finansowej w wysokości 1.000.000 zł.</w:t>
      </w:r>
    </w:p>
    <w:p w14:paraId="3F7849E1" w14:textId="77777777" w:rsidR="008D1DDE" w:rsidRDefault="008D1DDE" w:rsidP="008D1DDE">
      <w:pPr>
        <w:pStyle w:val="NormalnyWeb"/>
        <w:spacing w:before="0" w:beforeAutospacing="0" w:after="0" w:afterAutospacing="0"/>
      </w:pPr>
      <w:r>
        <w:t>7. Ze źródeł unijnych:</w:t>
      </w:r>
    </w:p>
    <w:p w14:paraId="04B70F03" w14:textId="7A7FBEDD" w:rsidR="008D1DDE" w:rsidRDefault="009672AB" w:rsidP="008D1DDE">
      <w:pPr>
        <w:pStyle w:val="NormalnyWeb"/>
        <w:spacing w:before="0" w:beforeAutospacing="0" w:after="0" w:afterAutospacing="0"/>
      </w:pPr>
      <w:r>
        <w:t>-</w:t>
      </w:r>
      <w:r w:rsidR="008D1DDE">
        <w:t xml:space="preserve"> uzyskano środki w wysokości 749.888 zł na realizację projektu pn.: „Uzupełnienie niedoborów w zakresie gospodarki wodno-ściekowej w gminie Serock, poprzez budowę kanalizacji sanitarnej w miejscowości Wierzbica, Borowa Góra – Stasi Las oraz sieci </w:t>
      </w:r>
      <w:r w:rsidR="008D1DDE">
        <w:lastRenderedPageBreak/>
        <w:t>wodociągowej w miejscowości Serock” dofinansowanego ze środków Programu Rozwoju Obszarów Wiejskich na lata 2014-2020,</w:t>
      </w:r>
    </w:p>
    <w:p w14:paraId="7DC7AA7F" w14:textId="110F365F" w:rsidR="008D1DDE" w:rsidRDefault="009672AB" w:rsidP="008D1DDE">
      <w:pPr>
        <w:pStyle w:val="NormalnyWeb"/>
        <w:spacing w:before="0" w:beforeAutospacing="0" w:after="0" w:afterAutospacing="0"/>
      </w:pPr>
      <w:r>
        <w:t>-</w:t>
      </w:r>
      <w:r w:rsidR="008D1DDE">
        <w:t xml:space="preserve"> uzyskano środki w formie dotacji w łącznej wysokości 358.429,14 zł z Mazowieckiej Jednostki Wdrażania Programów Unijnych na realizację projektu pt.: „Kompleksowe Usługi społeczne w gminie Serock”, w ramach Osi Priorytetowej RPO WM 2014 – 2020 Priorytet IX. Wspieranie włączenia społecznego i walka z ubóstwem, Działanie 9.2. Usługi społeczne i usługi opieki zdrowotnej, Poddziałanie 9.2.1. Zwiększenie dostępności usług społecznych.</w:t>
      </w:r>
    </w:p>
    <w:p w14:paraId="6FE4C41E" w14:textId="77777777" w:rsidR="008D1DDE" w:rsidRDefault="008D1DDE" w:rsidP="008D1DDE">
      <w:pPr>
        <w:pStyle w:val="NormalnyWeb"/>
        <w:spacing w:before="0" w:beforeAutospacing="0" w:after="0" w:afterAutospacing="0"/>
      </w:pPr>
      <w:r>
        <w:t>Wydatki budżetu Miasta i Gminy w Serocku na 2021r. zostały przyjęte w łącznej kwocie 99.672.197,96 zł, w tym:</w:t>
      </w:r>
    </w:p>
    <w:p w14:paraId="3644A803" w14:textId="5C0BA2AD" w:rsidR="008D1DDE" w:rsidRDefault="009672AB" w:rsidP="008D1DDE">
      <w:pPr>
        <w:pStyle w:val="NormalnyWeb"/>
        <w:spacing w:before="0" w:beforeAutospacing="0" w:after="0" w:afterAutospacing="0"/>
      </w:pPr>
      <w:r>
        <w:t>-</w:t>
      </w:r>
      <w:r w:rsidR="008D1DDE">
        <w:t xml:space="preserve"> wydatki bieżące w kwocie 84.910.841,76 zł,</w:t>
      </w:r>
    </w:p>
    <w:p w14:paraId="02EE5156" w14:textId="775F8370" w:rsidR="008D1DDE" w:rsidRDefault="009672AB" w:rsidP="008D1DDE">
      <w:pPr>
        <w:pStyle w:val="NormalnyWeb"/>
        <w:spacing w:before="0" w:beforeAutospacing="0" w:after="0" w:afterAutospacing="0"/>
      </w:pPr>
      <w:r>
        <w:t>-</w:t>
      </w:r>
      <w:r w:rsidR="008D1DDE">
        <w:t xml:space="preserve"> wydatki majątkowe w kwocie 14.761.356,20 zł.</w:t>
      </w:r>
    </w:p>
    <w:p w14:paraId="0BB30658" w14:textId="77777777" w:rsidR="008D1DDE" w:rsidRDefault="008D1DDE" w:rsidP="008D1DDE">
      <w:pPr>
        <w:pStyle w:val="NormalnyWeb"/>
        <w:spacing w:before="0" w:beforeAutospacing="0" w:after="0" w:afterAutospacing="0"/>
      </w:pPr>
      <w:r>
        <w:t>W trakcie realizacji budżetu wydatki uległy zmianom, które wprowadzono dziesięcioma Uchwałami Rady Miejskiej oraz pięcioma Zarządzeniami Burmistrza Miasta i Gminy Serock.</w:t>
      </w:r>
    </w:p>
    <w:p w14:paraId="6E0716FD" w14:textId="77777777" w:rsidR="008D1DDE" w:rsidRDefault="008D1DDE" w:rsidP="008D1DDE">
      <w:pPr>
        <w:pStyle w:val="NormalnyWeb"/>
        <w:spacing w:before="0" w:beforeAutospacing="0" w:after="0" w:afterAutospacing="0"/>
      </w:pPr>
      <w:r>
        <w:t>W wyniku dokonanych zmian plan wydatków budżetu gminy na dzień 31.12.2021r. wyniósł 112.343.664,85 zł, wykonanie zaś 106.369.441,32 zł, co stanowi 94,68% planu,</w:t>
      </w:r>
    </w:p>
    <w:p w14:paraId="2109E183" w14:textId="77777777" w:rsidR="008D1DDE" w:rsidRDefault="008D1DDE" w:rsidP="008D1DDE">
      <w:pPr>
        <w:pStyle w:val="NormalnyWeb"/>
        <w:spacing w:before="0" w:beforeAutospacing="0" w:after="0" w:afterAutospacing="0"/>
      </w:pPr>
      <w:r>
        <w:t>w tym na:</w:t>
      </w:r>
    </w:p>
    <w:p w14:paraId="131D21A7" w14:textId="77777777" w:rsidR="008D1DDE" w:rsidRDefault="008D1DDE" w:rsidP="008D1DDE">
      <w:pPr>
        <w:pStyle w:val="NormalnyWeb"/>
        <w:spacing w:before="0" w:beforeAutospacing="0" w:after="0" w:afterAutospacing="0"/>
      </w:pPr>
      <w:r>
        <w:t>- wydatki bieżące – plan 91.517.085,85 zł, wykonanie 87.223.453,39 zł, tj. 95,31%,</w:t>
      </w:r>
    </w:p>
    <w:p w14:paraId="5FA0CCF2" w14:textId="77777777" w:rsidR="008D1DDE" w:rsidRDefault="008D1DDE" w:rsidP="008D1DDE">
      <w:pPr>
        <w:pStyle w:val="NormalnyWeb"/>
        <w:spacing w:before="0" w:beforeAutospacing="0" w:after="0" w:afterAutospacing="0"/>
      </w:pPr>
      <w:r>
        <w:t>- wydatki majątkowe – plan 20.826.579,00 zł, wykonanie 19.145.987,93 zł, tj. 91,93%.</w:t>
      </w:r>
    </w:p>
    <w:p w14:paraId="36E3527B" w14:textId="77777777" w:rsidR="008D1DDE" w:rsidRDefault="008D1DDE" w:rsidP="008D1DDE">
      <w:pPr>
        <w:pStyle w:val="NormalnyWeb"/>
        <w:spacing w:before="0" w:beforeAutospacing="0" w:after="0" w:afterAutospacing="0"/>
      </w:pPr>
      <w:r>
        <w:t>Realizując Uchwały Rady Miejskiej przekazano dotacje celowe z tytułu udzielonej pomocy finansowej dla:</w:t>
      </w:r>
    </w:p>
    <w:p w14:paraId="49E0081B" w14:textId="5951B793" w:rsidR="008D1DDE" w:rsidRDefault="009672AB" w:rsidP="008D1DDE">
      <w:pPr>
        <w:pStyle w:val="NormalnyWeb"/>
        <w:spacing w:before="0" w:beforeAutospacing="0" w:after="0" w:afterAutospacing="0"/>
      </w:pPr>
      <w:r>
        <w:t>-</w:t>
      </w:r>
      <w:r w:rsidR="008D1DDE">
        <w:t xml:space="preserve"> Powiatu Legionowskiego z przeznaczeniem na dofinansowanie kosztów wykonywania specjalistycznych świadczeń gwarantowanych opieki zdrowotnej w zakresie chirurgii ogólnej oraz urazowo – ortopedycznej na rzecz mieszkańców powiatu legionowskiego w wysokości 79.957,50 zł oraz na prowadzenie przedszkola specjalnego w wysokości 23.527,26 zł,</w:t>
      </w:r>
    </w:p>
    <w:p w14:paraId="32A3E254" w14:textId="23B61953" w:rsidR="008D1DDE" w:rsidRDefault="009672AB" w:rsidP="008D1DDE">
      <w:pPr>
        <w:pStyle w:val="NormalnyWeb"/>
        <w:spacing w:before="0" w:beforeAutospacing="0" w:after="0" w:afterAutospacing="0"/>
      </w:pPr>
      <w:r>
        <w:t>-</w:t>
      </w:r>
      <w:r w:rsidR="008D1DDE">
        <w:t xml:space="preserve"> Gminy Wieliszew na realizację zadania pn. „Twój piec nasze powietrze” polegającego na przeprowadzeniu kampanii informacyjno-edukacyjnej na obszarze gmin Wieliszew, Jabłonna, Radzymin, Dąbrówka, Nieporęt, Legionowo i Serock w ramach projektu "Smog nie zna granic" realizowanego z programu „Mazowiecki Instrument Wspierania Ochrony Powietrza i Mikroklimatu MAZOWSZE 2021”.</w:t>
      </w:r>
    </w:p>
    <w:p w14:paraId="542E8748" w14:textId="77777777" w:rsidR="008D1DDE" w:rsidRDefault="008D1DDE" w:rsidP="008D1DDE">
      <w:pPr>
        <w:pStyle w:val="NormalnyWeb"/>
        <w:spacing w:before="0" w:beforeAutospacing="0" w:after="0" w:afterAutospacing="0"/>
      </w:pPr>
      <w:r>
        <w:t>W 2021r. zakupiono usługę zdrowotną na łączną kwotę 111.934 zł związaną z programami zdrowotnymi (szczepienia profilaktyczne przeciwko grypie dla osób z grupy szczególnego ryzyka oraz rehabilitacja lecznicza mieszkańców).</w:t>
      </w:r>
    </w:p>
    <w:p w14:paraId="1808BC09" w14:textId="77777777" w:rsidR="008D1DDE" w:rsidRDefault="008D1DDE" w:rsidP="008D1DDE">
      <w:pPr>
        <w:pStyle w:val="NormalnyWeb"/>
        <w:spacing w:before="0" w:beforeAutospacing="0" w:after="0" w:afterAutospacing="0"/>
      </w:pPr>
      <w:r>
        <w:t>Przekazano dotacje dla SP ZOZ na dofinansowanie na:</w:t>
      </w:r>
    </w:p>
    <w:p w14:paraId="222267CF" w14:textId="538D8021" w:rsidR="008D1DDE" w:rsidRDefault="009672AB" w:rsidP="008D1DDE">
      <w:pPr>
        <w:pStyle w:val="NormalnyWeb"/>
        <w:spacing w:before="0" w:beforeAutospacing="0" w:after="0" w:afterAutospacing="0"/>
      </w:pPr>
      <w:r>
        <w:t>-</w:t>
      </w:r>
      <w:r w:rsidR="008D1DDE">
        <w:t xml:space="preserve"> zakup aparatury medycznej dla nowopowstałej placówki – Ośrodek Zdrowia w Zegrzu w wysokości 30.000 zł,</w:t>
      </w:r>
    </w:p>
    <w:p w14:paraId="06862817" w14:textId="26CEF0A5" w:rsidR="008D1DDE" w:rsidRDefault="009672AB" w:rsidP="008D1DDE">
      <w:pPr>
        <w:pStyle w:val="NormalnyWeb"/>
        <w:spacing w:before="0" w:beforeAutospacing="0" w:after="0" w:afterAutospacing="0"/>
      </w:pPr>
      <w:r>
        <w:t>-</w:t>
      </w:r>
      <w:r w:rsidR="008D1DDE">
        <w:t xml:space="preserve"> zakup sprzętu informatycznego do nowopowstałej placówki – Ośrodek Zdrowia w Zegrzu w wysokości 20.000 zł,</w:t>
      </w:r>
    </w:p>
    <w:p w14:paraId="549D78F3" w14:textId="77777777" w:rsidR="008D1DDE" w:rsidRDefault="008D1DDE" w:rsidP="008D1DDE">
      <w:pPr>
        <w:pStyle w:val="NormalnyWeb"/>
        <w:spacing w:before="0" w:beforeAutospacing="0" w:after="0" w:afterAutospacing="0"/>
      </w:pPr>
      <w:r>
        <w:t>dofinansowanie kosztów odnowienia elewacji budynku i prace wokół budynku Ośrodka Zdrowia w Dębem w wysokości 7.500 zł,</w:t>
      </w:r>
    </w:p>
    <w:p w14:paraId="3835D898" w14:textId="5A286E85" w:rsidR="008D1DDE" w:rsidRDefault="009672AB" w:rsidP="008D1DDE">
      <w:pPr>
        <w:pStyle w:val="NormalnyWeb"/>
        <w:spacing w:before="0" w:beforeAutospacing="0" w:after="0" w:afterAutospacing="0"/>
      </w:pPr>
      <w:r>
        <w:t>-</w:t>
      </w:r>
      <w:r w:rsidR="008D1DDE">
        <w:t xml:space="preserve"> dofinansowanie kosztów odnowienia elewacji budynku SP ZOZ w Serocku wraz z zagospodarowaniem terenu w wysokości 50.000 zł.</w:t>
      </w:r>
    </w:p>
    <w:p w14:paraId="04C322A7" w14:textId="77777777" w:rsidR="008D1DDE" w:rsidRDefault="008D1DDE" w:rsidP="008D1DDE">
      <w:pPr>
        <w:pStyle w:val="NormalnyWeb"/>
        <w:spacing w:before="0" w:beforeAutospacing="0" w:after="0" w:afterAutospacing="0"/>
      </w:pPr>
      <w:r>
        <w:t>Zgodnie z Uchwałą Nr 340/XXX/2020 Rady Miejskiej w Serocku z dnia 16.12.2020r. w sprawie udzielenia dotacji na prace konserwatorskie, restauratorskie lub roboty budowlane przy zabytku wpisanym do rejestru zabytków, udzielono dotacji celowej dla Parafii Rzymsko - Katolickiej pw. Świętej Anny w Serocku z przeznaczeniem na dofinansowanie modernizacji zabytkowego budynku kościoła, tj. restauracja sklepienia i części nawy głównej Kościoła Parafialnego, wpisanego do rejestru zabytków Województwa Mazowieckiego pod nr. 1101/320 w kwocie 130.000 zł.</w:t>
      </w:r>
    </w:p>
    <w:p w14:paraId="4D151591" w14:textId="77777777" w:rsidR="008D1DDE" w:rsidRDefault="008D1DDE" w:rsidP="008D1DDE">
      <w:pPr>
        <w:pStyle w:val="NormalnyWeb"/>
        <w:spacing w:before="0" w:beforeAutospacing="0" w:after="0" w:afterAutospacing="0"/>
      </w:pPr>
      <w:r>
        <w:t>Ponadto gmina przeznaczyła kwotę:</w:t>
      </w:r>
    </w:p>
    <w:p w14:paraId="3CE93EA8" w14:textId="084F59D4" w:rsidR="008D1DDE" w:rsidRDefault="009672AB" w:rsidP="008D1DDE">
      <w:pPr>
        <w:pStyle w:val="NormalnyWeb"/>
        <w:spacing w:before="0" w:beforeAutospacing="0" w:after="0" w:afterAutospacing="0"/>
      </w:pPr>
      <w:r>
        <w:t>-</w:t>
      </w:r>
      <w:r w:rsidR="008D1DDE">
        <w:t xml:space="preserve"> 30.000 zł dla Komendy Policji w Serocku na pokrycie kosztów służb ponadnormatywnych,</w:t>
      </w:r>
    </w:p>
    <w:p w14:paraId="5B158AD9" w14:textId="16136CB5" w:rsidR="008D1DDE" w:rsidRDefault="009672AB" w:rsidP="008D1DDE">
      <w:pPr>
        <w:pStyle w:val="NormalnyWeb"/>
        <w:spacing w:before="0" w:beforeAutospacing="0" w:after="0" w:afterAutospacing="0"/>
      </w:pPr>
      <w:r>
        <w:lastRenderedPageBreak/>
        <w:t>-</w:t>
      </w:r>
      <w:r w:rsidR="008D1DDE">
        <w:t xml:space="preserve"> 10.000 zł dla Komendy Powiatowej PSP w Legionowie na pokrycie koszów remontowych w celu utrzymania stałej gotowości operacyjnej.</w:t>
      </w:r>
    </w:p>
    <w:p w14:paraId="647C7C2C" w14:textId="77777777" w:rsidR="008D1DDE" w:rsidRDefault="008D1DDE" w:rsidP="008D1DDE">
      <w:pPr>
        <w:pStyle w:val="NormalnyWeb"/>
        <w:spacing w:before="0" w:beforeAutospacing="0" w:after="0" w:afterAutospacing="0"/>
      </w:pPr>
      <w:r>
        <w:t>W budżecie przeznaczono środki w wysokości 40.500 zł dla mieszkańców gminy na dofinansowanie budowy przydomowych oczyszczalni ścieków oraz kwotę 383.234,01 zł na dofinansowanie wymiany systemów grzewczych na systemy proekologiczne.</w:t>
      </w:r>
    </w:p>
    <w:p w14:paraId="16B49FEB" w14:textId="77777777" w:rsidR="008D1DDE" w:rsidRDefault="008D1DDE" w:rsidP="008D1DDE">
      <w:pPr>
        <w:pStyle w:val="NormalnyWeb"/>
        <w:spacing w:before="0" w:beforeAutospacing="0" w:after="0" w:afterAutospacing="0"/>
      </w:pPr>
      <w:r>
        <w:t>Przekazano kwotę 642.484,58 zł w formie dotacji dla podmiotów prowadzących niepubliczne przedszkola na terenie gminy Serock.</w:t>
      </w:r>
    </w:p>
    <w:p w14:paraId="2A67BE7C" w14:textId="77777777" w:rsidR="008D1DDE" w:rsidRDefault="008D1DDE" w:rsidP="008D1DDE">
      <w:pPr>
        <w:pStyle w:val="NormalnyWeb"/>
        <w:spacing w:before="0" w:beforeAutospacing="0" w:after="0" w:afterAutospacing="0"/>
      </w:pPr>
      <w:r>
        <w:t>Na koniec 2021r. planowany deficyt budżetu wynosił kwotę 8.763.717,36 zł., który miał być pokryty przychodami pochodzącymi z:</w:t>
      </w:r>
    </w:p>
    <w:p w14:paraId="690352CB" w14:textId="23060EA8" w:rsidR="008D1DDE" w:rsidRDefault="009672AB" w:rsidP="008D1DDE">
      <w:pPr>
        <w:pStyle w:val="NormalnyWeb"/>
        <w:spacing w:before="0" w:beforeAutospacing="0" w:after="0" w:afterAutospacing="0"/>
      </w:pPr>
      <w:r>
        <w:t>-</w:t>
      </w:r>
      <w:r w:rsidR="008D1DDE">
        <w:t xml:space="preserve"> pożyczek w wysokości 3.364.649,90 zł,</w:t>
      </w:r>
    </w:p>
    <w:p w14:paraId="3F8C14FB" w14:textId="05EB4BD9" w:rsidR="008D1DDE" w:rsidRDefault="009672AB" w:rsidP="008D1DDE">
      <w:pPr>
        <w:pStyle w:val="NormalnyWeb"/>
        <w:spacing w:before="0" w:beforeAutospacing="0" w:after="0" w:afterAutospacing="0"/>
      </w:pPr>
      <w:r>
        <w:t>-</w:t>
      </w:r>
      <w:r w:rsidR="008D1DDE">
        <w:t xml:space="preserve"> emisji obligacji komunalnych w wysokości 2.033.855,52 zł,</w:t>
      </w:r>
    </w:p>
    <w:p w14:paraId="7C0DB5D9" w14:textId="01158D55" w:rsidR="008D1DDE" w:rsidRDefault="009672AB" w:rsidP="008D1DDE">
      <w:pPr>
        <w:pStyle w:val="NormalnyWeb"/>
        <w:spacing w:before="0" w:beforeAutospacing="0" w:after="0" w:afterAutospacing="0"/>
      </w:pPr>
      <w:r>
        <w:t>-</w:t>
      </w:r>
      <w:r w:rsidR="008D1DDE">
        <w:t xml:space="preserve"> wolnych środków jako nadwyżki środków pieniężnych na rachunku bieżącym budżetu, wynikającej z rozliczeń wyemitowanych papierów wartościowych, kredytów i pożyczek z lat ubiegłych – 1.723.067,01 zł,</w:t>
      </w:r>
    </w:p>
    <w:p w14:paraId="35064FC7" w14:textId="317B2888" w:rsidR="008D1DDE" w:rsidRDefault="009672AB" w:rsidP="008D1DDE">
      <w:pPr>
        <w:pStyle w:val="NormalnyWeb"/>
        <w:spacing w:before="0" w:beforeAutospacing="0" w:after="0" w:afterAutospacing="0"/>
      </w:pPr>
      <w:r>
        <w:t>-</w:t>
      </w:r>
      <w:r w:rsidR="008D1DDE">
        <w:t xml:space="preserve"> wolnych środków, jako nadwyżki wynikającej z rozliczenia niewykorzystanych środków pieniężnych na rachunku bieżącym budżetu gminy, wynikającej z rozliczenia dochodów i wydatków nimi finansowanych związanych ze szczególnymi zasadami wykonywania budżetu określonymi w odrębnych ustawach w kwocie 1.013.787,09 zł,</w:t>
      </w:r>
    </w:p>
    <w:p w14:paraId="4E2F4834" w14:textId="0326897F" w:rsidR="008D1DDE" w:rsidRDefault="009672AB" w:rsidP="008D1DDE">
      <w:pPr>
        <w:pStyle w:val="NormalnyWeb"/>
        <w:spacing w:before="0" w:beforeAutospacing="0" w:after="0" w:afterAutospacing="0"/>
      </w:pPr>
      <w:r>
        <w:t>-</w:t>
      </w:r>
      <w:r w:rsidR="008D1DDE">
        <w:t xml:space="preserve"> wolnych środków, jako nadwyżki środków pieniężnych na rachunku bieżącym budżetu gminy, wynikających z rozliczenia środków określonych w art. 5 ust. 1 pkt 2 ustawy i dotacji na realizację programu, projektu lub zadania finansowanego z udziałem tych środków w kwocie 628.357,84 zł.</w:t>
      </w:r>
    </w:p>
    <w:p w14:paraId="3C2A3735" w14:textId="14518563" w:rsidR="008D1DDE" w:rsidRDefault="008D1DDE" w:rsidP="008D1DDE">
      <w:pPr>
        <w:pStyle w:val="NormalnyWeb"/>
        <w:spacing w:before="0" w:beforeAutospacing="0" w:after="0" w:afterAutospacing="0"/>
      </w:pPr>
      <w:r>
        <w:t>Na spłatę wcześniej zaciągniętych zobowiązań z tytułu emisji papierów wartościowych, pożyczek i kredytów oraz na sfinansowanie planowanego deficytu budżetu Miasta i Gminy Serock, w związku z wydatkami inwestycyjnymi, gmina planowała wyemitować obligacje komunalne w wysokości 6.000.000 zł. oraz zaciągnąć pożyczki z Wojewódzkiego Funduszu Ochrony Środowiska i Gospodarki Wodnej i Narodowego Funduszu Ochrony Środowiska i Gospodarki Wodnej na łączną kwotę 3.364.649,90 zł.</w:t>
      </w:r>
      <w:r w:rsidR="002B199F">
        <w:t xml:space="preserve"> </w:t>
      </w:r>
      <w:r>
        <w:t>Gmina nie wyemitowała obligacji komunalnych w pierwotnie planowanej wysokości, co wpłynęło na zmniejszenie długu.</w:t>
      </w:r>
      <w:r w:rsidR="002B199F">
        <w:t xml:space="preserve"> </w:t>
      </w:r>
      <w:r>
        <w:t>Po zamknięciu roku wystąpiła nadwyżka budżetowa w wysokości 535.687,41 zł.</w:t>
      </w:r>
      <w:r w:rsidR="002B199F">
        <w:t xml:space="preserve"> </w:t>
      </w:r>
      <w:r>
        <w:t>Miasto i Gmina Serock nie przekraczała relacji łącznej kwoty spłat kredytów i pożyczek, wykupu papierów wartościowych oraz łącznej kwoty długu na koniec roku budżetowego, w stosunku do dochodów ogółem. Podstawą do wieloletniego prognozowania były dane budżetowe będące wynikiem analizy danych dotyczących wykonania budżetu za ostatnie 3 lata.</w:t>
      </w:r>
      <w:r w:rsidR="002B199F">
        <w:t xml:space="preserve"> </w:t>
      </w:r>
      <w:r>
        <w:t>Na dzień 31.12.2021r. gmina posiadała zadłużenie w kwocie 32.510.382,90 zł. W zakresie obciążenia długiem spełniony został wymóg art. 243 ustawy o finansach publicznych z dnia 27 sierpnia 2009r. a wysokość zadłużenia gminy nie zagraża realizacji budżetu w latach następnych.</w:t>
      </w:r>
      <w:r w:rsidR="002B199F">
        <w:t xml:space="preserve"> </w:t>
      </w:r>
      <w:r>
        <w:t>Dokonano spłaty wcześniej zaciągniętych zobowiązań z tytułu kredytów, pożyczek i wykupu papierów wartościowych w kwocie 3.964.578,39 zł, w tym: z tytułu kredytów w wysokości 33.421,28 zł, pożyczek w wysokości 554.157,11 zł oraz wykupu obligacji komunalnych w wysokości 3.377.000 zł.</w:t>
      </w:r>
      <w:r w:rsidR="002B199F">
        <w:t xml:space="preserve"> </w:t>
      </w:r>
      <w:r>
        <w:t>Poniesiono koszty związane z obsługą długu w wysokości 347.921,10 zł. Łącznie spłata zadłużenia i koszty obsługi długu wynosiły 4.312.499,49 zł, tj. 4,03% w stosunku do dochodów ogółem zgodnie z art. 243 ust. 1 ustawy o finansach publicznych.</w:t>
      </w:r>
      <w:r w:rsidR="002B199F">
        <w:t xml:space="preserve"> </w:t>
      </w:r>
      <w:r>
        <w:t>Na koniec roku budżetowego wykonane wydatki bieżące stanowiły kwotę 87.223.453,39 zł i były mniejsze niż wykonane dochody bieżące – 102.867.525,57 zł. W związku z powyższym została zachowana relacja zgodnie z art. 242 ustawy o finansach publicznych.</w:t>
      </w:r>
    </w:p>
    <w:p w14:paraId="3A94B8FB" w14:textId="77777777" w:rsidR="008D1DDE" w:rsidRDefault="008D1DDE" w:rsidP="008D1DDE">
      <w:pPr>
        <w:pStyle w:val="NormalnyWeb"/>
        <w:spacing w:before="0" w:beforeAutospacing="0" w:after="0" w:afterAutospacing="0"/>
      </w:pPr>
      <w:r>
        <w:t>Na koniec 2021r. w budżecie gminy wystąpiły zobowiązania w wysokości 35.350.030,96 zł z tytułu:</w:t>
      </w:r>
    </w:p>
    <w:p w14:paraId="76894F05" w14:textId="5154DBDE" w:rsidR="008D1DDE" w:rsidRDefault="009672AB" w:rsidP="008D1DDE">
      <w:pPr>
        <w:pStyle w:val="NormalnyWeb"/>
        <w:spacing w:before="0" w:beforeAutospacing="0" w:after="0" w:afterAutospacing="0"/>
      </w:pPr>
      <w:r>
        <w:t>-</w:t>
      </w:r>
      <w:r w:rsidR="008D1DDE">
        <w:t xml:space="preserve"> zaciągniętych pożyczek na kwotę 6.280.382,90 zł,</w:t>
      </w:r>
    </w:p>
    <w:p w14:paraId="0CA96ADB" w14:textId="3D46BC2E" w:rsidR="008D1DDE" w:rsidRDefault="009672AB" w:rsidP="008D1DDE">
      <w:pPr>
        <w:pStyle w:val="NormalnyWeb"/>
        <w:spacing w:before="0" w:beforeAutospacing="0" w:after="0" w:afterAutospacing="0"/>
      </w:pPr>
      <w:r>
        <w:lastRenderedPageBreak/>
        <w:t>-</w:t>
      </w:r>
      <w:r w:rsidR="008D1DDE">
        <w:t xml:space="preserve"> wyemitowanych obligacji komunalnych na kwotę 26.230.000 zł,</w:t>
      </w:r>
    </w:p>
    <w:p w14:paraId="0A520D24" w14:textId="77777777" w:rsidR="009672AB" w:rsidRDefault="009672AB" w:rsidP="008D1DDE">
      <w:pPr>
        <w:pStyle w:val="NormalnyWeb"/>
        <w:spacing w:before="0" w:beforeAutospacing="0" w:after="0" w:afterAutospacing="0"/>
      </w:pPr>
      <w:r>
        <w:t>-</w:t>
      </w:r>
      <w:r w:rsidR="008D1DDE">
        <w:t xml:space="preserve"> dostaw towarów i usług, dodatkowego wynagrodzenia rocznego wraz z pochodnymi na kwotę 2.839.648,06 zł.</w:t>
      </w:r>
      <w:r>
        <w:t xml:space="preserve"> </w:t>
      </w:r>
    </w:p>
    <w:p w14:paraId="2D5445A6" w14:textId="77777777" w:rsidR="0085395F" w:rsidRDefault="008D1DDE" w:rsidP="008D1DDE">
      <w:pPr>
        <w:pStyle w:val="NormalnyWeb"/>
        <w:spacing w:before="0" w:beforeAutospacing="0" w:after="0" w:afterAutospacing="0"/>
      </w:pPr>
      <w:r>
        <w:t>Na koniec roku należności wynosiły 8.689.435,07 zł, w tym należności wymagalne ujęte w sprawozdaniu Rb – N w wysokości 5.200.778,01 zł i były to głównie należności z tytułu zaliczki alimentacyjnej, funduszu alimentacyjnego, należności podatkowych, czynszów oraz innych opłat.</w:t>
      </w:r>
      <w:r w:rsidR="009672AB">
        <w:t xml:space="preserve"> </w:t>
      </w:r>
      <w:r>
        <w:t>Miasto i Gmina Serock na dzień 31.12.2021r. posiadała zobowiązania niewymagalne w wysokości 2.839.648,06 zł. W kwocie tej znajdują się zobowiązania niewymagalne, które łącznie z wykonanymi wydatkami przekraczają ustalony plan. Zobowiązania te stanowią naliczenie dodatkowego wynagrodzenia rocznego oraz obligatoryjnych wpłat płatnika (składki ZUS). Powyższe zobowiązania wynikają z mocy prawa.</w:t>
      </w:r>
      <w:r w:rsidR="009672AB">
        <w:t xml:space="preserve"> </w:t>
      </w:r>
      <w:r>
        <w:t>Zobowiązania wymagalne nie występowały.</w:t>
      </w:r>
      <w:r w:rsidR="009672AB">
        <w:t xml:space="preserve"> </w:t>
      </w:r>
      <w:r>
        <w:t>Zestawienie planu dochodów wydzielonego rachunku dochodów dla jednostek budżetowych prowadzących działalność określoną w ustawie prawo oświatowe i wydatków nimi finansowanych przedstawia oddzielna tabela do zarządzenia.</w:t>
      </w:r>
      <w:r w:rsidR="00DE31CE">
        <w:t xml:space="preserve"> </w:t>
      </w:r>
    </w:p>
    <w:p w14:paraId="559034E3" w14:textId="77777777" w:rsidR="0085395F" w:rsidRDefault="0085395F" w:rsidP="008D1DDE">
      <w:pPr>
        <w:pStyle w:val="NormalnyWeb"/>
        <w:spacing w:before="0" w:beforeAutospacing="0" w:after="0" w:afterAutospacing="0"/>
      </w:pPr>
    </w:p>
    <w:p w14:paraId="37AB6E95" w14:textId="77777777" w:rsidR="00EA4413" w:rsidRDefault="00EA4413" w:rsidP="008D1DDE">
      <w:pPr>
        <w:pStyle w:val="NormalnyWeb"/>
        <w:spacing w:before="0" w:beforeAutospacing="0" w:after="0" w:afterAutospacing="0"/>
      </w:pPr>
    </w:p>
    <w:p w14:paraId="040CDA16" w14:textId="13820596" w:rsidR="00EA4413" w:rsidRDefault="00EA4413" w:rsidP="008D1DDE">
      <w:pPr>
        <w:pStyle w:val="NormalnyWeb"/>
        <w:spacing w:before="0" w:beforeAutospacing="0" w:after="0" w:afterAutospacing="0"/>
      </w:pPr>
      <w:r>
        <w:t xml:space="preserve">Radny Sławomir Osiwała </w:t>
      </w:r>
      <w:r w:rsidR="00FA5451">
        <w:t xml:space="preserve">powiedział, że wydaje mu </w:t>
      </w:r>
      <w:r w:rsidR="004A3903">
        <w:t>się,</w:t>
      </w:r>
      <w:r w:rsidR="00FA5451">
        <w:t xml:space="preserve"> że muszą wystąpić z wnioskiem do Pana Przewodniczącego </w:t>
      </w:r>
      <w:r w:rsidR="008D5129">
        <w:t>R</w:t>
      </w:r>
      <w:r w:rsidR="00FA5451">
        <w:t xml:space="preserve">ady by usprawnić pewne </w:t>
      </w:r>
      <w:r w:rsidR="004A3903">
        <w:t>działania,</w:t>
      </w:r>
      <w:r w:rsidR="00FA5451">
        <w:t xml:space="preserve"> jeśli chodzi o pracę Rady, dlatego, że wysłuchali przed chwila sprawozdania tak jak</w:t>
      </w:r>
      <w:r w:rsidR="008D5129">
        <w:t>by</w:t>
      </w:r>
      <w:r w:rsidR="00FA5451">
        <w:t xml:space="preserve"> byli członkami wspólnej komisji </w:t>
      </w:r>
      <w:r w:rsidR="004A3903">
        <w:t>całej Rady. Otrzymuj</w:t>
      </w:r>
      <w:r w:rsidR="008D5129">
        <w:t>ą</w:t>
      </w:r>
      <w:r w:rsidR="004A3903">
        <w:t xml:space="preserve"> informacje dotycząca</w:t>
      </w:r>
      <w:r w:rsidR="008D5129">
        <w:t>,</w:t>
      </w:r>
      <w:r w:rsidR="004A3903">
        <w:t xml:space="preserve"> faktycznie</w:t>
      </w:r>
      <w:r w:rsidR="008D5129">
        <w:t>,</w:t>
      </w:r>
      <w:r w:rsidR="004A3903">
        <w:t xml:space="preserve"> sprawozdania</w:t>
      </w:r>
      <w:r w:rsidR="003370AC">
        <w:t xml:space="preserve"> z</w:t>
      </w:r>
      <w:r w:rsidR="004A3903">
        <w:t xml:space="preserve"> wykonania budżetu i pracując przy kolejnej Komisji czy tutaj ma</w:t>
      </w:r>
      <w:r w:rsidR="008D5129">
        <w:t>ją</w:t>
      </w:r>
      <w:r w:rsidR="004A3903">
        <w:t xml:space="preserve"> te same informacje, bo nie mogą być różne.</w:t>
      </w:r>
      <w:r w:rsidR="00737B5F">
        <w:t xml:space="preserve"> Ale jeśli już jest konieczność opiniowania przez Komisję </w:t>
      </w:r>
      <w:r w:rsidR="003370AC">
        <w:t xml:space="preserve">Skarg </w:t>
      </w:r>
      <w:r w:rsidR="003370AC" w:rsidRPr="003370AC">
        <w:t xml:space="preserve">Wniosków i Petycji </w:t>
      </w:r>
      <w:r w:rsidR="003370AC">
        <w:t xml:space="preserve">sprawozdania z wykonania budżetu to powinni swoją prace czy pytania skupić bardziej na obszarze czy faktycznie w ciągu roku 2021 były jakiekolwiek </w:t>
      </w:r>
      <w:r w:rsidR="00493A46">
        <w:t>sprawy,</w:t>
      </w:r>
      <w:r w:rsidR="0099227D">
        <w:t xml:space="preserve"> które</w:t>
      </w:r>
      <w:r w:rsidR="003370AC">
        <w:t xml:space="preserve"> </w:t>
      </w:r>
      <w:r w:rsidR="0099227D">
        <w:t>miały wpływ na realizację budżetu, czy to w wyniku wpłyniętych wniosków, petycji od mieszkańców, czy od osób zainteresowanych, czy w wyniku działań skarbowych</w:t>
      </w:r>
      <w:r w:rsidR="00C054F3">
        <w:t xml:space="preserve">, które wymuszały zmiany budżetu, czy przenoszenia środków finansowych z działu do działu. Bo wtedy Komisja </w:t>
      </w:r>
      <w:r w:rsidR="00C054F3" w:rsidRPr="00C054F3">
        <w:t>Komisję Skarg Wniosków i Petycji</w:t>
      </w:r>
      <w:r w:rsidR="00C054F3">
        <w:t xml:space="preserve"> miałaby merytorycznie jakiś wpływ do opiniowania. </w:t>
      </w:r>
      <w:r w:rsidR="00DD747A">
        <w:t xml:space="preserve">Pan Burmistrz mówił o pewnym sposobie realizacji budżetu i był on realizowany w bardzo specyficznych warunkach takich których praktycznie w historii samorządu nie było i nie było możliwości wypracować jakiś metod i szło to po prostu </w:t>
      </w:r>
      <w:r w:rsidR="001C7FE3">
        <w:t xml:space="preserve">„na żywioł” przy tym zbierając doświadczenia. Oczywiście wielkie </w:t>
      </w:r>
      <w:r w:rsidR="00845F88">
        <w:t>podziękowania,</w:t>
      </w:r>
      <w:r w:rsidR="001C7FE3">
        <w:t xml:space="preserve"> dla osób które ten budżet kontrolowały, </w:t>
      </w:r>
      <w:r w:rsidR="00845F88">
        <w:t>nadzorowały nad jego stabilnością, że wynik finansowy zakończył się tak jak zostało to przedstawione. Fakt faktem, nasuwa się pewna refleksja czy tak dobre wykonanie dochodów które spowodowały tym, że tak zostało dobrze zaplanowane, czy ceny</w:t>
      </w:r>
      <w:r w:rsidR="00C47BE2">
        <w:t>, czy środki które wpływały do budżetu typu „tarcz” itd. one spowodowały, że uniknęli większego deficytu niż było planowane, a się okazało, że przy pewnej polityce takiej dość rygorystycznej</w:t>
      </w:r>
      <w:r w:rsidR="003C405A">
        <w:t xml:space="preserve">, że uniknęli dodatkowych kosztów </w:t>
      </w:r>
      <w:r w:rsidR="00657528">
        <w:t>a wręcz potrafili te</w:t>
      </w:r>
      <w:r w:rsidR="00AB0926">
        <w:t>ż</w:t>
      </w:r>
      <w:r w:rsidR="00657528">
        <w:t xml:space="preserve"> budżet w pewnym sensie zbilansować. </w:t>
      </w:r>
      <w:r w:rsidR="00657528" w:rsidRPr="00657528">
        <w:t>Radny Sławomir Osiwała</w:t>
      </w:r>
      <w:r w:rsidR="00657528">
        <w:t xml:space="preserve"> zapytał jakim to było kosztem wykonawczym, </w:t>
      </w:r>
      <w:r w:rsidR="006E56B5">
        <w:t xml:space="preserve">czy to co zostało zaplanowane co było ujęte w tych zdaniach inwestycyjnych, zakupach inwestycyjnych to co </w:t>
      </w:r>
      <w:r w:rsidR="00F42594">
        <w:t>powiększało,</w:t>
      </w:r>
      <w:r w:rsidR="006E56B5">
        <w:t xml:space="preserve"> czy powiększa majątek gminy</w:t>
      </w:r>
      <w:r w:rsidR="003553F7">
        <w:t xml:space="preserve">, w wielu procentach udało się zrealizować, a w ilu procentach ewentualnie musieli rezygnować </w:t>
      </w:r>
      <w:r w:rsidR="00FF2D98">
        <w:t xml:space="preserve">lub przedkładać czy przedłużać proces realizacji nie rezygnując nawet z tych zadań. </w:t>
      </w:r>
    </w:p>
    <w:p w14:paraId="11B1AC78" w14:textId="68323BB4" w:rsidR="00F42594" w:rsidRDefault="00F42594" w:rsidP="008D1DDE">
      <w:pPr>
        <w:pStyle w:val="NormalnyWeb"/>
        <w:spacing w:before="0" w:beforeAutospacing="0" w:after="0" w:afterAutospacing="0"/>
      </w:pPr>
    </w:p>
    <w:p w14:paraId="6A294680" w14:textId="2608BE69" w:rsidR="00F42594" w:rsidRPr="00F42594" w:rsidRDefault="00F42594" w:rsidP="008D1DDE">
      <w:pPr>
        <w:pStyle w:val="NormalnyWeb"/>
        <w:spacing w:before="0" w:beforeAutospacing="0" w:after="0" w:afterAutospacing="0"/>
        <w:rPr>
          <w:i/>
          <w:iCs/>
        </w:rPr>
      </w:pPr>
      <w:r w:rsidRPr="00F42594">
        <w:rPr>
          <w:i/>
          <w:iCs/>
        </w:rPr>
        <w:t>(Radny Krzysztof Bońkowski dołączył do posiedzenia)</w:t>
      </w:r>
    </w:p>
    <w:p w14:paraId="1EC671CE" w14:textId="0F635B38" w:rsidR="00EA4413" w:rsidRDefault="00EA4413" w:rsidP="008D1DDE">
      <w:pPr>
        <w:pStyle w:val="NormalnyWeb"/>
        <w:spacing w:before="0" w:beforeAutospacing="0" w:after="0" w:afterAutospacing="0"/>
      </w:pPr>
    </w:p>
    <w:p w14:paraId="71AF1CDA" w14:textId="77676609" w:rsidR="001B0DEA" w:rsidRDefault="006058E7" w:rsidP="008D1DDE">
      <w:pPr>
        <w:pStyle w:val="NormalnyWeb"/>
        <w:spacing w:before="0" w:beforeAutospacing="0" w:after="0" w:afterAutospacing="0"/>
      </w:pPr>
      <w:r>
        <w:t xml:space="preserve">Przewodniczący Komisji Krzysztof Zakolski </w:t>
      </w:r>
      <w:r w:rsidR="00807E77">
        <w:t>poinformował,</w:t>
      </w:r>
      <w:r>
        <w:t xml:space="preserve"> że w jego przekonaniu w przedkładanym </w:t>
      </w:r>
      <w:r w:rsidR="009E1732">
        <w:t>sprawozdaniu z wykonania budżetu</w:t>
      </w:r>
      <w:r>
        <w:t xml:space="preserve"> należało by się przyjrzeć </w:t>
      </w:r>
      <w:r w:rsidR="009E1732">
        <w:t xml:space="preserve">planom </w:t>
      </w:r>
      <w:r w:rsidR="009E1732">
        <w:lastRenderedPageBreak/>
        <w:t>finansowym CKiCz jak również ZOZ w Serocku, czy nie powinniśmy</w:t>
      </w:r>
      <w:r w:rsidR="00807E77">
        <w:t xml:space="preserve"> akurat</w:t>
      </w:r>
      <w:r w:rsidR="009E1732">
        <w:t xml:space="preserve"> opiniować tych właśnie podmiotów</w:t>
      </w:r>
      <w:r w:rsidR="00807E77">
        <w:t xml:space="preserve">. </w:t>
      </w:r>
    </w:p>
    <w:p w14:paraId="4FB5E2C3" w14:textId="0FC93D64" w:rsidR="00807E77" w:rsidRDefault="00807E77" w:rsidP="008D1DDE">
      <w:pPr>
        <w:pStyle w:val="NormalnyWeb"/>
        <w:spacing w:before="0" w:beforeAutospacing="0" w:after="0" w:afterAutospacing="0"/>
      </w:pPr>
    </w:p>
    <w:p w14:paraId="3644E40B" w14:textId="6F56D2A8" w:rsidR="00807E77" w:rsidRDefault="00807E77" w:rsidP="008D1DDE">
      <w:pPr>
        <w:pStyle w:val="NormalnyWeb"/>
        <w:spacing w:before="0" w:beforeAutospacing="0" w:after="0" w:afterAutospacing="0"/>
      </w:pPr>
      <w:r>
        <w:t>Pani Skarbnik Monika Ordak odpowiedziała</w:t>
      </w:r>
      <w:r w:rsidR="00CB50E0">
        <w:t>, że jeżeli chodzi o wykonanie planów finansowych SP ZOZ i CKiCz w Serocku jest on jednym z elementów sprawozdania, jest to wszystko w materiałach które Radni otrzymali</w:t>
      </w:r>
      <w:r w:rsidR="00FA726E">
        <w:t xml:space="preserve">, także </w:t>
      </w:r>
      <w:r w:rsidR="002F1A19">
        <w:t>opiniowane jest</w:t>
      </w:r>
      <w:r w:rsidR="00FA726E">
        <w:t xml:space="preserve"> całość sprawozdania</w:t>
      </w:r>
      <w:r w:rsidR="002F1A19">
        <w:t xml:space="preserve"> bez podziału na plany finansowe poszczególnych instytucji. </w:t>
      </w:r>
    </w:p>
    <w:p w14:paraId="6EEDEE0A" w14:textId="77777777" w:rsidR="00EA4413" w:rsidRDefault="00EA4413" w:rsidP="008D1DDE">
      <w:pPr>
        <w:pStyle w:val="NormalnyWeb"/>
        <w:spacing w:before="0" w:beforeAutospacing="0" w:after="0" w:afterAutospacing="0"/>
      </w:pPr>
    </w:p>
    <w:p w14:paraId="66055033" w14:textId="5BE1F4A5" w:rsidR="00EA4413" w:rsidRDefault="00FB5021" w:rsidP="008D1DDE">
      <w:pPr>
        <w:pStyle w:val="NormalnyWeb"/>
        <w:spacing w:before="0" w:beforeAutospacing="0" w:after="0" w:afterAutospacing="0"/>
      </w:pPr>
      <w:r>
        <w:t xml:space="preserve">Zastępca Burmistrza Marek Bąbolski </w:t>
      </w:r>
      <w:r w:rsidR="00F94818">
        <w:t xml:space="preserve">odniósł się do słów Radnego Sławomira Osiwały, bo padło pytanie jak to się odbywa na tym poziomie wykonawczym, jak to jest </w:t>
      </w:r>
      <w:r w:rsidR="00493A46">
        <w:t>zrobione,</w:t>
      </w:r>
      <w:r w:rsidR="00F94818">
        <w:t xml:space="preserve"> że budżet 2021 wygląda tak jak wygląda i mniej więcej jak to się odbywa. </w:t>
      </w:r>
      <w:r w:rsidR="00291EC8">
        <w:t>Odpowiadając</w:t>
      </w:r>
      <w:r w:rsidR="00AB0926">
        <w:t xml:space="preserve"> -</w:t>
      </w:r>
      <w:r w:rsidR="00291EC8">
        <w:t xml:space="preserve"> oczywiście jest to praca sztabu ludzi, zaangażowanych jest w to około 80 osób w samym Urzędzie, a oprócz tego jeszcze jednostki więc mowa będzie</w:t>
      </w:r>
      <w:r w:rsidR="00493A46">
        <w:t xml:space="preserve"> o</w:t>
      </w:r>
      <w:r w:rsidR="00291EC8">
        <w:t xml:space="preserve"> około 150 osobach. </w:t>
      </w:r>
      <w:r w:rsidR="00513F52">
        <w:t xml:space="preserve">Wszyscy pracujący na to realizują te pomysły, te wnioski, te skargi </w:t>
      </w:r>
      <w:r w:rsidR="00EB1427">
        <w:t xml:space="preserve">i te cele. Realizuje cele, które </w:t>
      </w:r>
      <w:r w:rsidR="001718B4">
        <w:t>są stawiane sobie nawzajem, wiemy co każdy chce gdzieś w swoim rejonie osiągnąć</w:t>
      </w:r>
      <w:r w:rsidR="00581ABA">
        <w:t xml:space="preserve">. Odpowiedzialność nasza polega na tym, aby gdzieś nad tym wszystkim panować, stawiać sobie cele realne. Łatwo sobie postawić </w:t>
      </w:r>
      <w:r w:rsidR="000D47D7">
        <w:t>cel,</w:t>
      </w:r>
      <w:r w:rsidR="00581ABA">
        <w:t xml:space="preserve"> który nie jesteśmy w stanie osiągnąć i wykonać itd. </w:t>
      </w:r>
      <w:r w:rsidR="000D47D7">
        <w:t xml:space="preserve">i później być z niego niepotrzebnie rozliczany. Natomiast jak wspólnie postawiliśmy sobie taki duży cel na ta kadencję min. </w:t>
      </w:r>
      <w:r w:rsidR="007C2BBB">
        <w:t xml:space="preserve">Takim największym celem z naszej perspektywy jest dofinasowanie, rozbudowa </w:t>
      </w:r>
      <w:r w:rsidR="00804E16">
        <w:t xml:space="preserve">czy </w:t>
      </w:r>
      <w:r w:rsidR="00804E16" w:rsidRPr="00804E16">
        <w:t>polepszenie</w:t>
      </w:r>
      <w:r w:rsidR="00804E16">
        <w:t xml:space="preserve"> stanu infrastruktury oświatowej – i to się dzieje. Rozpoczęto od remontu kompleksowego łazienek w Woli Kiełpińskiej, później inwestycje w szkole w </w:t>
      </w:r>
      <w:r w:rsidR="003F0C35">
        <w:t xml:space="preserve">Serocku, gdzie został wyremontowany cały łącznik za prawie 1 500 000,00zł. W tym roku został zakończony remont kuchni, stołówki w szkole w Serocku. Być może uda się na wrzesień </w:t>
      </w:r>
      <w:r w:rsidR="00FA46CD">
        <w:t>oddać przedszkole w Woli Kiełpińskiej</w:t>
      </w:r>
      <w:r w:rsidR="00402E7D">
        <w:t xml:space="preserve">, teraz idzie boisko w Jadwisinie, ale zaraz zacznie się rozbudowa szkoły w Jadwisinie. To są nadzień dzisiejszy dziesiątki milionów złotych, to są </w:t>
      </w:r>
      <w:r w:rsidR="00D51AE0">
        <w:t>wydatki,</w:t>
      </w:r>
      <w:r w:rsidR="00402E7D">
        <w:t xml:space="preserve"> których gmina do tej pory w takiej wysokości nie ponosiła. Obecnie żyjemy w innych realiach i b</w:t>
      </w:r>
      <w:r w:rsidR="00D51AE0">
        <w:t>y</w:t>
      </w:r>
      <w:r w:rsidR="00402E7D">
        <w:t xml:space="preserve">ć może 5 lat temu wykonane by to zostało za mniejsze </w:t>
      </w:r>
      <w:r w:rsidR="008472E4">
        <w:t>pieniądze,</w:t>
      </w:r>
      <w:r w:rsidR="00402E7D">
        <w:t xml:space="preserve"> </w:t>
      </w:r>
      <w:r w:rsidR="008472E4">
        <w:t xml:space="preserve">bo i budżet był mniejszy i inflacji nie było i inny był poziom cen wykonawczych itd. Reasumując staramy się, aby te priorytetowe zadania </w:t>
      </w:r>
      <w:r w:rsidR="00433416">
        <w:t xml:space="preserve">inwestycyjne realizować, wykonywać i żeby były one zgodne z harmonogramem. </w:t>
      </w:r>
      <w:r w:rsidR="00493A46">
        <w:t>Zadania,</w:t>
      </w:r>
      <w:r w:rsidR="00433416">
        <w:t xml:space="preserve"> które zostały przesunięte bądź nie</w:t>
      </w:r>
      <w:r w:rsidR="006F3033">
        <w:t xml:space="preserve"> zostały</w:t>
      </w:r>
      <w:r w:rsidR="00433416">
        <w:t xml:space="preserve"> zrealizowane</w:t>
      </w:r>
      <w:r w:rsidR="006F3033">
        <w:t>,</w:t>
      </w:r>
      <w:r w:rsidR="00433416">
        <w:t xml:space="preserve"> stanowią bardzo małą ilość, ale one </w:t>
      </w:r>
      <w:r w:rsidR="00777E95">
        <w:t xml:space="preserve">raczej też wynikały </w:t>
      </w:r>
      <w:r w:rsidR="006F3033">
        <w:t xml:space="preserve">tak naprawdę z dwóch czynników albo zmienił się pomysł co do realizacji danego obszaru albo po prostu ceny „kosmiczne”, które w pewnym momencie wykonawcy zaczęli oferować. </w:t>
      </w:r>
      <w:r w:rsidR="00E7386B">
        <w:t>Oczywiście czołowe są wydatki bieżące, bo</w:t>
      </w:r>
      <w:r w:rsidR="00FA6404">
        <w:t xml:space="preserve"> na</w:t>
      </w:r>
      <w:r w:rsidR="00E7386B">
        <w:t xml:space="preserve"> wydatki majątkowe</w:t>
      </w:r>
      <w:r w:rsidR="00FA6404">
        <w:t xml:space="preserve"> na ten moment gminę stać na realizację tych wydatków. Natomiast nie zejdziemy z kosztów utrzymania, nie zejdziemy nie pogarszając stanu jakościowego co już jest</w:t>
      </w:r>
      <w:r w:rsidR="00A258BD">
        <w:t xml:space="preserve">, można oczywiście </w:t>
      </w:r>
      <w:r w:rsidR="00B42FF3">
        <w:t>zejść,</w:t>
      </w:r>
      <w:r w:rsidR="00A258BD">
        <w:t xml:space="preserve"> ale to już będzie kosztem pogorszenia jakości. </w:t>
      </w:r>
      <w:r w:rsidR="00B42FF3">
        <w:t xml:space="preserve">Trzeba pamiętać o jednej rzeczy, każda budowa czy </w:t>
      </w:r>
      <w:r w:rsidR="00BF3A4C">
        <w:t>też</w:t>
      </w:r>
      <w:r w:rsidR="00B42FF3">
        <w:t xml:space="preserve"> rozbudowa infrastruktury, budowa drogi, budowa wodociągów</w:t>
      </w:r>
      <w:r w:rsidR="00BF3A4C">
        <w:t>, budowa kanalizacji, rozbudowa Sali, boiska itd. niestety te koszty bieżące, konserwacyjne zwiększa</w:t>
      </w:r>
      <w:r w:rsidR="00346FA9">
        <w:t xml:space="preserve">, czyli te koszty rosną proporcjonalnie do tego jak się gmina rozbudowuje, jak powiększa swój stan majątkowy. </w:t>
      </w:r>
      <w:r w:rsidR="009461B2">
        <w:t>Drogę trzeba odśnieżyć, naprawić, oznakować, skosić trawę itd. – jedno koszenie trawy na terenie gminy jest to koszt 71 000,00zł i w zeszłym roku na takich ruchach</w:t>
      </w:r>
      <w:r w:rsidR="000B7CF3">
        <w:t xml:space="preserve"> typu</w:t>
      </w:r>
      <w:r w:rsidR="009461B2">
        <w:t xml:space="preserve"> oglądania prognozy pogody </w:t>
      </w:r>
      <w:r w:rsidR="000B7CF3">
        <w:t>p</w:t>
      </w:r>
      <w:r w:rsidR="002A6D94">
        <w:t>róbowanie</w:t>
      </w:r>
      <w:r w:rsidR="000B7CF3">
        <w:t xml:space="preserve"> opóźnienia o jeden, dwa czasami trzy, cztery dni tego koszenia </w:t>
      </w:r>
      <w:r w:rsidR="002A6D94">
        <w:t xml:space="preserve">zaoszczędzone zostało jedno koszenie. Ktoś powie nie dużo w skali gminy, ale jakość się nie pogorszyła, ale 70 000,00zł można było zaoszczędzić. </w:t>
      </w:r>
      <w:r w:rsidR="00191B66">
        <w:t>Każde zaoszczędzone pieniądze trafiają w inwestycje</w:t>
      </w:r>
      <w:r w:rsidR="00270067">
        <w:t xml:space="preserve">, jeżeli gmina posiada tą nadwyżkę to pójdzie ona w budowę </w:t>
      </w:r>
      <w:r w:rsidR="00D03459">
        <w:t>czegoś</w:t>
      </w:r>
      <w:r w:rsidR="00270067">
        <w:t xml:space="preserve"> nowego </w:t>
      </w:r>
      <w:r w:rsidR="00D03459">
        <w:t>budowę placu zabaw, w remont sal lekcyjnych czy w remont jakiejś infrastruktury typu zabawki, piaskownice od najprostszych rzeczy.</w:t>
      </w:r>
      <w:r w:rsidR="00965D41">
        <w:t xml:space="preserve"> Oczywiście jeśli jest dziura w jezdni to się nad tym nie zastanawiamy tylko naprawiamy.</w:t>
      </w:r>
      <w:r w:rsidR="006B5757">
        <w:t xml:space="preserve"> Jeśli m</w:t>
      </w:r>
      <w:r w:rsidR="00C56AD9">
        <w:t>ożemy</w:t>
      </w:r>
      <w:r w:rsidR="006B5757">
        <w:t xml:space="preserve"> udekorować </w:t>
      </w:r>
      <w:r w:rsidR="00C56AD9">
        <w:t xml:space="preserve">coś za </w:t>
      </w:r>
      <w:r w:rsidR="00965D41">
        <w:t xml:space="preserve">5 000,00zł a mamy w planie 20 000,00zł to staramy się nie wydawać tych </w:t>
      </w:r>
      <w:r w:rsidR="00965D41">
        <w:lastRenderedPageBreak/>
        <w:t>20 000,00zł tylko staramy się wydawać</w:t>
      </w:r>
      <w:r w:rsidR="00E8742E">
        <w:t xml:space="preserve"> w planie</w:t>
      </w:r>
      <w:r w:rsidR="00965D41">
        <w:t xml:space="preserve"> te 5</w:t>
      </w:r>
      <w:r w:rsidR="00E8742E">
        <w:t xml:space="preserve"> czy 7 czy 8 tysięcy po to, żeby te pieniądze gdzieś tam zaoszczędzić nie obniżając jakości. Co do wyzwań, to największym wyzwaniem przy dzisiejszej inflacji </w:t>
      </w:r>
      <w:r w:rsidR="00516977">
        <w:t xml:space="preserve">na rok bieżący to będzie zaplanowanie nad tymi bieżącymi wydatkami. W tamtym roku udało się </w:t>
      </w:r>
      <w:r w:rsidR="00512055">
        <w:t xml:space="preserve">fajnie to zrealizować, udało się wprowadzić, może nie wielkie, ale podnieść </w:t>
      </w:r>
      <w:r w:rsidR="00C61052">
        <w:t>wynagrodzenia, bo to jest też ważny element, ludzie lubią ta pracę, ale też muszą z czegoś żyć i my jako urząd bardzo odstajemy od tego co się dzieje w powiecie czy też w województwie i to jest wyzwanie największe w tym momencie.</w:t>
      </w:r>
      <w:r w:rsidR="00BE5B99">
        <w:t xml:space="preserve"> Jak znaleźć pieniądze na </w:t>
      </w:r>
      <w:r w:rsidR="00D92256">
        <w:t>to,</w:t>
      </w:r>
      <w:r w:rsidR="00BE5B99">
        <w:t xml:space="preserve"> żeby ruszyć, a niestety ta inflacja i to co się dzisiaj dzieje na rynku to </w:t>
      </w:r>
      <w:r w:rsidR="00D92256">
        <w:t>powoduje,</w:t>
      </w:r>
      <w:r w:rsidR="0002794C">
        <w:t xml:space="preserve"> że mamy co raz więcej tych ścieżek tych wniosków, próśb po prostu o podniesienie wynagrodzeń i to będzie dylemat jak, do jakiego poziomu </w:t>
      </w:r>
      <w:r w:rsidR="00B73D45">
        <w:t>i czy w ogóle będzie nas na to stać i to jest zadanie dzisiaj najtrudniejsze. Bo raczej wydatki majątkowe, czy zadania inwestycyjne są nie zagrożone, to się dzieje</w:t>
      </w:r>
      <w:r w:rsidR="00630371">
        <w:t xml:space="preserve">. Natomiast my się zastanawiamy teraz czy nas będzie stać </w:t>
      </w:r>
      <w:r w:rsidR="00B72A48" w:rsidRPr="00B72A48">
        <w:t xml:space="preserve">wybadując boisko </w:t>
      </w:r>
      <w:r w:rsidR="00630371">
        <w:t xml:space="preserve">utrzymać </w:t>
      </w:r>
      <w:r w:rsidR="00B72A48">
        <w:t xml:space="preserve">je. Nawet dzisiaj została dostarczona oferta na samą maszynę z oprzyrządowaniem </w:t>
      </w:r>
      <w:r w:rsidR="00093527">
        <w:t xml:space="preserve">do utrzymania boiska ze sztucznej nawierzchni i taka maszyna kosztuje około 150 000,00zł </w:t>
      </w:r>
      <w:r w:rsidR="00426491">
        <w:t>i</w:t>
      </w:r>
      <w:r w:rsidR="00B33E61">
        <w:t xml:space="preserve"> ona będzie nam potrzebna, ponieważ jak tonie będzie zrobione tą swoją maszyną, swoimi ludźmi to będzie potrzeba wynajęcia firmy, a jak nie </w:t>
      </w:r>
      <w:r w:rsidR="00C15C83">
        <w:t>wynajmiemy</w:t>
      </w:r>
      <w:r w:rsidR="00B33E61">
        <w:t xml:space="preserve"> firmy i ni</w:t>
      </w:r>
      <w:r w:rsidR="00C15C83">
        <w:t>e</w:t>
      </w:r>
      <w:r w:rsidR="00B33E61">
        <w:t xml:space="preserve"> zrob</w:t>
      </w:r>
      <w:r w:rsidR="00C15C83">
        <w:t>imy</w:t>
      </w:r>
      <w:r w:rsidR="00B33E61">
        <w:t xml:space="preserve"> tego to zaoszczędz</w:t>
      </w:r>
      <w:r w:rsidR="00C15C83">
        <w:t>imy,</w:t>
      </w:r>
      <w:r w:rsidR="00B33E61">
        <w:t xml:space="preserve"> ale za 5 lat </w:t>
      </w:r>
      <w:r w:rsidR="00C15C83">
        <w:t>trzeba</w:t>
      </w:r>
      <w:r w:rsidR="00B33E61">
        <w:t xml:space="preserve"> będzie wymienić całą nawierzchnię</w:t>
      </w:r>
      <w:r w:rsidR="00C15C83">
        <w:t xml:space="preserve">. </w:t>
      </w:r>
      <w:r w:rsidR="00390EC1">
        <w:t>Będzie żłobek w Zegrzu, sala gimnastyczna i po szacunku utrzymania Sali gimnastycznej w ciągu roku to wyszło około 150 000,00zł</w:t>
      </w:r>
      <w:r w:rsidR="004C65F4">
        <w:t xml:space="preserve"> – oświetlenie, konserwacja, sprzątanie, ogrzewanie, klimatyzacja itd. jakość jest podnoszona, ale trzeba pamiętać zawsze, że przy tej jakości i przy tej rozbudowie infrastruktury podnoszone są te wydatki bieżące</w:t>
      </w:r>
      <w:r w:rsidR="00C036D8">
        <w:t>. To jest właśnie sztuka by mieć w głowie to, że</w:t>
      </w:r>
      <w:r w:rsidR="005E315C">
        <w:t xml:space="preserve"> na przykład</w:t>
      </w:r>
      <w:r w:rsidR="00C036D8">
        <w:t xml:space="preserve"> </w:t>
      </w:r>
      <w:r w:rsidR="005E315C">
        <w:t>„</w:t>
      </w:r>
      <w:r w:rsidR="00C036D8">
        <w:t>dzisiaj w kzb pracuje obecnie 25 osób, ale jak dokupujemy jeszcze 2-3 kilometry drogi będziemy potrzebowali jeszcze jeden etat</w:t>
      </w:r>
      <w:r w:rsidR="005E315C">
        <w:t>”</w:t>
      </w:r>
      <w:r w:rsidR="00502D05">
        <w:t>.</w:t>
      </w:r>
      <w:r w:rsidR="00A43C9E">
        <w:t xml:space="preserve"> </w:t>
      </w:r>
      <w:r w:rsidR="005E315C">
        <w:t>Tak to wygląda w naszej perspektywie, jeśli chodzi o wykonawstwo.</w:t>
      </w:r>
    </w:p>
    <w:p w14:paraId="353CBE23" w14:textId="77777777" w:rsidR="00EA4413" w:rsidRDefault="00EA4413" w:rsidP="008D1DDE">
      <w:pPr>
        <w:pStyle w:val="NormalnyWeb"/>
        <w:spacing w:before="0" w:beforeAutospacing="0" w:after="0" w:afterAutospacing="0"/>
      </w:pPr>
    </w:p>
    <w:p w14:paraId="53DC5290" w14:textId="77777777" w:rsidR="00513022" w:rsidRDefault="008D1DDE" w:rsidP="008D1DDE">
      <w:pPr>
        <w:pStyle w:val="NormalnyWeb"/>
        <w:spacing w:before="0" w:beforeAutospacing="0" w:after="0" w:afterAutospacing="0"/>
      </w:pPr>
      <w:r>
        <w:rPr>
          <w:b/>
          <w:bCs/>
          <w:u w:val="single"/>
        </w:rPr>
        <w:t>Głosowano w sprawie:</w:t>
      </w:r>
      <w:r>
        <w:br/>
        <w:t xml:space="preserve">Zaopiniowanie Sprawozdania z wykonania budżetu Miasta i Gminy Serock za rok 2021. </w:t>
      </w:r>
      <w:r>
        <w:br/>
      </w:r>
      <w:r>
        <w:br/>
      </w:r>
      <w:r>
        <w:rPr>
          <w:rStyle w:val="Pogrubienie"/>
          <w:u w:val="single"/>
        </w:rPr>
        <w:t>Wyniki głosowania</w:t>
      </w:r>
      <w:r>
        <w:br/>
        <w:t>ZA: 7, PRZECIW: 0, WSTRZYMUJĘ SIĘ: 0, BRAK GŁOSU: 0, NIEOBECNI: 0</w:t>
      </w:r>
      <w:r>
        <w:br/>
      </w:r>
      <w:r>
        <w:br/>
      </w:r>
      <w:r>
        <w:rPr>
          <w:u w:val="single"/>
        </w:rPr>
        <w:t>Wyniki imienne:</w:t>
      </w:r>
      <w:r>
        <w:br/>
        <w:t>ZA (7)</w:t>
      </w:r>
      <w:r>
        <w:br/>
        <w:t>Krzysztof Bońkowski, Bożena Kalinowska, Teresa Krzyczkowska, Sławomir Osiwała, Aneta Rogucka, Wiesław Winnicki, Krzysztof Zakolski</w:t>
      </w:r>
      <w:r>
        <w:br/>
      </w:r>
      <w:r>
        <w:br/>
      </w:r>
      <w:r w:rsidRPr="007B158D">
        <w:rPr>
          <w:b/>
          <w:bCs/>
        </w:rPr>
        <w:t>3. Sprawy różne.</w:t>
      </w:r>
      <w:r>
        <w:br/>
      </w:r>
    </w:p>
    <w:p w14:paraId="1E594111" w14:textId="548FFF4E" w:rsidR="00953DBE" w:rsidRDefault="00513022" w:rsidP="008D1DDE">
      <w:pPr>
        <w:pStyle w:val="NormalnyWeb"/>
        <w:spacing w:before="0" w:beforeAutospacing="0" w:after="0" w:afterAutospacing="0"/>
      </w:pPr>
      <w:r>
        <w:t xml:space="preserve">Radny Sławomir Osiwała </w:t>
      </w:r>
      <w:r w:rsidR="00F30549">
        <w:t xml:space="preserve">zapytał czy Pani Dyrektor Alicja Melion zapoznała się z pismem </w:t>
      </w:r>
      <w:r w:rsidR="00D30485">
        <w:t xml:space="preserve">informacyjnym </w:t>
      </w:r>
      <w:r w:rsidR="00F30549">
        <w:t>rodziców dotyczącym</w:t>
      </w:r>
      <w:r w:rsidR="00DE0E6F">
        <w:t xml:space="preserve"> spraw szkolnych</w:t>
      </w:r>
      <w:r w:rsidR="00F30549">
        <w:t xml:space="preserve"> SP w Zegrzu</w:t>
      </w:r>
      <w:r w:rsidR="00953DBE">
        <w:t>.</w:t>
      </w:r>
    </w:p>
    <w:p w14:paraId="49380160" w14:textId="0499A3FC" w:rsidR="00A15FF4" w:rsidRDefault="00A15FF4" w:rsidP="008D1DDE">
      <w:pPr>
        <w:pStyle w:val="NormalnyWeb"/>
        <w:spacing w:before="0" w:beforeAutospacing="0" w:after="0" w:afterAutospacing="0"/>
      </w:pPr>
    </w:p>
    <w:p w14:paraId="1534A170" w14:textId="0BCC1488" w:rsidR="00A15FF4" w:rsidRDefault="00A15FF4" w:rsidP="008D1DDE">
      <w:pPr>
        <w:pStyle w:val="NormalnyWeb"/>
        <w:spacing w:before="0" w:beforeAutospacing="0" w:after="0" w:afterAutospacing="0"/>
      </w:pPr>
      <w:r>
        <w:t xml:space="preserve">Dyrektor ZOSiP Alicja Melion odpowiedziała, </w:t>
      </w:r>
      <w:r w:rsidR="00DE0E6F">
        <w:t>że na tą chwilę jeszcze się nie zapoznała z pismem.</w:t>
      </w:r>
    </w:p>
    <w:p w14:paraId="07AE59F3" w14:textId="77777777" w:rsidR="00BC60D4" w:rsidRDefault="008D1DDE" w:rsidP="00BC60D4">
      <w:pPr>
        <w:pStyle w:val="NormalnyWeb"/>
        <w:spacing w:before="0" w:beforeAutospacing="0" w:after="0" w:afterAutospacing="0"/>
      </w:pPr>
      <w:r>
        <w:br/>
      </w:r>
      <w:r w:rsidRPr="007B158D">
        <w:rPr>
          <w:b/>
          <w:bCs/>
        </w:rPr>
        <w:t>4. Zakończenie posiedzenia.</w:t>
      </w:r>
      <w:r>
        <w:br/>
      </w:r>
      <w:r>
        <w:br/>
      </w:r>
      <w:r w:rsidR="00BC60D4" w:rsidRPr="00BC60D4">
        <w:t>Przewodniczący Komisji Krzysztof Zakolski stwierdził wyczerpanie porządku obrad i zakończył posiedzenie Komisji.</w:t>
      </w:r>
    </w:p>
    <w:p w14:paraId="76744E5A" w14:textId="4B6BF54D" w:rsidR="004B6F1C" w:rsidRDefault="00000000" w:rsidP="00BC60D4">
      <w:pPr>
        <w:pStyle w:val="NormalnyWeb"/>
        <w:spacing w:before="0" w:beforeAutospacing="0" w:after="0" w:afterAutospacing="0"/>
      </w:pPr>
      <w:r>
        <w:t> </w:t>
      </w:r>
    </w:p>
    <w:p w14:paraId="56202E97" w14:textId="77777777" w:rsidR="007B158D" w:rsidRDefault="007B158D" w:rsidP="007B158D">
      <w:pPr>
        <w:pStyle w:val="NormalnyWeb"/>
        <w:jc w:val="center"/>
      </w:pPr>
      <w:r>
        <w:lastRenderedPageBreak/>
        <w:t>Przewodniczący</w:t>
      </w:r>
      <w:r>
        <w:br/>
        <w:t>Komisji Skarg, Wniosków i Petycji</w:t>
      </w:r>
    </w:p>
    <w:p w14:paraId="2BA82BE7" w14:textId="77777777" w:rsidR="007B158D" w:rsidRDefault="007B158D" w:rsidP="007B158D">
      <w:pPr>
        <w:pStyle w:val="NormalnyWeb"/>
        <w:jc w:val="center"/>
      </w:pPr>
      <w:r>
        <w:t>Krzysztof Zakolski</w:t>
      </w:r>
    </w:p>
    <w:p w14:paraId="7473A3FC" w14:textId="77777777" w:rsidR="004B6F1C" w:rsidRDefault="00000000">
      <w:pPr>
        <w:pStyle w:val="NormalnyWeb"/>
        <w:jc w:val="center"/>
      </w:pPr>
      <w:r>
        <w:t> </w:t>
      </w:r>
    </w:p>
    <w:p w14:paraId="1366EA31" w14:textId="77777777" w:rsidR="004B6F1C" w:rsidRDefault="00000000">
      <w:pPr>
        <w:pStyle w:val="NormalnyWeb"/>
      </w:pPr>
      <w:r>
        <w:br/>
        <w:t>Przygotował(a): Justyna Kuniewicz</w:t>
      </w:r>
    </w:p>
    <w:p w14:paraId="6E332626" w14:textId="77777777" w:rsidR="004B6F1C" w:rsidRDefault="00000000">
      <w:pPr>
        <w:rPr>
          <w:rFonts w:eastAsia="Times New Roman"/>
        </w:rPr>
      </w:pPr>
      <w:r>
        <w:rPr>
          <w:rFonts w:eastAsia="Times New Roman"/>
        </w:rPr>
        <w:pict w14:anchorId="5B01B878">
          <v:rect id="_x0000_i1025" style="width:0;height:1.5pt" o:hralign="center" o:hrstd="t" o:hr="t" fillcolor="#a0a0a0" stroked="f"/>
        </w:pict>
      </w:r>
    </w:p>
    <w:p w14:paraId="3B4B8387" w14:textId="77777777" w:rsidR="00D34619"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34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AB"/>
    <w:rsid w:val="0002794C"/>
    <w:rsid w:val="00075822"/>
    <w:rsid w:val="00093527"/>
    <w:rsid w:val="000B7CF3"/>
    <w:rsid w:val="000D47D7"/>
    <w:rsid w:val="000E3CAB"/>
    <w:rsid w:val="001718B4"/>
    <w:rsid w:val="00174B92"/>
    <w:rsid w:val="00191B66"/>
    <w:rsid w:val="001B0DEA"/>
    <w:rsid w:val="001C7FE3"/>
    <w:rsid w:val="002249DB"/>
    <w:rsid w:val="00270067"/>
    <w:rsid w:val="00291EC8"/>
    <w:rsid w:val="002A6D94"/>
    <w:rsid w:val="002B199F"/>
    <w:rsid w:val="002B6CCE"/>
    <w:rsid w:val="002B7CCF"/>
    <w:rsid w:val="002E3D5C"/>
    <w:rsid w:val="002F1A19"/>
    <w:rsid w:val="00327939"/>
    <w:rsid w:val="003370AC"/>
    <w:rsid w:val="00343E3B"/>
    <w:rsid w:val="00346FA9"/>
    <w:rsid w:val="003553F7"/>
    <w:rsid w:val="00390EC1"/>
    <w:rsid w:val="003C405A"/>
    <w:rsid w:val="003F0C35"/>
    <w:rsid w:val="00402E7D"/>
    <w:rsid w:val="00426491"/>
    <w:rsid w:val="00433416"/>
    <w:rsid w:val="004457B1"/>
    <w:rsid w:val="00493A46"/>
    <w:rsid w:val="004A3903"/>
    <w:rsid w:val="004B6F1C"/>
    <w:rsid w:val="004C65F4"/>
    <w:rsid w:val="004E6003"/>
    <w:rsid w:val="00502D05"/>
    <w:rsid w:val="00512055"/>
    <w:rsid w:val="00513022"/>
    <w:rsid w:val="00513F52"/>
    <w:rsid w:val="00516977"/>
    <w:rsid w:val="00581ABA"/>
    <w:rsid w:val="005A4C9D"/>
    <w:rsid w:val="005B6E49"/>
    <w:rsid w:val="005D7E38"/>
    <w:rsid w:val="005E315C"/>
    <w:rsid w:val="006058E7"/>
    <w:rsid w:val="00630371"/>
    <w:rsid w:val="00657528"/>
    <w:rsid w:val="00680F95"/>
    <w:rsid w:val="006B5757"/>
    <w:rsid w:val="006E56B5"/>
    <w:rsid w:val="006F3033"/>
    <w:rsid w:val="00737B5F"/>
    <w:rsid w:val="007417F5"/>
    <w:rsid w:val="007637CC"/>
    <w:rsid w:val="00763A47"/>
    <w:rsid w:val="00777E95"/>
    <w:rsid w:val="007B158D"/>
    <w:rsid w:val="007C2BBB"/>
    <w:rsid w:val="00804E16"/>
    <w:rsid w:val="00807E77"/>
    <w:rsid w:val="00820EF3"/>
    <w:rsid w:val="00845F88"/>
    <w:rsid w:val="008472E4"/>
    <w:rsid w:val="0085395F"/>
    <w:rsid w:val="00861FC1"/>
    <w:rsid w:val="008756B4"/>
    <w:rsid w:val="008D1DDE"/>
    <w:rsid w:val="008D5129"/>
    <w:rsid w:val="0091050C"/>
    <w:rsid w:val="0093410B"/>
    <w:rsid w:val="009461B2"/>
    <w:rsid w:val="00953DBE"/>
    <w:rsid w:val="00965D41"/>
    <w:rsid w:val="009672AB"/>
    <w:rsid w:val="0099227D"/>
    <w:rsid w:val="009E1732"/>
    <w:rsid w:val="00A15FF4"/>
    <w:rsid w:val="00A258BD"/>
    <w:rsid w:val="00A43C9E"/>
    <w:rsid w:val="00AB0926"/>
    <w:rsid w:val="00B33E61"/>
    <w:rsid w:val="00B42FF3"/>
    <w:rsid w:val="00B72A48"/>
    <w:rsid w:val="00B73D45"/>
    <w:rsid w:val="00BC5F65"/>
    <w:rsid w:val="00BC60D4"/>
    <w:rsid w:val="00BE5B99"/>
    <w:rsid w:val="00BF3A4C"/>
    <w:rsid w:val="00C036D8"/>
    <w:rsid w:val="00C054F3"/>
    <w:rsid w:val="00C15C83"/>
    <w:rsid w:val="00C47BE2"/>
    <w:rsid w:val="00C56AD9"/>
    <w:rsid w:val="00C609A0"/>
    <w:rsid w:val="00C61052"/>
    <w:rsid w:val="00C760CE"/>
    <w:rsid w:val="00CB50E0"/>
    <w:rsid w:val="00D03459"/>
    <w:rsid w:val="00D30485"/>
    <w:rsid w:val="00D34619"/>
    <w:rsid w:val="00D51AE0"/>
    <w:rsid w:val="00D92256"/>
    <w:rsid w:val="00DD747A"/>
    <w:rsid w:val="00DE0E6F"/>
    <w:rsid w:val="00DE31CE"/>
    <w:rsid w:val="00E54B12"/>
    <w:rsid w:val="00E7386B"/>
    <w:rsid w:val="00E8742E"/>
    <w:rsid w:val="00EA4413"/>
    <w:rsid w:val="00EB1427"/>
    <w:rsid w:val="00F30549"/>
    <w:rsid w:val="00F42594"/>
    <w:rsid w:val="00F94818"/>
    <w:rsid w:val="00FA46CD"/>
    <w:rsid w:val="00FA5451"/>
    <w:rsid w:val="00FA6404"/>
    <w:rsid w:val="00FA726E"/>
    <w:rsid w:val="00FB5021"/>
    <w:rsid w:val="00FE05A3"/>
    <w:rsid w:val="00FF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DD8F4"/>
  <w15:chartTrackingRefBased/>
  <w15:docId w15:val="{1B01BB12-FCB1-4560-82F5-C368520F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9</Pages>
  <Words>3743</Words>
  <Characters>22459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60</cp:revision>
  <dcterms:created xsi:type="dcterms:W3CDTF">2022-12-14T13:02:00Z</dcterms:created>
  <dcterms:modified xsi:type="dcterms:W3CDTF">2023-01-17T12:38:00Z</dcterms:modified>
</cp:coreProperties>
</file>