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D2CD" w14:textId="77777777" w:rsidR="00291F16" w:rsidRDefault="00000000">
      <w:pPr>
        <w:pStyle w:val="NormalnyWeb"/>
      </w:pPr>
      <w:r>
        <w:rPr>
          <w:b/>
          <w:bCs/>
        </w:rPr>
        <w:t>Rada Miejska w Serocku</w:t>
      </w:r>
      <w:r>
        <w:br/>
        <w:t>Wspólne posiedzenie stałych Komisji Rady Miejskiej</w:t>
      </w:r>
    </w:p>
    <w:p w14:paraId="64E7C455" w14:textId="33B5F2E4" w:rsidR="00291F16" w:rsidRDefault="00000000">
      <w:pPr>
        <w:pStyle w:val="NormalnyWeb"/>
        <w:jc w:val="center"/>
      </w:pPr>
      <w:r>
        <w:rPr>
          <w:b/>
          <w:bCs/>
          <w:sz w:val="36"/>
          <w:szCs w:val="36"/>
        </w:rPr>
        <w:t xml:space="preserve">Protokół nr </w:t>
      </w:r>
      <w:r w:rsidR="002F05BA">
        <w:rPr>
          <w:b/>
          <w:bCs/>
          <w:sz w:val="36"/>
          <w:szCs w:val="36"/>
        </w:rPr>
        <w:t>6/2022</w:t>
      </w:r>
    </w:p>
    <w:p w14:paraId="2A63E41F" w14:textId="77777777" w:rsidR="00291F16" w:rsidRDefault="00000000">
      <w:pPr>
        <w:pStyle w:val="NormalnyWeb"/>
      </w:pPr>
      <w:r>
        <w:t xml:space="preserve">Posiedzenie w dniu 22 czerwca 2022 </w:t>
      </w:r>
      <w:r>
        <w:br/>
        <w:t>Obrady rozpoczęto 22 czerwca 2022 o godz. 14:00, a zakończono o godz. 18:03 tego samego dnia.</w:t>
      </w:r>
    </w:p>
    <w:p w14:paraId="55333AAC" w14:textId="77777777" w:rsidR="00291F16" w:rsidRDefault="00000000">
      <w:pPr>
        <w:pStyle w:val="NormalnyWeb"/>
      </w:pPr>
      <w:r>
        <w:t>W posiedzeniu wzięło udział 15 członków.</w:t>
      </w:r>
    </w:p>
    <w:p w14:paraId="295EC847" w14:textId="77777777" w:rsidR="00291F16" w:rsidRDefault="00000000">
      <w:pPr>
        <w:pStyle w:val="NormalnyWeb"/>
      </w:pPr>
      <w:r>
        <w:t>Obecni:</w:t>
      </w:r>
    </w:p>
    <w:p w14:paraId="343625EF" w14:textId="77777777" w:rsidR="00291F16" w:rsidRDefault="0000000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21821BA2" w14:textId="77777777" w:rsidR="00082E87" w:rsidRDefault="00082E87" w:rsidP="00082E87">
      <w:pPr>
        <w:pStyle w:val="NormalnyWeb"/>
        <w:spacing w:before="0" w:beforeAutospacing="0" w:after="0" w:afterAutospacing="0"/>
      </w:pPr>
      <w:r>
        <w:t>W posiedzeniu dodatkowo udział wzięli:</w:t>
      </w:r>
    </w:p>
    <w:p w14:paraId="176AE50E" w14:textId="77777777" w:rsidR="00082E87" w:rsidRDefault="00082E87" w:rsidP="00082E87">
      <w:pPr>
        <w:pStyle w:val="NormalnyWeb"/>
        <w:spacing w:before="0" w:beforeAutospacing="0" w:after="0" w:afterAutospacing="0"/>
      </w:pPr>
      <w:r>
        <w:t>1. Artur Borkowski – Burmistrz Miasta i Gminy Serock</w:t>
      </w:r>
    </w:p>
    <w:p w14:paraId="7AE1FD55" w14:textId="77777777" w:rsidR="00082E87" w:rsidRDefault="00082E87" w:rsidP="00082E87">
      <w:pPr>
        <w:pStyle w:val="NormalnyWeb"/>
        <w:spacing w:before="0" w:beforeAutospacing="0" w:after="0" w:afterAutospacing="0"/>
      </w:pPr>
      <w:r>
        <w:t>2. Marek Bąbolski – Zastępca Burmistrza Miasta i Gminy Serock</w:t>
      </w:r>
    </w:p>
    <w:p w14:paraId="4AC0AF5F" w14:textId="77777777" w:rsidR="00082E87" w:rsidRDefault="00082E87" w:rsidP="00082E87">
      <w:pPr>
        <w:pStyle w:val="NormalnyWeb"/>
        <w:spacing w:before="0" w:beforeAutospacing="0" w:after="0" w:afterAutospacing="0"/>
      </w:pPr>
      <w:r>
        <w:t>3. Rafał Karpiński – Sekretarz Miasta i Gminy Serock</w:t>
      </w:r>
    </w:p>
    <w:p w14:paraId="5D14B556" w14:textId="77777777" w:rsidR="00082E87" w:rsidRDefault="00082E87" w:rsidP="00082E87">
      <w:pPr>
        <w:pStyle w:val="NormalnyWeb"/>
        <w:spacing w:before="0" w:beforeAutospacing="0" w:after="0" w:afterAutospacing="0"/>
      </w:pPr>
      <w:r>
        <w:t>4. Monika Ordak – Skarbnik Miasta i Gminy Serock</w:t>
      </w:r>
    </w:p>
    <w:p w14:paraId="60775FB1" w14:textId="599290E2" w:rsidR="00082E87" w:rsidRDefault="00082E87" w:rsidP="00082E87">
      <w:pPr>
        <w:pStyle w:val="NormalnyWeb"/>
        <w:spacing w:before="0" w:beforeAutospacing="0" w:after="0" w:afterAutospacing="0"/>
      </w:pPr>
      <w:r>
        <w:t>5. Jakub Szymański – Kierownik Referatu Planowania Przestrzennego, Gospodarki Gruntami i Rozwoju.</w:t>
      </w:r>
    </w:p>
    <w:p w14:paraId="66CD08FD" w14:textId="136BADD3" w:rsidR="00AF6809" w:rsidRDefault="00AF6809" w:rsidP="00082E87">
      <w:pPr>
        <w:pStyle w:val="NormalnyWeb"/>
        <w:spacing w:before="0" w:beforeAutospacing="0" w:after="0" w:afterAutospacing="0"/>
      </w:pPr>
      <w:r>
        <w:t xml:space="preserve">6. </w:t>
      </w:r>
      <w:r w:rsidRPr="00AF6809">
        <w:t>J.W. Construction Holding S.A</w:t>
      </w:r>
    </w:p>
    <w:p w14:paraId="699129FB" w14:textId="77777777" w:rsidR="00FD7B96" w:rsidRDefault="00000000" w:rsidP="00FD7B96">
      <w:pPr>
        <w:pStyle w:val="NormalnyWeb"/>
        <w:spacing w:after="120" w:afterAutospacing="0"/>
      </w:pPr>
      <w:r w:rsidRPr="00082E87">
        <w:rPr>
          <w:b/>
          <w:bCs/>
        </w:rPr>
        <w:t>1. Otwarcie posiedzenia i przedstawienie porządku obrad.</w:t>
      </w:r>
      <w:r w:rsidRPr="00082E87">
        <w:rPr>
          <w:b/>
          <w:bCs/>
        </w:rPr>
        <w:br/>
      </w:r>
    </w:p>
    <w:p w14:paraId="02654988" w14:textId="792DB54C" w:rsidR="00D21300" w:rsidRDefault="00082E87" w:rsidP="00FD7B96">
      <w:pPr>
        <w:pStyle w:val="NormalnyWeb"/>
        <w:spacing w:before="120" w:beforeAutospacing="0" w:after="0" w:afterAutospacing="0"/>
      </w:pPr>
      <w:r w:rsidRPr="00082E87">
        <w:t>Przewodniczący Rady Miejskiej Mariusz Rosiński otworzył posiedzenie komisji, powitał zebranych oraz stwierdził, że w posiedzeniu bierze udział 1</w:t>
      </w:r>
      <w:r w:rsidR="0002528E">
        <w:t>2</w:t>
      </w:r>
      <w:r w:rsidRPr="00082E87">
        <w:t xml:space="preserve"> radnych, co stanowi kworum przy którym Rada może podejmować prawomocne decyzje.</w:t>
      </w:r>
      <w:r w:rsidR="0085403D">
        <w:t xml:space="preserve"> </w:t>
      </w:r>
      <w:r w:rsidR="0085403D" w:rsidRPr="0085403D">
        <w:t>Burmistrz Artur Borkowski zwrócił się z wnioskiem o</w:t>
      </w:r>
      <w:r w:rsidR="00D21300">
        <w:t xml:space="preserve"> </w:t>
      </w:r>
      <w:r w:rsidR="00A661DF">
        <w:t xml:space="preserve">wycofanie z porządku obrad pkt. </w:t>
      </w:r>
      <w:r w:rsidR="00A661DF" w:rsidRPr="00A661DF">
        <w:t xml:space="preserve">8. </w:t>
      </w:r>
      <w:r w:rsidR="00A661DF">
        <w:t>„</w:t>
      </w:r>
      <w:r w:rsidR="00A661DF" w:rsidRPr="00A661DF">
        <w:t>Zaopiniowanie projektu uchwały zmieniającej uchwałę w sprawie zarządzenia poboru podatków: rolnego, leśnego, od nieruchomości, opłaty targowej, opłaty miejscowej w drodze inkasa, określenia inkasentów i wysokości wynagrodzenia za inkaso</w:t>
      </w:r>
      <w:r w:rsidR="00A661DF">
        <w:t>”</w:t>
      </w:r>
      <w:r w:rsidR="00A661DF" w:rsidRPr="00A661DF">
        <w:t>.</w:t>
      </w:r>
      <w:r w:rsidR="00596840">
        <w:t xml:space="preserve"> </w:t>
      </w:r>
      <w:r w:rsidR="009706D8">
        <w:t xml:space="preserve">Radny Włodzimierz Skośkiewicz złożył wniosek formalny o zdjęcie z porządku obrad pkt. </w:t>
      </w:r>
      <w:r w:rsidR="009706D8" w:rsidRPr="009706D8">
        <w:t xml:space="preserve">3. </w:t>
      </w:r>
      <w:r w:rsidR="009706D8">
        <w:t>„</w:t>
      </w:r>
      <w:r w:rsidR="009706D8" w:rsidRPr="009706D8">
        <w:t>Zaopiniowanie projektu uchwały w sprawie nabycia działki nr 65/2 z obrębu Karolino gm. Serock</w:t>
      </w:r>
      <w:r w:rsidR="009706D8">
        <w:t>”</w:t>
      </w:r>
      <w:r w:rsidR="009706D8" w:rsidRPr="009706D8">
        <w:t>.</w:t>
      </w:r>
    </w:p>
    <w:p w14:paraId="1E23134D" w14:textId="77777777" w:rsidR="00241190" w:rsidRDefault="00453E9F">
      <w:pPr>
        <w:pStyle w:val="NormalnyWeb"/>
        <w:spacing w:after="240" w:afterAutospacing="0"/>
        <w:rPr>
          <w:b/>
          <w:bCs/>
          <w:u w:val="single"/>
        </w:rPr>
      </w:pPr>
      <w:r>
        <w:rPr>
          <w:i/>
          <w:iCs/>
        </w:rPr>
        <w:lastRenderedPageBreak/>
        <w:t>(</w:t>
      </w:r>
      <w:r w:rsidR="0002528E" w:rsidRPr="00453E9F">
        <w:rPr>
          <w:i/>
          <w:iCs/>
        </w:rPr>
        <w:t xml:space="preserve">Na </w:t>
      </w:r>
      <w:r w:rsidR="00F362A4" w:rsidRPr="00F362A4">
        <w:rPr>
          <w:i/>
          <w:iCs/>
        </w:rPr>
        <w:t xml:space="preserve">posiedzenie stałych Komisji Rady Miejskiej </w:t>
      </w:r>
      <w:r w:rsidR="0002528E" w:rsidRPr="00453E9F">
        <w:rPr>
          <w:i/>
          <w:iCs/>
        </w:rPr>
        <w:t xml:space="preserve">spóźnił się </w:t>
      </w:r>
      <w:r w:rsidRPr="00453E9F">
        <w:rPr>
          <w:i/>
          <w:iCs/>
        </w:rPr>
        <w:t>radny Marek Biliński, Krzysztof Bońkowski oraz Wiesław Winnicki</w:t>
      </w:r>
      <w:r>
        <w:rPr>
          <w:i/>
          <w:iCs/>
        </w:rPr>
        <w:t>)</w:t>
      </w:r>
      <w:r>
        <w:br/>
      </w:r>
    </w:p>
    <w:p w14:paraId="4689BFB8" w14:textId="77777777" w:rsidR="0037320E" w:rsidRDefault="00000000">
      <w:pPr>
        <w:pStyle w:val="NormalnyWeb"/>
        <w:spacing w:after="240" w:afterAutospacing="0"/>
      </w:pPr>
      <w:r>
        <w:rPr>
          <w:b/>
          <w:bCs/>
          <w:u w:val="single"/>
        </w:rPr>
        <w:t>W dyskusji wzięli udział:</w:t>
      </w:r>
      <w:r>
        <w:br/>
        <w:t>- Włodzimierz Skośkiewicz</w:t>
      </w:r>
      <w:r>
        <w:br/>
        <w:t>- Artur Borkowski (Ad Vocem)</w:t>
      </w:r>
      <w:r>
        <w:br/>
      </w:r>
      <w:r>
        <w:br/>
      </w:r>
      <w:r>
        <w:rPr>
          <w:b/>
          <w:bCs/>
          <w:u w:val="single"/>
        </w:rPr>
        <w:t>Głosowano w sprawie:</w:t>
      </w:r>
      <w:r>
        <w:br/>
        <w:t xml:space="preserve">Wniosek formalny zdjęcie z porządku nr 3. </w:t>
      </w:r>
      <w:r>
        <w:br/>
      </w:r>
      <w:r>
        <w:br/>
      </w:r>
      <w:r>
        <w:rPr>
          <w:rStyle w:val="Pogrubienie"/>
          <w:u w:val="single"/>
        </w:rPr>
        <w:t>Wyniki głosowania</w:t>
      </w:r>
      <w:r>
        <w:br/>
        <w:t>ZA: 5, PRZECIW: 4, WSTRZYMUJĘ SIĘ: 4, BRAK GŁOSU: 0, NIEOBECNI: 2</w:t>
      </w:r>
      <w:r>
        <w:br/>
      </w:r>
      <w:r>
        <w:br/>
      </w:r>
      <w:r>
        <w:rPr>
          <w:u w:val="single"/>
        </w:rPr>
        <w:t>Wyniki imienne:</w:t>
      </w:r>
      <w:r>
        <w:br/>
        <w:t>ZA (5)</w:t>
      </w:r>
      <w:r>
        <w:br/>
        <w:t>Teresa Krzyczkowska, Józef Lutomirski , Jarosław Krzysztof Pielach, Aneta Rogucka, Włodzimierz Skośkiewicz</w:t>
      </w:r>
      <w:r>
        <w:br/>
        <w:t>PRZECIW (4)</w:t>
      </w:r>
      <w:r>
        <w:br/>
        <w:t>Sławomir Czerwiński, Sławomir Osiwała, Mariusz Rosiński, Krzysztof Zakolski</w:t>
      </w:r>
      <w:r>
        <w:br/>
        <w:t>WSTRZYMUJĘ SIĘ (4)</w:t>
      </w:r>
      <w:r>
        <w:br/>
        <w:t>Bożena Kalinowska, Gabriela Książyk, Agnieszka Oktaba, Wiesław Winnicki</w:t>
      </w:r>
      <w:r>
        <w:br/>
        <w:t>NIEOBECNI (2)</w:t>
      </w:r>
      <w:r>
        <w:br/>
        <w:t>Marek Biliński, Krzysztof Bońkowski</w:t>
      </w:r>
      <w:r>
        <w:br/>
      </w:r>
      <w:r>
        <w:br/>
      </w:r>
      <w:r>
        <w:rPr>
          <w:b/>
          <w:bCs/>
          <w:u w:val="single"/>
        </w:rPr>
        <w:t>Głosowano w sprawie:</w:t>
      </w:r>
      <w:r>
        <w:br/>
        <w:t xml:space="preserve">Wniosek o zdjęcie punktu nr 8. </w:t>
      </w:r>
      <w:r>
        <w:br/>
      </w:r>
      <w:r>
        <w:br/>
      </w:r>
      <w:r>
        <w:rPr>
          <w:rStyle w:val="Pogrubienie"/>
          <w:u w:val="single"/>
        </w:rPr>
        <w:t>Wyniki głosowania</w:t>
      </w:r>
      <w:r>
        <w:br/>
        <w:t>ZA: 12, PRZECIW: 0, WSTRZYMUJĘ SIĘ: 1, BRAK GŁOSU: 0, NIEOBECNI: 2</w:t>
      </w:r>
      <w:r>
        <w:br/>
      </w:r>
      <w:r>
        <w:br/>
      </w:r>
      <w:r>
        <w:rPr>
          <w:u w:val="single"/>
        </w:rPr>
        <w:t>Wyniki imienne:</w:t>
      </w:r>
      <w:r>
        <w:br/>
        <w:t>ZA (12)</w:t>
      </w:r>
      <w:r>
        <w:br/>
        <w:t>Sławomir Czerwiński, Bożena Kalinowska, Teresa Krzyczkowska, Gabriela Książyk, Józef Lutomirski , Agnieszka Oktaba, Sławomir Osiwała, Jarosław Krzysztof Pielach, Aneta Rogucka, Mariusz Rosiński, Włodzimierz Skośkiewicz, Krzysztof Zakolski</w:t>
      </w:r>
      <w:r>
        <w:br/>
        <w:t>WSTRZYMUJĘ SIĘ (1)</w:t>
      </w:r>
      <w:r>
        <w:br/>
        <w:t>Wiesław Winnicki</w:t>
      </w:r>
      <w:r>
        <w:br/>
        <w:t>NIEOBECNI (2)</w:t>
      </w:r>
      <w:r>
        <w:br/>
        <w:t>Marek Biliński, Krzysztof Bońkowski</w:t>
      </w:r>
      <w:r>
        <w:br/>
      </w:r>
      <w:r>
        <w:br/>
      </w:r>
      <w:r>
        <w:rPr>
          <w:b/>
          <w:bCs/>
          <w:u w:val="single"/>
        </w:rPr>
        <w:t>Głosowano w sprawie:</w:t>
      </w:r>
      <w:r>
        <w:br/>
      </w:r>
      <w:r w:rsidR="00C63058">
        <w:t>przyjęcie</w:t>
      </w:r>
      <w:r>
        <w:t xml:space="preserve"> porządku obrad po zmianach. </w:t>
      </w:r>
      <w:r>
        <w:br/>
      </w:r>
      <w:r>
        <w:br/>
      </w:r>
      <w:r>
        <w:rPr>
          <w:rStyle w:val="Pogrubienie"/>
          <w:u w:val="single"/>
        </w:rPr>
        <w:t>Wyniki głosowania</w:t>
      </w:r>
      <w:r>
        <w:br/>
        <w:t>ZA: 11, PRZECIW: 1, WSTRZYMUJĘ SIĘ: 1, BRAK GŁOSU: 0, NIEOBECNI: 2</w:t>
      </w:r>
      <w:r>
        <w:br/>
      </w:r>
      <w:r>
        <w:br/>
      </w:r>
      <w:r>
        <w:rPr>
          <w:u w:val="single"/>
        </w:rPr>
        <w:t>Wyniki imienne:</w:t>
      </w:r>
      <w:r>
        <w:br/>
        <w:t>ZA (11)</w:t>
      </w:r>
      <w:r>
        <w:br/>
        <w:t xml:space="preserve">Bożena Kalinowska, Teresa Krzyczkowska, Gabriela Książyk, Józef Lutomirski , Agnieszka </w:t>
      </w:r>
      <w:r>
        <w:lastRenderedPageBreak/>
        <w:t>Oktaba, Jarosław Krzysztof Pielach, Aneta Rogucka, Mariusz Rosiński, Włodzimierz Skośkiewicz, Wiesław Winnicki, Krzysztof Zakolski</w:t>
      </w:r>
      <w:r>
        <w:br/>
        <w:t>PRZECIW (1)</w:t>
      </w:r>
      <w:r>
        <w:br/>
        <w:t>Sławomir Osiwała</w:t>
      </w:r>
      <w:r>
        <w:br/>
        <w:t>WSTRZYMUJĘ SIĘ (1)</w:t>
      </w:r>
      <w:r>
        <w:br/>
        <w:t>Sławomir Czerwiński</w:t>
      </w:r>
      <w:r>
        <w:br/>
        <w:t>NIEOBECNI (2)</w:t>
      </w:r>
      <w:r>
        <w:br/>
        <w:t>Marek Biliński, Krzysztof Bońkowski</w:t>
      </w:r>
      <w:r>
        <w:br/>
      </w:r>
      <w:r>
        <w:br/>
      </w:r>
      <w:r w:rsidRPr="00ED4D21">
        <w:rPr>
          <w:b/>
          <w:bCs/>
        </w:rPr>
        <w:t>2. Zaopiniowanie projektu uchwały w sprawie zmiany miejscowego planu zagospodarowania przestrzennego gminy Serock - sekcja C, powiat legionowski, woj. mazowieckie.</w:t>
      </w:r>
      <w:r w:rsidRPr="00ED4D21">
        <w:rPr>
          <w:b/>
          <w:bCs/>
        </w:rPr>
        <w:br/>
      </w:r>
    </w:p>
    <w:p w14:paraId="4DF6AE91" w14:textId="77777777" w:rsidR="001C69F0" w:rsidRDefault="0037320E" w:rsidP="001C69F0">
      <w:pPr>
        <w:pStyle w:val="NormalnyWeb"/>
        <w:spacing w:before="0" w:beforeAutospacing="0" w:after="0" w:afterAutospacing="0"/>
      </w:pPr>
      <w:r w:rsidRPr="0037320E">
        <w:t>Projekt uchwały przedstawił Kierownik Referatu Gospodarki Gruntami, Planowania Przestrzennego i Rozwoju Jakub Szymański.</w:t>
      </w:r>
      <w:r w:rsidR="00D446A3" w:rsidRPr="00D446A3">
        <w:t xml:space="preserve"> </w:t>
      </w:r>
      <w:r w:rsidR="00D446A3">
        <w:t>P</w:t>
      </w:r>
      <w:r w:rsidR="00D446A3" w:rsidRPr="00D446A3">
        <w:t>rojekt uchwały</w:t>
      </w:r>
      <w:r w:rsidR="00D446A3">
        <w:t xml:space="preserve"> oznacza</w:t>
      </w:r>
      <w:r w:rsidR="009836EE">
        <w:t xml:space="preserve"> </w:t>
      </w:r>
      <w:r w:rsidR="00D446A3">
        <w:t>z</w:t>
      </w:r>
      <w:r w:rsidR="009836EE">
        <w:t>akończenie procedury zmiany MPZPG sekcja C</w:t>
      </w:r>
      <w:r w:rsidR="00D446A3">
        <w:t xml:space="preserve">. </w:t>
      </w:r>
      <w:r w:rsidR="00D446A3" w:rsidRPr="00D446A3">
        <w:t xml:space="preserve">Sporządzenie mniejszej zmiany planu p.n. “Zmiana miejscowego planu zagospodarowania przestrzennego Gminy Serock – sekcja C powiat legionowski, woj. mazowieckie”, która jest zmianą przyjętego uchwałą Nr 433/XLVIII/2014 Rady Miejskiej w Serocku z dnia 31 marca 2014 r. (Dz. Urz. Woj. Mazowieckiego poz. 5167 z dnia 21.05.2014), w części graficznej i tekstowej spowodowane jest uwzględnieniem przez władze gminy przeprowadzenia zmiany w obrębie terenów funkcjonalnych MNU44 i Z2, stwierdzono wobec wniosku właścicieli terenu których nieruchomość w poprzednio obowiązującym miejscowym planie zagospodarowania przestrzennego (Uchwała nr 629/LXVII/2002 Rady Miejskiej w Serocku z dnia 01.02.2002 r.) posiadała status działki budowlanej, a ze względu na objęcie jej terenami szczególnego zagrożenia powodzią wyznaczonymi w oparciu o studium ochrony przeciwpowodziowej, w momencie wejścia w życie nowego planu utraciła taki status. Obecnie ze względu na zmianę granic obszarów szczególnego zagrożenia powodzią, wyznaczanych w oparciu o mapy zagrożenia powodziowego, istnieje możliwość co najmniej częściowego przywrócenia poprzedniego przeznaczenia działki. Zmiana w zakresie terenów funkcjonalnych UT (tereny usług turystyki) jest konieczna do realizacji zamierzeń inwestycyjnych właścicieli działki (teren funkcjonalny UT3). Podczas prac nad zmianą planu prowadzone będą w tym zakresie analizy w zakresie dopuszczalności wprowadzenia w planie możliwości realizacji obiektu z zakresu produkcji medialnej i filmowej z zachowaniem obecnej funkcji terenu. Przeprowadzenie zmian w zakresie zapisów dotyczących zasad modernizacji, rozbudowy i budowy systemów infrastruktury technicznej wynika z trudności wynikłych podczas realizacji inwestycji celu publicznego z zakresu infrastruktury technicznej w graniach obowiązywania planu. Za główny powód tych utrudnień uznano określone w planie parametry sieci uzbrojenia terenu, które nierzadko nie znajdują uzasadnienia technicznego i ekonomicznego w rzeczywistości, a których zachowanie nakazują ustalenia planu. Kwestie te były sygnalizowane Radzie Miejskiej w Serocku przez środowisko zawodowe inżynierów budownictwa, w wystosowanym w tym celu piśmie Ldz. P/1260/16, sygn. akt. ZPR/IŻ/17/2016, z dnia 22 grudnia 2016 roku, w którym samorząd zawodowy inżynierów budownictwa zwrócił uwagę na negatywne konsekwencje zapisów obecnie obowiązującego planu miejscowego, dla możliwości rozbudowy lokalnych systemów sieci kanalizacyjnych i wodociągowych. Procedurę zmiany plany w powyższym zakresie zainicjowano uchwałą nr 356/XXXIV/2017 Rady Miejskiej w Serocku z dnia 30 czerwca 2017 r, jednak ze względu na trudności wynikające z uzgodnień z Prezesem Państwowego Gospodarstwa Wodnego Wody Polskie w zakresie nieuwzględnienia aktualnych obszarów szczególnego zagrożenia powodzią </w:t>
      </w:r>
      <w:r w:rsidR="00D446A3" w:rsidRPr="00D446A3">
        <w:lastRenderedPageBreak/>
        <w:t>procedurę należy rozpocząć ponownie, uwzględniając w zmienianym miejscowym planie zagospodarowania przestrzennego obszary szczególnego zagrożenia powodzią wyznaczone w oparciu o mapy zagrożenia powodziowego, opracowywane w oparciu o przepis art. 169 ustawy z dnia 20 lipca 2017 roku Prawo wodne (Dz.U. z 2021 r. poz. 2233 z późn. zm.). Mając powyższe na uwadze, Rada Miejska w Serocku podjęła uchwałę nr 104/XI/2019 Rady Miejskiej w Serocku z dnia 22 lipca 2019 r. w sprawie przystąpienia do sporządzenia zmiany miejscowego planu zagospodarowania przestrzennego gminy Serock - sekcja C, powiat legionowski, woj. mazowieckie, przyjętego uchwałą nr 433/XLVIII/2014 Rady Miejskiej w Serocku z dnia 31 marca 2014 r., zmienioną uchwałą nr 401/XXXV/2021 Rady Miejskiej w Serocku z dnia 21 kwietnia 20 21 r., Rada Miejska w Serocku. O fakcie przystąpienia do sporządzania zmiany planu społeczność lokalna została powiadomiona stosownymi ogłoszeniami i obwieszczeniami, zaś organy właściwe do opiniowania i uzgadniania planów stosownymi zawiadomieniami. Przystępując do opracowania zmiany planu miejscowego przeprowadzono analizę zasadności przystąpienia do zmiany planu, która miała za zadanie m.in. sprawdzenie czy opracowywany plan nie będzie naruszał ustaleń obowiązującego Studium uwarunkowań i kierunków zagospodarowania przestrzennego Gminy Serock, przyjętego uchwałą Nr 468XLIII/2018 Rady Miejskiej w Serocku z dnia 23 kwietnia 2018 r.</w:t>
      </w:r>
      <w:r w:rsidR="00D446A3">
        <w:t xml:space="preserve"> </w:t>
      </w:r>
      <w:r w:rsidR="007F5DBB" w:rsidRPr="007F5DBB">
        <w:t>Zgodnie z przepisami odrębnymi, wraz z opracowaniem projektu miejscowego planów zagospodarowania przestrzennego przeprowadza się strategiczną ocenę oddziaływania na środowisko, w tym wykonuje się prognozę oddziaływania na środowisko ustaleń planu miejscowego. Jest to opracowanie sporządzane na podstawie ustaw: przywoływanej na wstępie – o planowaniu i zagospodarowaniu przestrzennym oraz ustawy o udostępnieniu informacji o środowisku i jego ochronie, udziale społeczeństwa w ochronie środowiska oraz o ocenach oddziaływania na środowisko (z dnia 3 października 2008 roku). W tym przypadku Burmistrz Miasta i Gminy Serock odstąpił od opracowania strategicznej oceny oddziaływania na środowisko, po wcześniejszym uzgodnieniu z Regionalnym Dyrektorem Ochrony Środowiska w Warszawie oraz Państwowym Powiatowym Inspektorem Sanitarnym w Legionowie. W odpowiedzi na obwieszczenia, ogłoszenia i zawiadomienia o przystąpieniu do sporządzania niniejszej zmiany planu, zostały przez organy i instytucje złożone wnioski. Wnioski osób fizycznych ani organizacji w oznaczonym terminie nie wpłynęły. W toku trwania procedury planistycznej, Burmistrz Miasta i Gminy Serock rozpatrując wszystkie wnioski – sporządził projekt zmiany planu miejscowego. Po uzyskaniu opinii Gminnej Komisji Urbanistyczno-Architektonicznej, projekt dokumentu został przedstawiony organom i instytucjom właściwym do uzgodnień oraz wyrażania opinii. Po zakończeniu procesu uzgodnień i opiniowania projekt planu podlegał wyłożeniu do publicznego wglądu w dniach od 27.04.2022 r. do 23.05.2022 r., zaś w dniu 9.05.2022 r. odbyła się dyskusja publiczna nad przyjętymi w nim rozwiązaniami. Projekt planu na etapie wyłożenia był udostępniony drogą elektroniczną i papierową. Uwagi do projektu planu można było składać do dnia 07.06.2022 r. (w tym za pośrednictwem środków komunikacji elektronicznej via e-mail). Do projektu planu, w wyznaczonym terminie nie wpłynęły uwagi.</w:t>
      </w:r>
      <w:r w:rsidR="001C69F0">
        <w:t xml:space="preserve"> </w:t>
      </w:r>
      <w:r w:rsidR="001C69F0" w:rsidRPr="001C69F0">
        <w:t xml:space="preserve">Wymogi określone w art. 1 ust. 2 ustawy z dnia z dnia 27 marca 2003 roku o planowaniu i zagospodarowaniu przestrzennym, w niniejszym projekcie planu miejscowego uwzględniono w sposób następujący: </w:t>
      </w:r>
    </w:p>
    <w:p w14:paraId="3EE1463B" w14:textId="77777777" w:rsidR="001C69F0" w:rsidRDefault="001C69F0" w:rsidP="001C69F0">
      <w:pPr>
        <w:pStyle w:val="NormalnyWeb"/>
        <w:spacing w:before="0" w:beforeAutospacing="0" w:after="0" w:afterAutospacing="0"/>
      </w:pPr>
      <w:r w:rsidRPr="001C69F0">
        <w:t xml:space="preserve">1) wymogi ładu przestrzennego, w tym urbanistyki i architektury – nie określono ze względu na ograniczony charakter opracowania zmiany planu; </w:t>
      </w:r>
    </w:p>
    <w:p w14:paraId="12A19F8E" w14:textId="77777777" w:rsidR="001C69F0" w:rsidRDefault="001C69F0" w:rsidP="001C69F0">
      <w:pPr>
        <w:pStyle w:val="NormalnyWeb"/>
        <w:spacing w:before="0" w:beforeAutospacing="0" w:after="0" w:afterAutospacing="0"/>
      </w:pPr>
      <w:r w:rsidRPr="001C69F0">
        <w:t xml:space="preserve">2) walory architektoniczne i krajobrazowe – nie określono ze względu na ograniczony charakter opracowania zmiany planu; </w:t>
      </w:r>
    </w:p>
    <w:p w14:paraId="16DDF2E2" w14:textId="77777777" w:rsidR="001C69F0" w:rsidRDefault="001C69F0" w:rsidP="001C69F0">
      <w:pPr>
        <w:pStyle w:val="NormalnyWeb"/>
        <w:spacing w:before="0" w:beforeAutospacing="0" w:after="0" w:afterAutospacing="0"/>
      </w:pPr>
      <w:r w:rsidRPr="001C69F0">
        <w:t xml:space="preserve">3) wymagania ochrony środowiska, w tym gospodarowania wodami i ochrony gruntów rolnych i leśnych – nie określono ze względu na ograniczony charakter opracowania zmiany planu; </w:t>
      </w:r>
    </w:p>
    <w:p w14:paraId="4389228A" w14:textId="77777777" w:rsidR="001C69F0" w:rsidRDefault="001C69F0" w:rsidP="001C69F0">
      <w:pPr>
        <w:pStyle w:val="NormalnyWeb"/>
        <w:spacing w:before="0" w:beforeAutospacing="0" w:after="0" w:afterAutospacing="0"/>
      </w:pPr>
      <w:r w:rsidRPr="001C69F0">
        <w:lastRenderedPageBreak/>
        <w:t xml:space="preserve">4) wymagania ochrony dziedzictwa kulturowego i zabytków oraz dóbr kultury współczesnej – nie ustalano z powodu braku koniecznych ku temu uwarunkowań; </w:t>
      </w:r>
    </w:p>
    <w:p w14:paraId="13CB1826" w14:textId="77777777" w:rsidR="001C69F0" w:rsidRDefault="001C69F0" w:rsidP="001C69F0">
      <w:pPr>
        <w:pStyle w:val="NormalnyWeb"/>
        <w:spacing w:before="0" w:beforeAutospacing="0" w:after="0" w:afterAutospacing="0"/>
      </w:pPr>
      <w:r w:rsidRPr="001C69F0">
        <w:t xml:space="preserve">5) wymagania ochrony zdrowia oraz bezpieczeństwa ludzi i mienia, a także potrzeby osób niepełnosprawnych – nie określono ze względu na ograniczony charakter opracowania zmiany planu; </w:t>
      </w:r>
    </w:p>
    <w:p w14:paraId="1006186B" w14:textId="77777777" w:rsidR="001C69F0" w:rsidRDefault="001C69F0" w:rsidP="001C69F0">
      <w:pPr>
        <w:pStyle w:val="NormalnyWeb"/>
        <w:spacing w:before="0" w:beforeAutospacing="0" w:after="0" w:afterAutospacing="0"/>
      </w:pPr>
      <w:r w:rsidRPr="001C69F0">
        <w:t xml:space="preserve">6) walory ekonomiczne przestrzeni – nie określono ze względu na ograniczony charakter opracowania zmiany planu; </w:t>
      </w:r>
    </w:p>
    <w:p w14:paraId="331BE137" w14:textId="77777777" w:rsidR="001C69F0" w:rsidRDefault="001C69F0" w:rsidP="001C69F0">
      <w:pPr>
        <w:pStyle w:val="NormalnyWeb"/>
        <w:spacing w:before="0" w:beforeAutospacing="0" w:after="0" w:afterAutospacing="0"/>
      </w:pPr>
      <w:r w:rsidRPr="001C69F0">
        <w:t xml:space="preserve">7) prawo własności – poprzez kształtowanie zagospodarowania w sposób racjonalny, nieingerujący w prawa dysponowania poszczególnymi nieruchomościami znajdującymi się w granicach planu miejscowego i zachowując poszanowanie dla własności prywatnej; </w:t>
      </w:r>
    </w:p>
    <w:p w14:paraId="4CA8972E" w14:textId="77777777" w:rsidR="001C69F0" w:rsidRDefault="001C69F0" w:rsidP="001C69F0">
      <w:pPr>
        <w:pStyle w:val="NormalnyWeb"/>
        <w:spacing w:before="0" w:beforeAutospacing="0" w:after="0" w:afterAutospacing="0"/>
      </w:pPr>
      <w:r w:rsidRPr="001C69F0">
        <w:t>8) potrzeby obronności i bezpieczeństwa państwa – w obszarze planu wynikają one w całości z przepisów odrębnych i nie wymagały dodatkowych ustaleń;</w:t>
      </w:r>
    </w:p>
    <w:p w14:paraId="3C0119C0" w14:textId="77777777" w:rsidR="001C69F0" w:rsidRDefault="001C69F0" w:rsidP="001C69F0">
      <w:pPr>
        <w:pStyle w:val="NormalnyWeb"/>
        <w:spacing w:before="0" w:beforeAutospacing="0" w:after="0" w:afterAutospacing="0"/>
      </w:pPr>
      <w:r w:rsidRPr="001C69F0">
        <w:t xml:space="preserve">9) potrzeby interesu publicznego – nie określono ze względu na ograniczony charakter opracowania zmiany planu; </w:t>
      </w:r>
    </w:p>
    <w:p w14:paraId="3BD46384" w14:textId="77777777" w:rsidR="001C69F0" w:rsidRDefault="001C69F0" w:rsidP="001C69F0">
      <w:pPr>
        <w:pStyle w:val="NormalnyWeb"/>
        <w:spacing w:before="0" w:beforeAutospacing="0" w:after="0" w:afterAutospacing="0"/>
      </w:pPr>
      <w:r w:rsidRPr="001C69F0">
        <w:t xml:space="preserve">10) potrzeby w zakresie rozwoju infrastruktury technicznej – nie określono ze względu na ograniczony charakter opracowania zmiany planu; </w:t>
      </w:r>
    </w:p>
    <w:p w14:paraId="54543E1C" w14:textId="77777777" w:rsidR="0095540C" w:rsidRDefault="001C69F0" w:rsidP="001C69F0">
      <w:pPr>
        <w:pStyle w:val="NormalnyWeb"/>
        <w:spacing w:before="0" w:beforeAutospacing="0" w:after="0" w:afterAutospacing="0"/>
      </w:pPr>
      <w:r w:rsidRPr="001C69F0">
        <w:t xml:space="preserve">11) zapewnienie udziału społeczeństwa w pracach nad miejscowym planem zagospodarowania przestrzennego, w tym przy użyciu środków komunikacji elektronicznej oraz zachowanie jasności i przejrzystości procedur planistycznych poprzez: </w:t>
      </w:r>
    </w:p>
    <w:p w14:paraId="253B88DF" w14:textId="77777777" w:rsidR="0095540C" w:rsidRDefault="001C69F0" w:rsidP="001C69F0">
      <w:pPr>
        <w:pStyle w:val="NormalnyWeb"/>
        <w:spacing w:before="0" w:beforeAutospacing="0" w:after="0" w:afterAutospacing="0"/>
      </w:pPr>
      <w:r w:rsidRPr="001C69F0">
        <w:t>a) podanie do publicznej wiadomości informacji o przystąpieniu do sporządzenia planu miejscowego oraz wyłożeniu planu do publicznego wglądu, zgodnie z wymogami ustawy z dnia 27 marca 2003</w:t>
      </w:r>
      <w:r w:rsidR="00A033DD">
        <w:t xml:space="preserve"> </w:t>
      </w:r>
      <w:r w:rsidRPr="001C69F0">
        <w:t xml:space="preserve">r. o planowaniu i zagospodarowaniu przestrzennym – w formie ogłoszeń w prasie, obwieszczeń zamieszczonych na tablicy ogłoszeń oraz na oficjalnej stronie internetowej Urzędu Miasta i Gminy w Serocku; W oparciu o ustawę z dnia 3 października 2008 roku o udostępnianiu informacji o środowisku i jego ochronie, udziale społeczeństwa w ochronie środowiska oraz ocenach oddziaływania na środowisko odstąpiono od opracowania strategicznej oceny oddziaływania na środowisko, </w:t>
      </w:r>
    </w:p>
    <w:p w14:paraId="7D6E3911" w14:textId="77777777" w:rsidR="0095540C" w:rsidRDefault="001C69F0" w:rsidP="001C69F0">
      <w:pPr>
        <w:pStyle w:val="NormalnyWeb"/>
        <w:spacing w:before="0" w:beforeAutospacing="0" w:after="0" w:afterAutospacing="0"/>
      </w:pPr>
      <w:r w:rsidRPr="001C69F0">
        <w:t xml:space="preserve">b) udostępnienie projektu planu miejscowego do publicznego wglądu w dniach od 27.04.2022 r. do 23.05.2022 r. w siedzibie Urzędu Miasta i Gminy w Serocku oraz na żądanie drogą elektroniczną, </w:t>
      </w:r>
    </w:p>
    <w:p w14:paraId="1FA7C951" w14:textId="77777777" w:rsidR="0095540C" w:rsidRDefault="001C69F0" w:rsidP="001C69F0">
      <w:pPr>
        <w:pStyle w:val="NormalnyWeb"/>
        <w:spacing w:before="0" w:beforeAutospacing="0" w:after="0" w:afterAutospacing="0"/>
      </w:pPr>
      <w:r w:rsidRPr="001C69F0">
        <w:t xml:space="preserve">c) przeprowadzenie dyskusji publicznej w dniu 9.05.2022 r., </w:t>
      </w:r>
    </w:p>
    <w:p w14:paraId="28234AA7" w14:textId="77777777" w:rsidR="0095540C" w:rsidRDefault="001C69F0" w:rsidP="001C69F0">
      <w:pPr>
        <w:pStyle w:val="NormalnyWeb"/>
        <w:spacing w:before="0" w:beforeAutospacing="0" w:after="0" w:afterAutospacing="0"/>
      </w:pPr>
      <w:r w:rsidRPr="001C69F0">
        <w:t xml:space="preserve">d) umożliwienie składania wniosków i uwag do planu miejscowego, w tym przy użyciu drogi elektronicznej; 12) potrzebę zapewnienia odpowiedniej ilości i jakości wody do celów zaopatrzenia ludności – nie określono ze względu na ograniczony charakter opracowania zmiany planu; Zgodnie z art. 1 ust. 3 ustawy z dnia 27 marca 2003 roku o planowaniu i zagospodarowaniu przestrzennym, ustalając przeznaczenie terenu organ ważył interes publiczny i interesy prywatne, w tym w zakresie jego zagospodarowania, a także wykonywał analizy ekonomiczne i środowiskowe. Projektowane przeznaczenie terenu kształtowano w sposób racjonalny, w oparciu o zaprogramowane już na etapie tworzenia obowiązującego „Studium...” rozmieszczenie funkcji umożliwiających optymalne zagospodarowanie przestrzeni. Do wyłożonego projektu planu miejscowego nie wpłynęły uwagi. Zgodnie z art. 1 ust. 4 ustawy z dnia 27 marca 2003 r. o planowaniu i zagospodarowaniu przestrzennym, sytuując nową zabudowę uwzględnia się wymagania ładu przestrzennego, efektywne gospodarowanie przestrzenią oraz walory ekonomiczne przestrzeni. W tym przypadku, ze względu na ograniczony charakter opracowania zmiany planu uwzględniono te aspekty w ograniczonym zakresie, zgodnym z treścią planu. </w:t>
      </w:r>
    </w:p>
    <w:p w14:paraId="59696139" w14:textId="7A615F4E" w:rsidR="0095540C" w:rsidRDefault="00504A39" w:rsidP="001C69F0">
      <w:pPr>
        <w:pStyle w:val="NormalnyWeb"/>
        <w:spacing w:before="0" w:beforeAutospacing="0" w:after="0" w:afterAutospacing="0"/>
      </w:pPr>
      <w:r w:rsidRPr="00504A39">
        <w:t xml:space="preserve">Stosownie do wymogów art. 32 ust. 1 ustawy o planowaniu i zagospodarowaniu przestrzennym, wójt, burmistrz albo prezydent dokonuje analizy zmian w zagospodarowaniu przestrzennym, ocenia postępy w opracowaniu planów miejscowych w nawiązaniu do ustaleń studium oraz prowadzonego przez siebie rejestru wniosków dotyczących zmian w </w:t>
      </w:r>
      <w:r w:rsidRPr="00504A39">
        <w:lastRenderedPageBreak/>
        <w:t>zagospodarowaniu przestrzennym. Przedmiotowa uchwała planu jest zgodna z wynikami analizy, o której mowa w art. 32 ust 1 ustawy z dnia 27 marca 2003 r. o planowaniu i zagospodarowaniu przestrzennym (Dz. U. z 2022 r. poz. 503), przyjętej Uchwałą Nr 86/X/2019, z dnia 24 czerwca 2019 roku Rady Miejskiej w Serocku w sprawie aktualności studium i planów miejscowych.</w:t>
      </w:r>
    </w:p>
    <w:p w14:paraId="04921DE3" w14:textId="6E3A7FF7" w:rsidR="00504A39" w:rsidRDefault="00504A39" w:rsidP="00E42CB9">
      <w:pPr>
        <w:pStyle w:val="NormalnyWeb"/>
        <w:spacing w:before="0" w:beforeAutospacing="0" w:after="0" w:afterAutospacing="0"/>
      </w:pPr>
      <w:r w:rsidRPr="00504A39">
        <w:t>Wprowadzone zmiany do planu p.n. „Zmiana miejscowego planu zagospodarowania przestrzennego gminy Serock – sekcja C powiat legionowski, woj. mazowieckie”, która jest zmianą przyjętego uchwałą Nr 433/XLVIII/2014 Rady Miejskiej w Serocku z dnia 31 marca 2014 r. (Dz. Urz. Woj. Mazowieckiego poz. 5167 z dnia 21.05.2014) nie będą miały znaczącego wpływu na finanse publiczne. Wprowadzone zmiany nie będą miały znaczącego wpływu na ważne zadania publiczne.</w:t>
      </w:r>
      <w:r>
        <w:t xml:space="preserve"> </w:t>
      </w:r>
      <w:r w:rsidRPr="00504A39">
        <w:t>Procedura planistyczna sporządzania planu została przeprowadzona zgodnie z obowiązującymi przepisami ustawy, a projekt planu spełnia wymogi merytoryczne i formalne</w:t>
      </w:r>
      <w:r>
        <w:t>.</w:t>
      </w:r>
    </w:p>
    <w:p w14:paraId="5B05D197" w14:textId="77777777" w:rsidR="00E42CB9" w:rsidRDefault="00E42CB9" w:rsidP="00E42CB9">
      <w:pPr>
        <w:pStyle w:val="NormalnyWeb"/>
        <w:spacing w:before="0" w:beforeAutospacing="0" w:after="0" w:afterAutospacing="0"/>
      </w:pPr>
      <w:r>
        <w:t>Na podstawie art. 20 ust. 1 ustawy z dnia 27 marca 2003 roku o planowaniu i zagospodarowaniu przestrzennym (Dz. U. z 2022 r. poz. 503), Rada Miejska w Serocku określa następujący sposób realizacji i zasady finansowania inwestycji z zakresu infrastruktury technicznej, które zgodnie z ustawą z dnia 8 marca 1990 r. o samorządzie gminnym (Dz. U. 2022 r. poz. 559 ze zm.) należą do zadań własnych gminy i służą zaspakajaniu zbiorowych potrzeb mieszkańców:</w:t>
      </w:r>
    </w:p>
    <w:p w14:paraId="09468179" w14:textId="77777777" w:rsidR="00E42CB9" w:rsidRDefault="00E42CB9" w:rsidP="00E42CB9">
      <w:pPr>
        <w:pStyle w:val="NormalnyWeb"/>
        <w:spacing w:before="0" w:beforeAutospacing="0" w:after="0" w:afterAutospacing="0"/>
      </w:pPr>
      <w:r>
        <w:t>1. Inwestycje z zakresu infrastruktury technicznej przewidziane do realizacji na podstawie planu – dopuszcza się utrzymanie, modernizację, rozbudowę oraz przebudowę istniejących sieci i obiektów infrastruktury technicznej oraz realizacja,</w:t>
      </w:r>
    </w:p>
    <w:p w14:paraId="70E1BCD8" w14:textId="77777777" w:rsidR="00E42CB9" w:rsidRDefault="00E42CB9" w:rsidP="00E42CB9">
      <w:pPr>
        <w:pStyle w:val="NormalnyWeb"/>
        <w:spacing w:before="0" w:beforeAutospacing="0" w:after="0" w:afterAutospacing="0"/>
      </w:pPr>
      <w:r>
        <w:t>2. Sposób realizacji inwestycji:</w:t>
      </w:r>
    </w:p>
    <w:p w14:paraId="1F16AC06" w14:textId="77777777" w:rsidR="00E42CB9" w:rsidRDefault="00E42CB9" w:rsidP="00E42CB9">
      <w:pPr>
        <w:pStyle w:val="NormalnyWeb"/>
        <w:spacing w:before="0" w:beforeAutospacing="0" w:after="0" w:afterAutospacing="0"/>
      </w:pPr>
      <w:r>
        <w:t>Realizacja inwestycji z zakresu infrastruktury technicznej, które należą do zadań własnych gminy, zapisanych w miejscowym planie zagospodarowania przestrzennego odbywać się będzie zgodnie z założeniami określonymi w Studium uwarunkowań i kierunków zagospodarowania przestrzennego miasta i gminy Serock, uchwalonego uchwałą Nr 392/XLVI/09 Rady Miejskiej w Serocku z dnia 31 sierpnia 2009 r., i jego zmianami uchwalonymi uchwałami Rady Miejskiej w Serocku Nr 181/XIX/2012 z dnia 29 lutego 2012 r., Nr 276/XXV/2016 z dnia 7 listopada 2016 roku, Nr 467/XLIII/2018 z dnia 23 kwietnia 2018 r., Nr 386/XXXIV/2021 z dnia 17 marca 2021 roku oraz innych dokumentach, programach, planach inwestycyjnych i strategiach.</w:t>
      </w:r>
    </w:p>
    <w:p w14:paraId="43D217E7" w14:textId="77777777" w:rsidR="00E42CB9" w:rsidRDefault="00E42CB9" w:rsidP="00E42CB9">
      <w:pPr>
        <w:pStyle w:val="NormalnyWeb"/>
        <w:spacing w:before="0" w:beforeAutospacing="0" w:after="0" w:afterAutospacing="0"/>
      </w:pPr>
      <w:r>
        <w:t>Realizacja inwestycji przebiegać będzie zgodnie z obowiązującymi przepisami prawa i normami w tym zakresie, m.in. z ustawą z dnia 29 stycznia 2004 r. Prawo zamówień publicznych (Dz. U. z 2021 r. poz. 1129 z późn. zm.), ustawą z dnia 7 lipca 1994 r. Prawo budowlane (Dz. U. z 2021 r. poz. 2351 z późn. zm.), ustawą z dnia 21 marca 1985 r. o drogach publicznych (Dz. U. z 2021 r. poz. 1376 z późn. zm.) ustawą z dnia 27 sierpnia 2009 r. o finansach publicznych (Dz. U. z 2021 r. poz. 305 z późn. zm.).</w:t>
      </w:r>
    </w:p>
    <w:p w14:paraId="6DEBDBD2" w14:textId="77777777" w:rsidR="00E42CB9" w:rsidRDefault="00E42CB9" w:rsidP="00E42CB9">
      <w:pPr>
        <w:pStyle w:val="NormalnyWeb"/>
        <w:spacing w:before="0" w:beforeAutospacing="0" w:after="0" w:afterAutospacing="0"/>
      </w:pPr>
      <w:r>
        <w:t>3. Zasady finansowania:</w:t>
      </w:r>
    </w:p>
    <w:p w14:paraId="0C5CFE81" w14:textId="77777777" w:rsidR="00E42CB9" w:rsidRDefault="00E42CB9" w:rsidP="00E42CB9">
      <w:pPr>
        <w:pStyle w:val="NormalnyWeb"/>
        <w:spacing w:before="0" w:beforeAutospacing="0" w:after="0" w:afterAutospacing="0"/>
      </w:pPr>
      <w:r>
        <w:t>Finansowanie inwestycji z zakresu infrastruktury technicznej, związanych z zaopatrzeniem terenu objętego planem w energię elektryczną, gazową będzie realizowane ze środków finansowych przedsiębiorstw posiadających wymaganą koncesję, z dopuszczeniem porozumień finansowych zawartych z innymi podmiotami.</w:t>
      </w:r>
    </w:p>
    <w:p w14:paraId="669C4E0A" w14:textId="77777777" w:rsidR="00E42CB9" w:rsidRDefault="00E42CB9" w:rsidP="00E42CB9">
      <w:pPr>
        <w:pStyle w:val="NormalnyWeb"/>
        <w:spacing w:before="0" w:beforeAutospacing="0" w:after="0" w:afterAutospacing="0"/>
      </w:pPr>
      <w:r>
        <w:t>Inwestycje z zakresu budowy sieci wodociągowej i kanalizacji będą finansowane na podstawie art. 15 ustawy z dnia 7 czerwca 2001 r. o zbiorowym zaopatrzeniu w wodę i zbiorowym odprowadzeniu ścieków (Dz. U. z 2020 r. poz. 2028 z późn. zm.), ze środków własnych gminy, z dopuszczeniem porozumień finansowych zawartych z innymi podmiotami.</w:t>
      </w:r>
    </w:p>
    <w:p w14:paraId="554C0A02" w14:textId="7D2F5C61" w:rsidR="00E42CB9" w:rsidRDefault="00E42CB9" w:rsidP="00E42CB9">
      <w:pPr>
        <w:pStyle w:val="NormalnyWeb"/>
        <w:spacing w:before="0" w:beforeAutospacing="0" w:after="0" w:afterAutospacing="0"/>
      </w:pPr>
      <w:r>
        <w:t xml:space="preserve">Uchwalana zmiana miejscowego planu stanowi niewielką modyfikację obowiązującego dokumentu planistycznego. Zakres zmiany obejmuje wybrane parametry sieci uzbrojenia terenu i sposób ich realizacji. Zmiana nie wprowadza nowych inwestycji z zakresu </w:t>
      </w:r>
      <w:r>
        <w:lastRenderedPageBreak/>
        <w:t>infrastruktury technicznej, ponad ustalenia uchwały Nr 433/XLVIII/2014 Rady Miejskiej w Serocku, z dnia 31 marca 2014 roku, w sprawie miejscowego planu zagospodarowania przestrzennego gminy Serock – sekcja C, powiat legionowski, woj. mazowieckie (Dz. Urz. Woj. Maz. z 2014 r. poz. 5167).</w:t>
      </w:r>
    </w:p>
    <w:p w14:paraId="1CF802B5" w14:textId="718C8AD4" w:rsidR="005C4BBE" w:rsidRDefault="005C4BBE" w:rsidP="00E42CB9">
      <w:pPr>
        <w:pStyle w:val="NormalnyWeb"/>
        <w:spacing w:before="0" w:beforeAutospacing="0" w:after="0" w:afterAutospacing="0"/>
      </w:pPr>
    </w:p>
    <w:p w14:paraId="37B6E63F" w14:textId="0578EEC9" w:rsidR="005C4BBE" w:rsidRDefault="00372721" w:rsidP="00E42CB9">
      <w:pPr>
        <w:pStyle w:val="NormalnyWeb"/>
        <w:spacing w:before="0" w:beforeAutospacing="0" w:after="0" w:afterAutospacing="0"/>
      </w:pPr>
      <w:r>
        <w:t>Radny Sławomir Osiwała</w:t>
      </w:r>
      <w:r w:rsidR="008C1757">
        <w:t xml:space="preserve"> zapytał czy te wszystkie proponowane zmiany w planie zagospodarowania nie wymagają czy wymagają zmian w studium. Kiedy ostatnio dla tego terenu były </w:t>
      </w:r>
      <w:r w:rsidR="00ED45A7">
        <w:t xml:space="preserve">dokonywane zmiany </w:t>
      </w:r>
      <w:r w:rsidR="004622D7">
        <w:t xml:space="preserve">na tym obszarze do obowiązującego planu i czemu te </w:t>
      </w:r>
      <w:r w:rsidR="00AE04DE">
        <w:t>zmiany,</w:t>
      </w:r>
      <w:r w:rsidR="004622D7">
        <w:t xml:space="preserve"> które w ostatnim czasie były robione nie były już wcześniej uwzględniane </w:t>
      </w:r>
      <w:r w:rsidR="00AE04DE">
        <w:t>tzn.,</w:t>
      </w:r>
      <w:r w:rsidR="00E81A01">
        <w:t xml:space="preserve"> jeśli były składane w tym temacie wnioski, to jakie było </w:t>
      </w:r>
      <w:r w:rsidR="00AE04DE">
        <w:t xml:space="preserve">uzasadnienie </w:t>
      </w:r>
      <w:r w:rsidR="00CB3ABF">
        <w:t>d</w:t>
      </w:r>
      <w:r w:rsidR="00AE04DE">
        <w:t>o</w:t>
      </w:r>
      <w:r w:rsidR="00E81A01">
        <w:t xml:space="preserve"> odrzuceni</w:t>
      </w:r>
      <w:r w:rsidR="00CB3ABF">
        <w:t>a</w:t>
      </w:r>
      <w:r w:rsidR="00E81A01">
        <w:t xml:space="preserve"> wniosków </w:t>
      </w:r>
      <w:r w:rsidR="00CB3ABF">
        <w:t xml:space="preserve">o tego typu przeznaczenie zmian czy dokonanie </w:t>
      </w:r>
      <w:r w:rsidR="003C7E37">
        <w:t>zmian w</w:t>
      </w:r>
      <w:r w:rsidR="00CB3ABF">
        <w:t xml:space="preserve"> planie. </w:t>
      </w:r>
      <w:r w:rsidR="003C7E37">
        <w:t>Dlaczego przed wydaniem pozwolenia na zabudowę jednorodzinną nie była uregulowana sprawa drogi</w:t>
      </w:r>
      <w:r w:rsidR="004618F8">
        <w:t xml:space="preserve"> łączącej ul. Zegrzyńską (ul. Brzozowa)</w:t>
      </w:r>
      <w:r w:rsidR="003C7E37">
        <w:t xml:space="preserve">, której było </w:t>
      </w:r>
      <w:r w:rsidR="005C7AAD">
        <w:t>wiadomo,</w:t>
      </w:r>
      <w:r w:rsidR="003C7E37">
        <w:t xml:space="preserve"> że musiałaby powstać </w:t>
      </w:r>
      <w:r w:rsidR="004618F8">
        <w:t xml:space="preserve">pozwolenie na tego typu zabudowę. </w:t>
      </w:r>
      <w:r w:rsidR="005C7AAD">
        <w:t xml:space="preserve">Dlaczego najpierw jest wydawane pozwolenie na budowę, a dopiero później pojawia się </w:t>
      </w:r>
      <w:r w:rsidR="00210B4B">
        <w:t>zmartwienie,</w:t>
      </w:r>
      <w:r w:rsidR="005C7AAD">
        <w:t xml:space="preserve"> że trzeba przejmować grunty, zmieniać plan i przejmować tą drogę jako drogę publiczną.</w:t>
      </w:r>
      <w:r w:rsidR="00D84C38" w:rsidRPr="00D84C38">
        <w:t xml:space="preserve"> Radny Sławomir Osiwała</w:t>
      </w:r>
      <w:r w:rsidR="00D84C38">
        <w:t xml:space="preserve"> zwrócił uwagę na fakt, że jeśli</w:t>
      </w:r>
      <w:r w:rsidR="00210B4B">
        <w:t xml:space="preserve"> chodzi o zabudowę dotyczącą </w:t>
      </w:r>
      <w:r w:rsidR="00D84C38">
        <w:t>terenu,</w:t>
      </w:r>
      <w:r w:rsidR="00210B4B">
        <w:t xml:space="preserve"> gdzie mają powstać obszary zabudow</w:t>
      </w:r>
      <w:r w:rsidR="00982AE9">
        <w:t>y</w:t>
      </w:r>
      <w:r w:rsidR="00210B4B">
        <w:t xml:space="preserve"> wielomieszkaniow</w:t>
      </w:r>
      <w:r w:rsidR="00982AE9">
        <w:t>ej na terenie dotychczas rekreacyjnych</w:t>
      </w:r>
      <w:r w:rsidR="00A76F03">
        <w:t xml:space="preserve"> w rzeczywistości zabudowa do 15m będzie zabudową do 20m, a zabudowa 12m będzie przynajmniej do 16m</w:t>
      </w:r>
      <w:r w:rsidR="00751D63">
        <w:t xml:space="preserve">. </w:t>
      </w:r>
    </w:p>
    <w:p w14:paraId="009D2C91" w14:textId="77777777" w:rsidR="0095540C" w:rsidRDefault="0095540C" w:rsidP="001C69F0">
      <w:pPr>
        <w:pStyle w:val="NormalnyWeb"/>
        <w:spacing w:before="0" w:beforeAutospacing="0" w:after="0" w:afterAutospacing="0"/>
      </w:pPr>
    </w:p>
    <w:p w14:paraId="715E54D0" w14:textId="77777777" w:rsidR="00D37DA4" w:rsidRDefault="00FF221E" w:rsidP="001C69F0">
      <w:pPr>
        <w:pStyle w:val="NormalnyWeb"/>
        <w:spacing w:before="0" w:beforeAutospacing="0" w:after="0" w:afterAutospacing="0"/>
      </w:pPr>
      <w:r>
        <w:t xml:space="preserve">Kierownik Referatu GP Jakub Szymański </w:t>
      </w:r>
      <w:r w:rsidR="00D56303">
        <w:t xml:space="preserve">odpowiedział, że zmiany w studium wprowadzili w 2021 roku w marcu. Te zmiany, które wówczas były uchwalane przygotowywały m.in. ustalenia studium pod kątem, już wówczas trwających dla tych terenów </w:t>
      </w:r>
      <w:r w:rsidR="00273EE0">
        <w:t>zmian czy prac nad nowym planem, któr</w:t>
      </w:r>
      <w:r w:rsidR="006C6152">
        <w:t>y</w:t>
      </w:r>
      <w:r w:rsidR="00273EE0">
        <w:t xml:space="preserve"> dzisiaj </w:t>
      </w:r>
      <w:r w:rsidR="006C6152">
        <w:t xml:space="preserve">jest prezentowany w formie projektu </w:t>
      </w:r>
      <w:r w:rsidR="00373208">
        <w:t xml:space="preserve">uchwały w sprawie zmiany planów. Wówczas pracowali nad tym planem i te zmiany </w:t>
      </w:r>
      <w:r w:rsidR="005D3782">
        <w:t>studium,</w:t>
      </w:r>
      <w:r w:rsidR="00373208">
        <w:t xml:space="preserve"> które wówczas były uchwalane de facto wprowadziły niezbędne korekty</w:t>
      </w:r>
      <w:r w:rsidR="005C521E">
        <w:t xml:space="preserve">, czy to dla terenu ośrodka TVP, czy to tutaj w zakresie tej </w:t>
      </w:r>
      <w:r w:rsidR="005D3782">
        <w:t>funkcji,</w:t>
      </w:r>
      <w:r w:rsidR="005C521E">
        <w:t xml:space="preserve"> która umożliwia </w:t>
      </w:r>
      <w:r w:rsidR="00DC7DB6">
        <w:t>stworzeni</w:t>
      </w:r>
      <w:r w:rsidR="003A34B8">
        <w:t>e</w:t>
      </w:r>
      <w:r w:rsidR="00DC7DB6">
        <w:t xml:space="preserve"> terenu zabudowy wielorodzinnej </w:t>
      </w:r>
      <w:r w:rsidR="003A34B8">
        <w:t xml:space="preserve">w tym obszarze to pozostało </w:t>
      </w:r>
      <w:r w:rsidR="005D3782">
        <w:t>do</w:t>
      </w:r>
      <w:r w:rsidR="003A34B8">
        <w:t xml:space="preserve"> studium wprowadzone. </w:t>
      </w:r>
      <w:r w:rsidR="005D3782">
        <w:t>Odnośnie pytania drugiego, jest to pierwsza zmiana od kiedy ten plan został uchwalony w roku 2014 i tak jak widać ona jest dosyć szeroka</w:t>
      </w:r>
      <w:r w:rsidR="007867CB">
        <w:t>, są indywidualne wnioski tak jak w Izbicy, gdzie prywatni właściciele mieli problem z zagospodarowaniem swojej działki. Są też bardziej zinstytucjonalizowanych wnioskodawców jak tutaj o</w:t>
      </w:r>
      <w:r w:rsidR="00CD0A8C">
        <w:t xml:space="preserve">becną Panią Barbarę Czyż - </w:t>
      </w:r>
      <w:r w:rsidR="00CD0A8C" w:rsidRPr="00CD0A8C">
        <w:t>członek Rady Nadzorczej J.W. Construction Holding S.A.</w:t>
      </w:r>
      <w:r w:rsidR="00CD0A8C">
        <w:t xml:space="preserve"> – reprezentującą spółkę, czy są </w:t>
      </w:r>
      <w:r w:rsidR="00C749C3">
        <w:t>też</w:t>
      </w:r>
      <w:r w:rsidR="00CD0A8C">
        <w:t xml:space="preserve"> potrzeby gminne związane z parametrami infrastruktury</w:t>
      </w:r>
      <w:r w:rsidR="00C749C3">
        <w:t>, one też się zmieniają w tej uchwale pod kątem parametrów średnic sieci wodociągowej, kanalizacyjnej. Także jest to taki zbiór potrzeb, który dla tego obszaru, dla tego planu</w:t>
      </w:r>
      <w:r w:rsidR="00241746">
        <w:t xml:space="preserve"> w okresie obowiązywania wyniknęły do tego 2019 roku kiedy przystąpiono do prac nad planem i tutaj gdzie była szansa na wprowadzenie tych korekt, czy to w Izbicy gdzie faktycznie poprawa możliwości zagospodarowania nie </w:t>
      </w:r>
      <w:r w:rsidR="00D95C1E">
        <w:t xml:space="preserve">dostarczała nikomu problemów </w:t>
      </w:r>
      <w:r w:rsidR="006B73D7">
        <w:t xml:space="preserve">było to ustalenie planów, które wynikały z jakiś uwarunkowań, które </w:t>
      </w:r>
      <w:r w:rsidR="001A3074">
        <w:t xml:space="preserve">dzisiaj już nie obowiązywały można było to zmienić, pomóc ludziom, czy potrzeb gminnych, czy wnioskodawców, dlatego zostawiono taki szeroki zakres. </w:t>
      </w:r>
      <w:r w:rsidR="00950D61">
        <w:t>Wszystkie wnioski, które dało się pozytywnie rozpatrzeć znalazły się w tej procedurze</w:t>
      </w:r>
      <w:r w:rsidR="000C49FE">
        <w:t xml:space="preserve">. Wnioski złożone do 2019 roku, bo później zgłosiły się jeszcze 2 osoby do gminy i nie bardzo było widać możliwości tego przestrzennego rozszerzenia zakresu tej uchwały </w:t>
      </w:r>
      <w:r w:rsidR="00A54074">
        <w:t xml:space="preserve">i oczywiście przez te dwa lata kolejne potrzeby się pojawiły i pewnie z czasem przystąpią do kolejnej </w:t>
      </w:r>
      <w:r w:rsidR="00E23C6D">
        <w:t>zmiany,</w:t>
      </w:r>
      <w:r w:rsidR="00A54074">
        <w:t xml:space="preserve"> jeśli będzie taka potrzeba</w:t>
      </w:r>
      <w:r w:rsidR="000605CA">
        <w:t xml:space="preserve">, a tutaj nie było jakiegoś wyrywkowego traktowania i gdzie pojawiły się potrzeby </w:t>
      </w:r>
      <w:r w:rsidR="001967A1">
        <w:t>starali się pomóc i temu też zakres tego planu odpowiada</w:t>
      </w:r>
      <w:r w:rsidR="00E23C6D">
        <w:t>. Dlatego jest 5 obszarów zmian, bo tyle różnych tematów się nazbierało i trzeba było je skorygować. Z ulicą Brzozową t</w:t>
      </w:r>
      <w:r w:rsidR="00B24290">
        <w:t>o</w:t>
      </w:r>
      <w:r w:rsidR="00E23C6D">
        <w:t xml:space="preserve"> jest tak, że ta droga była wyznaczona w planie</w:t>
      </w:r>
      <w:r w:rsidR="00B24290">
        <w:t xml:space="preserve"> i gmina nie zmienia szerokości tej drogi, zmienia się klasa techniczna, bo wcześniej ten odcinek ul. Brzozowej był wskazany na planie jako </w:t>
      </w:r>
      <w:r w:rsidR="00B24290">
        <w:lastRenderedPageBreak/>
        <w:t xml:space="preserve">odcinek drogi wewnętrznej. Dzisiaj </w:t>
      </w:r>
      <w:r w:rsidR="00FF0E96">
        <w:t>uznaje</w:t>
      </w:r>
      <w:r w:rsidR="00B24290">
        <w:t xml:space="preserve"> się za potrzebę </w:t>
      </w:r>
      <w:r w:rsidR="00FF0E96">
        <w:t>zakwalifikowania jej do</w:t>
      </w:r>
      <w:r w:rsidR="00B24290">
        <w:t xml:space="preserve"> </w:t>
      </w:r>
      <w:r w:rsidR="00FF0E96">
        <w:t>dróg publicznych, ponieważ jest to droga gminna, dodatkowo spełnia ważne funkcje w lokalnym krajobrazie</w:t>
      </w:r>
      <w:r w:rsidR="00494B2F">
        <w:t>. Ta droga nie będzie</w:t>
      </w:r>
      <w:r w:rsidR="00472094">
        <w:t xml:space="preserve"> teraz</w:t>
      </w:r>
      <w:r w:rsidR="00494B2F">
        <w:t xml:space="preserve"> rozszerzana</w:t>
      </w:r>
      <w:r w:rsidR="00472094">
        <w:t xml:space="preserve">, t nie jest tak że zostanie wydane pozwolenie na budowę na za wąskich drogach </w:t>
      </w:r>
      <w:r w:rsidR="00E3348C">
        <w:t xml:space="preserve">albo bez drogi. Droga była i funkcjonowała i tutaj takiego przypadku nie było. </w:t>
      </w:r>
    </w:p>
    <w:p w14:paraId="58A0C6EC" w14:textId="77777777" w:rsidR="00D37DA4" w:rsidRDefault="00D37DA4" w:rsidP="001C69F0">
      <w:pPr>
        <w:pStyle w:val="NormalnyWeb"/>
        <w:spacing w:before="0" w:beforeAutospacing="0" w:after="0" w:afterAutospacing="0"/>
      </w:pPr>
    </w:p>
    <w:p w14:paraId="655ECB7D" w14:textId="01912ED7" w:rsidR="002649BA" w:rsidRDefault="002F52A8" w:rsidP="001C69F0">
      <w:pPr>
        <w:pStyle w:val="NormalnyWeb"/>
        <w:spacing w:before="0" w:beforeAutospacing="0" w:after="0" w:afterAutospacing="0"/>
      </w:pPr>
      <w:r>
        <w:t>Radny Sławomir Osiwała zapytał czy t</w:t>
      </w:r>
      <w:r w:rsidR="00D37DA4">
        <w:t>o nie jest działka pod drogę</w:t>
      </w:r>
      <w:r w:rsidR="002649BA">
        <w:t>, która jest bezpośrednio przylegająca do nowych zabudowań?</w:t>
      </w:r>
    </w:p>
    <w:p w14:paraId="2FF3D629" w14:textId="77777777" w:rsidR="002649BA" w:rsidRDefault="002649BA" w:rsidP="001C69F0">
      <w:pPr>
        <w:pStyle w:val="NormalnyWeb"/>
        <w:spacing w:before="0" w:beforeAutospacing="0" w:after="0" w:afterAutospacing="0"/>
      </w:pPr>
    </w:p>
    <w:p w14:paraId="6B5EF0C1" w14:textId="3CD9AB7D" w:rsidR="0095540C" w:rsidRDefault="002F52A8" w:rsidP="001C69F0">
      <w:pPr>
        <w:pStyle w:val="NormalnyWeb"/>
        <w:spacing w:before="0" w:beforeAutospacing="0" w:after="0" w:afterAutospacing="0"/>
      </w:pPr>
      <w:r w:rsidRPr="002F52A8">
        <w:t>Kierownik Referatu GP Jakub Szymański odpowiedział</w:t>
      </w:r>
      <w:r w:rsidR="00245529">
        <w:t>, że p</w:t>
      </w:r>
      <w:r w:rsidR="002649BA">
        <w:t xml:space="preserve">rzy tej drodze są zabudowania, ale one przy tej drodze istnieją już naście lat, bo są to obszary przeznaczone pod zabudowę w poprzednim planie jeszcze przed 2014 rokiem. Natomiast </w:t>
      </w:r>
      <w:r w:rsidR="008F1154">
        <w:t>jest</w:t>
      </w:r>
      <w:r w:rsidR="002649BA">
        <w:t xml:space="preserve"> to obszar styku dwóch planów</w:t>
      </w:r>
      <w:r w:rsidR="008F1154">
        <w:t>, kończy się plan Borowej Góry i zaczyna się plan Dosina, Jachranki itd. I na styku tych dwóch planów te plany się nie zgodziły ze sobą. Plan Borowej Góry wskazywał część ul. Brzozowej jako publiczną</w:t>
      </w:r>
      <w:r>
        <w:t xml:space="preserve">, a plan sekcji </w:t>
      </w:r>
      <w:r w:rsidR="00111E06">
        <w:t>C,</w:t>
      </w:r>
      <w:r>
        <w:t xml:space="preserve"> czyli Jachranki, Dosina wskazywał ta część jako wewnętrzną i skutek był </w:t>
      </w:r>
      <w:r w:rsidR="00111E06">
        <w:t>taki,</w:t>
      </w:r>
      <w:r>
        <w:t xml:space="preserve"> że na połowie szerokości drogi stanowi własność gminy. </w:t>
      </w:r>
      <w:r w:rsidR="00111E06">
        <w:t>Jeśli chodzi o kwestię wysokości zabudowy zawsze oznaczały ta wysokość dwojako, czyli jest i wysokość bezwzględna w metrach i ta liczba kondygnacji się pojawia. Jak wiadomo określenie wysokości samą kondygnacja nie daje</w:t>
      </w:r>
      <w:r w:rsidR="00310BEC">
        <w:t xml:space="preserve"> tych</w:t>
      </w:r>
      <w:r w:rsidR="00111E06">
        <w:t xml:space="preserve"> </w:t>
      </w:r>
      <w:r w:rsidR="00310BEC">
        <w:t xml:space="preserve">efektów, na których zależy, dlatego jest ten dodatkowy parametr 12m i 15m. Jest określony sposób pomiaru wysokości budynków i w </w:t>
      </w:r>
      <w:r w:rsidR="000B711D">
        <w:t>sytuacji,</w:t>
      </w:r>
      <w:r w:rsidR="00310BEC">
        <w:t xml:space="preserve"> kiedy jest ta bezwzględna wysokość </w:t>
      </w:r>
      <w:r w:rsidR="000B711D">
        <w:t xml:space="preserve">zabudowy określoną to jak piszą 12m to już 13m budynek nie powstanie. Oczywiście są jakieś części pod tytułem komin, </w:t>
      </w:r>
      <w:r w:rsidR="00750EE9">
        <w:t>antena</w:t>
      </w:r>
      <w:r w:rsidR="000B711D">
        <w:t xml:space="preserve"> czy szyb windowy, który może wystawać pod powierzchnie dachu i jego się nie liczy do wysokości zabudowy. </w:t>
      </w:r>
      <w:r w:rsidR="00750EE9">
        <w:t xml:space="preserve">Odnośnie motywów zmian w miejscowym planie to ośrodek energetyka przestał działać, przeszedł własnościowo po raz kolejny, ponieważ wcześniej był własnością mBanku i wygląda na </w:t>
      </w:r>
      <w:r w:rsidR="002540C8">
        <w:t>to,</w:t>
      </w:r>
      <w:r w:rsidR="00750EE9">
        <w:t xml:space="preserve"> że był eksploatowany do śmierci technicznej i bez potężnych nakładów </w:t>
      </w:r>
      <w:r w:rsidR="002540C8">
        <w:t>ten ośrodek stracił racje bytu. W gminnej przestrzenie jest spore nasycenie, jeśli chodzi o obiekty hotelowe i pewne próby są podejmowane realizacji nowych budynków, ale idzie to bardzo opornie i tak jak widać efektów wielkich tego nie ma</w:t>
      </w:r>
      <w:r w:rsidR="00991AD0">
        <w:t xml:space="preserve">. Wydaje </w:t>
      </w:r>
      <w:r w:rsidR="000F6662">
        <w:t>się,</w:t>
      </w:r>
      <w:r w:rsidR="00991AD0">
        <w:t xml:space="preserve"> że pewien </w:t>
      </w:r>
      <w:r w:rsidR="000F6662">
        <w:t>potencjał,</w:t>
      </w:r>
      <w:r w:rsidR="00991AD0">
        <w:t xml:space="preserve"> jeżeli chodzi o ta funkcje z tych wielkopowierzchniowych obiektów w gminie jest zagospodarowanych i jak widać większy potencjał </w:t>
      </w:r>
      <w:r w:rsidR="000F6662">
        <w:t>jest,</w:t>
      </w:r>
      <w:r w:rsidR="00991AD0">
        <w:t xml:space="preserve"> </w:t>
      </w:r>
      <w:r w:rsidR="000F6662">
        <w:t xml:space="preserve">jeśli chodzi o rozwój zabudowy jednorodzinnej. Gmina widzi w tym pewna szansę związaną z chociażby z poprawą uzbrojenia terenów przyległych, gdyż ta zabudowa będzie musiała spowodować chociażby </w:t>
      </w:r>
      <w:r w:rsidR="00F051D7">
        <w:t xml:space="preserve">skanalizowanie i te rzeczy obciążą inwestorów. Musi się pojawić infrastruktura społeczna w obrębie tego typu zabudowy i te rzeczy będą </w:t>
      </w:r>
      <w:r w:rsidR="0053283C">
        <w:t xml:space="preserve">wchodziły w zakres tych inwestycji w ramach tej zabudowy wielorodzinnej. Wprowadzenie tej funkcji pozwoli zabezpieczyć </w:t>
      </w:r>
      <w:r w:rsidR="005F3B53">
        <w:t>interesy szerszej</w:t>
      </w:r>
      <w:r w:rsidR="0053283C">
        <w:t xml:space="preserve"> społeczności czy to w zakresie obiektu publicznego</w:t>
      </w:r>
      <w:r w:rsidR="005F3B53">
        <w:t>, bo były prowadzone różne rozmowy o przedszkolu, o publicznym terenie placu zabaw o zabezpieczeniu, dostępie linii brzegowej dla gminy. Podstawowy ruch jaki jest robiony to jest wyznaczenie drogi i ten podstawowy dostęp jaki gmina powinna mieć jest w ten sposób zabezpieczany</w:t>
      </w:r>
      <w:r w:rsidR="0089197F">
        <w:t xml:space="preserve">. Niemniej bez takiej większej inwestycji trudno było by staraniem własnym gminy samodzielnie podejść do tych tematów chociażby ze skanalizowaniem. Mając tego typu projekt w realizacji przestrzeni to daje </w:t>
      </w:r>
      <w:r w:rsidR="00D90517">
        <w:t>szanse,</w:t>
      </w:r>
      <w:r w:rsidR="0089197F">
        <w:t xml:space="preserve"> że może zadziać się o wiele szybciej i dzięki temu jest możliwość poprawy standardu w jakim </w:t>
      </w:r>
      <w:r w:rsidR="00EB6C5B">
        <w:t>żyją</w:t>
      </w:r>
      <w:r w:rsidR="0089197F">
        <w:t xml:space="preserve"> </w:t>
      </w:r>
      <w:r w:rsidR="00D90517">
        <w:t>mieszkańcy,</w:t>
      </w:r>
      <w:r w:rsidR="00EB6C5B">
        <w:t xml:space="preserve"> którzy dzisiaj tam mieszkają. </w:t>
      </w:r>
    </w:p>
    <w:p w14:paraId="41632FAB" w14:textId="1528834C" w:rsidR="00432438" w:rsidRDefault="00432438" w:rsidP="001C69F0">
      <w:pPr>
        <w:pStyle w:val="NormalnyWeb"/>
        <w:spacing w:before="0" w:beforeAutospacing="0" w:after="0" w:afterAutospacing="0"/>
      </w:pPr>
    </w:p>
    <w:p w14:paraId="4E41BBB9" w14:textId="77777777" w:rsidR="00432438" w:rsidRDefault="00432438" w:rsidP="001C69F0">
      <w:pPr>
        <w:pStyle w:val="NormalnyWeb"/>
        <w:spacing w:before="0" w:beforeAutospacing="0" w:after="0" w:afterAutospacing="0"/>
      </w:pPr>
    </w:p>
    <w:p w14:paraId="080CFB12" w14:textId="68D66981" w:rsidR="00FF221E" w:rsidRDefault="00906795" w:rsidP="001C69F0">
      <w:pPr>
        <w:pStyle w:val="NormalnyWeb"/>
        <w:spacing w:before="0" w:beforeAutospacing="0" w:after="0" w:afterAutospacing="0"/>
      </w:pPr>
      <w:r>
        <w:t>Radny Sławomir Osiwała powiedział, że t</w:t>
      </w:r>
      <w:r w:rsidR="00D90517">
        <w:t>ereny</w:t>
      </w:r>
      <w:r>
        <w:t>,</w:t>
      </w:r>
      <w:r w:rsidR="00D90517">
        <w:t xml:space="preserve"> które są </w:t>
      </w:r>
      <w:r w:rsidR="00B560DF">
        <w:t xml:space="preserve">przeznczone na rekreację </w:t>
      </w:r>
      <w:r w:rsidR="00D90517">
        <w:t xml:space="preserve">oznaczone terenami rekreacyjnymi są zabudowywane </w:t>
      </w:r>
      <w:r w:rsidR="00B560DF">
        <w:t xml:space="preserve">wielomieszkaniową infrastrukturą czy faktycznie powinni za każdym razem przychylać się do </w:t>
      </w:r>
      <w:r>
        <w:t>wniosku,</w:t>
      </w:r>
      <w:r w:rsidR="00B560DF">
        <w:t xml:space="preserve"> </w:t>
      </w:r>
      <w:r w:rsidR="004C3ADD">
        <w:t xml:space="preserve">który przyszłościowo zmienia cały </w:t>
      </w:r>
      <w:r w:rsidR="004C3ADD">
        <w:lastRenderedPageBreak/>
        <w:t xml:space="preserve">charakter gminy to jak najbliżej linii </w:t>
      </w:r>
      <w:r>
        <w:t>brzegowej,</w:t>
      </w:r>
      <w:r w:rsidR="004C3ADD">
        <w:t xml:space="preserve"> gdzie aż się prosi by tam pozostało jak najwięcej terenów zielonych rekreacyjnych z możliwością dostępu.</w:t>
      </w:r>
    </w:p>
    <w:p w14:paraId="10E9CFAA" w14:textId="74D05CEF" w:rsidR="00906795" w:rsidRDefault="00906795" w:rsidP="001C69F0">
      <w:pPr>
        <w:pStyle w:val="NormalnyWeb"/>
        <w:spacing w:before="0" w:beforeAutospacing="0" w:after="0" w:afterAutospacing="0"/>
      </w:pPr>
    </w:p>
    <w:p w14:paraId="788A3528" w14:textId="4730C3BC" w:rsidR="00906795" w:rsidRDefault="00906795" w:rsidP="001C69F0">
      <w:pPr>
        <w:pStyle w:val="NormalnyWeb"/>
        <w:spacing w:before="0" w:beforeAutospacing="0" w:after="0" w:afterAutospacing="0"/>
      </w:pPr>
      <w:r w:rsidRPr="00906795">
        <w:t>Kierownik Referatu GP Jakub Szymański odpowiedział</w:t>
      </w:r>
      <w:r>
        <w:t xml:space="preserve">, że z każdym tematem wracają do państwa radnych </w:t>
      </w:r>
      <w:r w:rsidR="0048500C">
        <w:t xml:space="preserve">i wiele tego typu pomysłów brnie na etapie wstępnego zainteresowania. Wydaje </w:t>
      </w:r>
      <w:r w:rsidR="00A851CF">
        <w:t>się,</w:t>
      </w:r>
      <w:r w:rsidR="0048500C">
        <w:t xml:space="preserve"> że wspierać i ewentualnie przedstawiać projekty które realnie mogą coś dobrego wnieść do gminnej przestrzeni</w:t>
      </w:r>
      <w:r w:rsidR="00A851CF">
        <w:t xml:space="preserve"> i w jakiś sposób mieszkańcom pomóc. Oczywiście jest tak, że każdy projekt realizowany spotka się z negatywnymi komentarzami, jest wolność wypowiedzi i każdy może swoje zdanie wypowiedzieć. Natomiast jest to kwestia tego co dane przedsięwzięcie może zaoferować</w:t>
      </w:r>
      <w:r w:rsidR="005077E0">
        <w:t xml:space="preserve"> i kwestia tej drogi jest z najbardziej kluczowych rzeczy, na której najbardziej zależy mieszkańcom. To nie jest też tak że jest to obszar dziewiczy, który </w:t>
      </w:r>
      <w:r w:rsidR="00DC124D">
        <w:t xml:space="preserve">w tym momencie zostanie w jakiś sposób skrajnie przekształcony i zmieni swoja funkcję. Ten obszar był obszarem zamkniętym zagospodarowanym w zasadzie. W dużej części też jako takie tereny półotwarte dla użytkowników obiektu hotelowego, ale </w:t>
      </w:r>
      <w:r w:rsidR="005F3BFD">
        <w:t xml:space="preserve">co do zasady jest to obszar przekształcony przez człowieka i on nie pełni funkcji rekreacyjnych dla okolicznych mieszkańców, bo on był po prostu ogrodzony i zamknięty. Zakładają, że częściowo się to teraz zmieni, po to ta droga publiczna. Tendencja na rynku jest taka, że </w:t>
      </w:r>
      <w:r w:rsidR="00700368">
        <w:t xml:space="preserve">na obszarach przeznaczonych pod turystykę można realizować tzw. pod hotele. Nie zamierzają szukać porozumienia z inwestorami tego typu przedsięwzięć. Gmina Serock jest gmina, która ma plany przyjęte praktycznie w całej sferze terenów inwestycyjnych </w:t>
      </w:r>
      <w:r w:rsidR="00B32943">
        <w:t>i wiele obszarów wyznaczonych pod budownictwo związanych z turystyką z hotelami.</w:t>
      </w:r>
      <w:r w:rsidR="00916D08">
        <w:t xml:space="preserve"> I tutaj z powodzeniem mogą powstać chociażby apart-hotele, które absolutnie żadnej funkcji z perspektywy</w:t>
      </w:r>
      <w:r w:rsidR="00FB3452">
        <w:t xml:space="preserve"> społeczności</w:t>
      </w:r>
      <w:r w:rsidR="00916D08">
        <w:t xml:space="preserve"> gminy </w:t>
      </w:r>
      <w:r w:rsidR="00FB3452">
        <w:t>nie będą pełniły i gdyby realnie inwestorzy taką funkcję chcieli realizować tak naprawdę w</w:t>
      </w:r>
      <w:r w:rsidR="00142B5C">
        <w:t xml:space="preserve"> </w:t>
      </w:r>
      <w:r w:rsidR="00FB3452">
        <w:t xml:space="preserve">ogóle nie musieli by z gminą w większym zakresie rozmawiać </w:t>
      </w:r>
      <w:r w:rsidR="00142B5C">
        <w:t xml:space="preserve">niźli tylko kwestia przyłączenia do mediów. Po to były prowadzone rozmowy by rozwiązać pewne problemy i umożliwić te zabudowy po imieniu, czyli to już nie będą obiekty usługowe w formie apart- hoteli tylko </w:t>
      </w:r>
      <w:r w:rsidR="00EB75CD">
        <w:t xml:space="preserve">budynki mieszkalne wielorodzinne na części tego </w:t>
      </w:r>
      <w:r w:rsidR="00925824">
        <w:t>obszaru,</w:t>
      </w:r>
      <w:r w:rsidR="00EB75CD">
        <w:t xml:space="preserve"> żeby dzięki temu pewne </w:t>
      </w:r>
      <w:r w:rsidR="00925824">
        <w:t>rzeczy,</w:t>
      </w:r>
      <w:r w:rsidR="00EB75CD">
        <w:t xml:space="preserve"> na których gminie zależy, zyskać.</w:t>
      </w:r>
      <w:r w:rsidR="00925824">
        <w:t xml:space="preserve"> Wydaje się, że perspektywy na osiągnięcie tego porozumienia są. Oczywiście będzie to inna zabudowa niż to co jest w sąsiedztwie</w:t>
      </w:r>
      <w:r w:rsidR="00260E0B">
        <w:t xml:space="preserve">. </w:t>
      </w:r>
    </w:p>
    <w:p w14:paraId="34D1DC9D" w14:textId="72093A4A" w:rsidR="000D1344" w:rsidRDefault="000D1344" w:rsidP="001C69F0">
      <w:pPr>
        <w:pStyle w:val="NormalnyWeb"/>
        <w:spacing w:before="0" w:beforeAutospacing="0" w:after="0" w:afterAutospacing="0"/>
      </w:pPr>
    </w:p>
    <w:p w14:paraId="670E1F1E" w14:textId="3F6673FA" w:rsidR="000D1344" w:rsidRDefault="000D1344" w:rsidP="001C69F0">
      <w:pPr>
        <w:pStyle w:val="NormalnyWeb"/>
        <w:spacing w:before="0" w:beforeAutospacing="0" w:after="0" w:afterAutospacing="0"/>
      </w:pPr>
      <w:r>
        <w:t xml:space="preserve">Radny Sławomir Osiwała </w:t>
      </w:r>
      <w:r w:rsidR="003C36E0">
        <w:t xml:space="preserve">powiedział, że gmina nie ma za bardzo większego wpływu na decyzję inwestorów. </w:t>
      </w:r>
      <w:r w:rsidR="000604C3">
        <w:t xml:space="preserve">Też nie ma gwarancji, że dzisiejszy inwestor będzie do końca tym właścicielem budowanej inwestycji. </w:t>
      </w:r>
      <w:r w:rsidR="000604C3" w:rsidRPr="000604C3">
        <w:t>Radny Sławomir Osiwała</w:t>
      </w:r>
      <w:r w:rsidR="000604C3">
        <w:t xml:space="preserve"> </w:t>
      </w:r>
      <w:r w:rsidR="00F37625">
        <w:t>zapytał,</w:t>
      </w:r>
      <w:r w:rsidR="000604C3">
        <w:t xml:space="preserve"> czy to jest w interesie gminy zmiana przeznaczenia terenów, które dzisiaj są terenami </w:t>
      </w:r>
      <w:r w:rsidR="00F37625">
        <w:t xml:space="preserve">wyznaczonymi pod rekreację, pod turystykę, tereny, które charakteryzują gminę Serock, bo są w tzw. pierwszej linii zabudowy linii brzegowej. Jak wiadomo to jest najatrakcyjniejsze miejsce gdziekolwiek można nabyć działkę </w:t>
      </w:r>
      <w:r w:rsidR="00771B94">
        <w:t xml:space="preserve">czy przekształcić ją i zrobić na niej </w:t>
      </w:r>
      <w:r w:rsidR="00DE6337">
        <w:t>inwestycje,</w:t>
      </w:r>
      <w:r w:rsidR="00771B94">
        <w:t xml:space="preserve"> jeśli są jakieś dodatkowe walory niż tylko grunt pod budownictwo. </w:t>
      </w:r>
    </w:p>
    <w:p w14:paraId="51DE38DB" w14:textId="5537FD1A" w:rsidR="00DE6337" w:rsidRDefault="00DE6337" w:rsidP="001C69F0">
      <w:pPr>
        <w:pStyle w:val="NormalnyWeb"/>
        <w:spacing w:before="0" w:beforeAutospacing="0" w:after="0" w:afterAutospacing="0"/>
      </w:pPr>
    </w:p>
    <w:p w14:paraId="5FF5BC97" w14:textId="097AD568" w:rsidR="00DE6337" w:rsidRDefault="0070531C" w:rsidP="001C69F0">
      <w:pPr>
        <w:pStyle w:val="NormalnyWeb"/>
        <w:spacing w:before="0" w:beforeAutospacing="0" w:after="0" w:afterAutospacing="0"/>
      </w:pPr>
      <w:r w:rsidRPr="0070531C">
        <w:t>Kierownik Referatu GP Jakub Szymański odpowiedział</w:t>
      </w:r>
      <w:r>
        <w:t xml:space="preserve">, że rozmowa jest o terenie, który już jest zabudowany. Obiekty hotelowe </w:t>
      </w:r>
      <w:r w:rsidR="008F54FD">
        <w:t>niestety nie</w:t>
      </w:r>
      <w:r>
        <w:t xml:space="preserve"> pełni</w:t>
      </w:r>
      <w:r w:rsidR="008F54FD">
        <w:t>ą</w:t>
      </w:r>
      <w:r>
        <w:t xml:space="preserve"> funkcji rekreacyjnej dla mieszkańców gminy</w:t>
      </w:r>
      <w:r w:rsidR="008F54FD">
        <w:t xml:space="preserve">. Kwestia linii brzegowej to ta linia pozostaje po za obszarem zainteresowania przez gminę, obszar lasu i skarpy oddziela od linii brzegowej i oczywiście </w:t>
      </w:r>
      <w:r w:rsidR="00BB3DCF">
        <w:t>tej linii brzegowej tym projektem zmian nie dotykają. Inwestor też zabudowy nowej nie wprowadzi. Akurat tutaj w linia brzegowa jest bardzo mocno zainwestowana</w:t>
      </w:r>
      <w:r w:rsidR="008446F6">
        <w:t xml:space="preserve">, tam są pozostałości naniesień budowlanych, portowych </w:t>
      </w:r>
      <w:r w:rsidR="006E19C9">
        <w:t>ta infrastruktura tam istnieje, ona jest w złym stanie technicznym, ponieważ są to lata 60’ kiedy było to budowane. Dostęp do linii brzegowej jest dla gminy kluczowym zasobem i ta zmiana planu ma zapewnić ten dostęp</w:t>
      </w:r>
      <w:r w:rsidR="00721273">
        <w:t xml:space="preserve">, gdyż na dzień dzisiejszy w tym rejonie gmina takiego dostępu nie posiada. </w:t>
      </w:r>
    </w:p>
    <w:p w14:paraId="4859B3C6" w14:textId="0698A0CC" w:rsidR="00D355A6" w:rsidRDefault="00322813" w:rsidP="001C69F0">
      <w:pPr>
        <w:pStyle w:val="NormalnyWeb"/>
        <w:spacing w:before="0" w:beforeAutospacing="0" w:after="0" w:afterAutospacing="0"/>
      </w:pPr>
      <w:r>
        <w:lastRenderedPageBreak/>
        <w:t xml:space="preserve">Radny Krzysztof Bońkowski </w:t>
      </w:r>
      <w:r w:rsidR="00D6783C">
        <w:t>poprosił o poprawienie czytelności uchwały</w:t>
      </w:r>
      <w:r w:rsidR="00267EF6">
        <w:t xml:space="preserve">, ewentualnie przesłanie wersji przed zmianami i oznaczeniu </w:t>
      </w:r>
      <w:r w:rsidR="00EC3AA3">
        <w:t>miejsc,</w:t>
      </w:r>
      <w:r w:rsidR="00267EF6">
        <w:t xml:space="preserve"> gdzie te zmiany dokonano. </w:t>
      </w:r>
      <w:r w:rsidR="00EC3AA3" w:rsidRPr="00EC3AA3">
        <w:t>Radny Krzysztof Bońkowski</w:t>
      </w:r>
      <w:r w:rsidR="00EC3AA3">
        <w:t xml:space="preserve"> odniósł się do każdej z sekcji. Jeżeli chodzi o sekcję A </w:t>
      </w:r>
      <w:r w:rsidR="00E837D1">
        <w:t xml:space="preserve">to czy ze względu na ewentualne przesunięcia w stronę miejsca zalesionego będzie naliczona jakaś opłata za zwiększenie wartości tej nieruchomości, bo jeżeli działka nie mogła być zabudowana </w:t>
      </w:r>
      <w:r w:rsidR="00CD7BC7">
        <w:t xml:space="preserve">to pewnie mogłaby kosztować np. 50zł za 1m, a w momencie, gdy ta zabudowa będzie możliwa to ta cena może wzrosnąć nawet do 1 000,00zł. Czy przewidywane jest naliczenie takich opłat. </w:t>
      </w:r>
    </w:p>
    <w:p w14:paraId="4312BAE7" w14:textId="4098F9A6" w:rsidR="00CD7BC7" w:rsidRDefault="00CD7BC7" w:rsidP="001C69F0">
      <w:pPr>
        <w:pStyle w:val="NormalnyWeb"/>
        <w:spacing w:before="0" w:beforeAutospacing="0" w:after="0" w:afterAutospacing="0"/>
      </w:pPr>
      <w:r>
        <w:t xml:space="preserve"> </w:t>
      </w:r>
    </w:p>
    <w:p w14:paraId="60E97BF9" w14:textId="7889836F" w:rsidR="000604C3" w:rsidRDefault="00554CA2" w:rsidP="001C69F0">
      <w:pPr>
        <w:pStyle w:val="NormalnyWeb"/>
        <w:spacing w:before="0" w:beforeAutospacing="0" w:after="0" w:afterAutospacing="0"/>
      </w:pPr>
      <w:r w:rsidRPr="00554CA2">
        <w:t>Kierownik Referatu GP Jakub Szymański odpowiedział, że</w:t>
      </w:r>
      <w:r>
        <w:t xml:space="preserve"> </w:t>
      </w:r>
      <w:r w:rsidR="0033017F">
        <w:t>wniosek pochodzi od właściciela działki. Na mapie jest szary fragment, który był dopuszczony do zabudowy</w:t>
      </w:r>
      <w:r w:rsidR="009114D1">
        <w:t xml:space="preserve"> i historycznie rozpoczęto budowę to tak na tej części bardziej na południe, są to historie stare być może z czasów poprzednich ustaw lata 80’. W momencie pojawienia się wniosku o pozwolenia na budowę </w:t>
      </w:r>
      <w:r w:rsidR="004F71C0">
        <w:t xml:space="preserve">pojawił się wniosek o przesunięcie tej linii zabudowy i ona jakby też objęła te fundamenty z tego powodu. </w:t>
      </w:r>
      <w:r w:rsidR="0024205D">
        <w:t xml:space="preserve">Opłatę się nalicza </w:t>
      </w:r>
      <w:r w:rsidR="00043B0C">
        <w:t>wówczas,</w:t>
      </w:r>
      <w:r w:rsidR="0024205D">
        <w:t xml:space="preserve"> gdy </w:t>
      </w:r>
      <w:r w:rsidR="00043B0C">
        <w:t xml:space="preserve">byłaby decyzja o sprzedaży tych gruntów. </w:t>
      </w:r>
    </w:p>
    <w:p w14:paraId="2A54EE4B" w14:textId="4074B1B5" w:rsidR="000604C3" w:rsidRDefault="000604C3" w:rsidP="001C69F0">
      <w:pPr>
        <w:pStyle w:val="NormalnyWeb"/>
        <w:spacing w:before="0" w:beforeAutospacing="0" w:after="0" w:afterAutospacing="0"/>
      </w:pPr>
    </w:p>
    <w:p w14:paraId="57D231D6" w14:textId="50DCF260" w:rsidR="00811253" w:rsidRDefault="00953B5F" w:rsidP="001C69F0">
      <w:pPr>
        <w:pStyle w:val="NormalnyWeb"/>
        <w:spacing w:before="0" w:beforeAutospacing="0" w:after="0" w:afterAutospacing="0"/>
      </w:pPr>
      <w:r w:rsidRPr="00953B5F">
        <w:t>Radny Krzysztof Bońkowski</w:t>
      </w:r>
      <w:r>
        <w:t xml:space="preserve"> przechodząc do sekcji B</w:t>
      </w:r>
      <w:r w:rsidR="0012353C">
        <w:t xml:space="preserve"> zapytał, </w:t>
      </w:r>
      <w:r w:rsidR="006679AD">
        <w:t xml:space="preserve">czy były prowadzone rozmowy, czy gmina w części przybrzeżnej będzie mogła realizować pewne interesy, które będą służyły wszystkim mieszkańcom np. ogólnie dostępną przystań, czy jakieś kluby sportowe czy różnego rodzaju działania, które będą </w:t>
      </w:r>
      <w:r w:rsidR="0012353C">
        <w:t>służyły</w:t>
      </w:r>
      <w:r w:rsidR="006679AD">
        <w:t xml:space="preserve"> wszystkim mieszkańcom i pośrednio przyszłym mieszkańcom. Zabudowa </w:t>
      </w:r>
      <w:r w:rsidR="00A47E08">
        <w:t>M</w:t>
      </w:r>
      <w:r w:rsidR="006679AD">
        <w:t xml:space="preserve">W1 to 15m, czy </w:t>
      </w:r>
      <w:r w:rsidR="00A47E08">
        <w:t>M</w:t>
      </w:r>
      <w:r w:rsidR="006679AD">
        <w:t xml:space="preserve">W2 również będzie </w:t>
      </w:r>
      <w:r w:rsidR="0012353C">
        <w:t xml:space="preserve">wynosiła 15m. </w:t>
      </w:r>
    </w:p>
    <w:p w14:paraId="22FCA69F" w14:textId="5190F408" w:rsidR="0012353C" w:rsidRDefault="0012353C" w:rsidP="001C69F0">
      <w:pPr>
        <w:pStyle w:val="NormalnyWeb"/>
        <w:spacing w:before="0" w:beforeAutospacing="0" w:after="0" w:afterAutospacing="0"/>
      </w:pPr>
    </w:p>
    <w:p w14:paraId="40EEC1AE" w14:textId="52CEC2C0" w:rsidR="0012353C" w:rsidRDefault="0012353C" w:rsidP="001C69F0">
      <w:pPr>
        <w:pStyle w:val="NormalnyWeb"/>
        <w:spacing w:before="0" w:beforeAutospacing="0" w:after="0" w:afterAutospacing="0"/>
      </w:pPr>
      <w:r w:rsidRPr="0012353C">
        <w:t>Kierownik Referatu GP Jakub Szymański odpowiedział</w:t>
      </w:r>
      <w:r w:rsidR="00A47E08">
        <w:t xml:space="preserve">, że </w:t>
      </w:r>
      <w:r w:rsidR="00A47E08" w:rsidRPr="00A47E08">
        <w:t>w terenie MW1 wysokość zabudowy do 12 m, a w ternie MW2 do 15 m</w:t>
      </w:r>
      <w:r w:rsidR="00A47E08">
        <w:t xml:space="preserve">. </w:t>
      </w:r>
    </w:p>
    <w:p w14:paraId="61122E91" w14:textId="11916352" w:rsidR="00A47E08" w:rsidRDefault="00A47E08" w:rsidP="001C69F0">
      <w:pPr>
        <w:pStyle w:val="NormalnyWeb"/>
        <w:spacing w:before="0" w:beforeAutospacing="0" w:after="0" w:afterAutospacing="0"/>
      </w:pPr>
    </w:p>
    <w:p w14:paraId="62D9C830" w14:textId="4377F67C" w:rsidR="00FF221E" w:rsidRDefault="00CB7F2B" w:rsidP="001C69F0">
      <w:pPr>
        <w:pStyle w:val="NormalnyWeb"/>
        <w:spacing w:before="0" w:beforeAutospacing="0" w:after="0" w:afterAutospacing="0"/>
      </w:pPr>
      <w:r w:rsidRPr="00CB7F2B">
        <w:t>Radny Krzysztof Bońkowski</w:t>
      </w:r>
      <w:r>
        <w:t xml:space="preserve"> odnosząc się do informacji, że nie wlicza się instalacji </w:t>
      </w:r>
      <w:r w:rsidR="00F83366">
        <w:t>technicznej</w:t>
      </w:r>
      <w:r>
        <w:t xml:space="preserve"> do wysokości zabudowy</w:t>
      </w:r>
      <w:r w:rsidR="00F83366">
        <w:t xml:space="preserve">, czyli </w:t>
      </w:r>
      <w:r w:rsidR="00A77EC9">
        <w:t>ten szyb windy i anteny będą mogły wystawać i czy będą tam balkony</w:t>
      </w:r>
      <w:r w:rsidR="00810271">
        <w:t xml:space="preserve">. </w:t>
      </w:r>
    </w:p>
    <w:p w14:paraId="6C37DD11" w14:textId="3628D634" w:rsidR="00810271" w:rsidRDefault="00810271" w:rsidP="001C69F0">
      <w:pPr>
        <w:pStyle w:val="NormalnyWeb"/>
        <w:spacing w:before="0" w:beforeAutospacing="0" w:after="0" w:afterAutospacing="0"/>
      </w:pPr>
    </w:p>
    <w:p w14:paraId="57AE5AA3" w14:textId="07FCCF1F" w:rsidR="00810271" w:rsidRDefault="00A65070" w:rsidP="001C69F0">
      <w:pPr>
        <w:pStyle w:val="NormalnyWeb"/>
        <w:spacing w:before="0" w:beforeAutospacing="0" w:after="0" w:afterAutospacing="0"/>
      </w:pPr>
      <w:r w:rsidRPr="00A65070">
        <w:t>Kierownik Referatu GP Jakub Szymański odpowiedział</w:t>
      </w:r>
      <w:r>
        <w:t xml:space="preserve">, że jakiekolwiek pomieszczenie musiałoby być wyprowadzone ponad krawędź dachu to wtedy ono będzie ta górną krawędzią budynku. </w:t>
      </w:r>
    </w:p>
    <w:p w14:paraId="08A2945C" w14:textId="60223475" w:rsidR="00A65070" w:rsidRDefault="00A65070" w:rsidP="001C69F0">
      <w:pPr>
        <w:pStyle w:val="NormalnyWeb"/>
        <w:spacing w:before="0" w:beforeAutospacing="0" w:after="0" w:afterAutospacing="0"/>
      </w:pPr>
    </w:p>
    <w:p w14:paraId="1B435EB2" w14:textId="40C17B1E" w:rsidR="00A65070" w:rsidRDefault="00A65070" w:rsidP="001C69F0">
      <w:pPr>
        <w:pStyle w:val="NormalnyWeb"/>
        <w:spacing w:before="0" w:beforeAutospacing="0" w:after="0" w:afterAutospacing="0"/>
      </w:pPr>
      <w:r w:rsidRPr="00A65070">
        <w:t>Radny Krzysztof Bońkowski</w:t>
      </w:r>
      <w:r>
        <w:t xml:space="preserve"> </w:t>
      </w:r>
      <w:r w:rsidR="00CA75CC">
        <w:t>zapytał,</w:t>
      </w:r>
      <w:r>
        <w:t xml:space="preserve"> czy inwestor </w:t>
      </w:r>
      <w:r w:rsidR="005C3B67">
        <w:t xml:space="preserve">może dobudować tam sobie piętro omurowane, które </w:t>
      </w:r>
      <w:r w:rsidR="00CA75CC">
        <w:t>załóżmy,</w:t>
      </w:r>
      <w:r w:rsidR="005C3B67">
        <w:t xml:space="preserve"> że nie będzie miało okien, ale będą tam wszystkie pomieszczenia techniczne i dla przykładu klub bilardowy, basen czy może być tylko i wyłącznie ten szyb windy</w:t>
      </w:r>
      <w:r w:rsidR="00CA75CC">
        <w:t xml:space="preserve">. </w:t>
      </w:r>
    </w:p>
    <w:p w14:paraId="01058044" w14:textId="4B165917" w:rsidR="00CA75CC" w:rsidRDefault="00CA75CC" w:rsidP="001C69F0">
      <w:pPr>
        <w:pStyle w:val="NormalnyWeb"/>
        <w:spacing w:before="0" w:beforeAutospacing="0" w:after="0" w:afterAutospacing="0"/>
      </w:pPr>
    </w:p>
    <w:p w14:paraId="33649D86" w14:textId="6B55B4E7" w:rsidR="00CA75CC" w:rsidRDefault="00CA75CC" w:rsidP="001C69F0">
      <w:pPr>
        <w:pStyle w:val="NormalnyWeb"/>
        <w:spacing w:before="0" w:beforeAutospacing="0" w:after="0" w:afterAutospacing="0"/>
      </w:pPr>
      <w:r w:rsidRPr="00CA75CC">
        <w:t>Kierownik Referatu GP Jakub Szymański odpowiedział</w:t>
      </w:r>
      <w:r>
        <w:t xml:space="preserve">, że to nie mogą być </w:t>
      </w:r>
      <w:r w:rsidR="001D515A">
        <w:t>powyżej części budynku wyprowadzone.</w:t>
      </w:r>
    </w:p>
    <w:p w14:paraId="520A0411" w14:textId="654AEDA5" w:rsidR="001D515A" w:rsidRDefault="001D515A" w:rsidP="001C69F0">
      <w:pPr>
        <w:pStyle w:val="NormalnyWeb"/>
        <w:spacing w:before="0" w:beforeAutospacing="0" w:after="0" w:afterAutospacing="0"/>
      </w:pPr>
    </w:p>
    <w:p w14:paraId="068BBB3F" w14:textId="2B1BC173" w:rsidR="001D515A" w:rsidRDefault="001D515A" w:rsidP="001C69F0">
      <w:pPr>
        <w:pStyle w:val="NormalnyWeb"/>
        <w:spacing w:before="0" w:beforeAutospacing="0" w:after="0" w:afterAutospacing="0"/>
      </w:pPr>
      <w:r w:rsidRPr="001D515A">
        <w:t xml:space="preserve">Radny Krzysztof Bońkowski </w:t>
      </w:r>
      <w:r>
        <w:t xml:space="preserve">poprosił o wypowiedź inwestora o swoich zamierzeniach, planach, umiejscowienie tego w czasie. </w:t>
      </w:r>
    </w:p>
    <w:p w14:paraId="62D926DA" w14:textId="3FB45D60" w:rsidR="001D515A" w:rsidRDefault="001D515A" w:rsidP="001C69F0">
      <w:pPr>
        <w:pStyle w:val="NormalnyWeb"/>
        <w:spacing w:before="0" w:beforeAutospacing="0" w:after="0" w:afterAutospacing="0"/>
      </w:pPr>
    </w:p>
    <w:p w14:paraId="056F0019" w14:textId="74EE6A3D" w:rsidR="001D515A" w:rsidRDefault="00C41DEF" w:rsidP="001C69F0">
      <w:pPr>
        <w:pStyle w:val="NormalnyWeb"/>
        <w:spacing w:before="0" w:beforeAutospacing="0" w:after="0" w:afterAutospacing="0"/>
      </w:pPr>
      <w:r w:rsidRPr="00C41DEF">
        <w:t>Cz</w:t>
      </w:r>
      <w:r w:rsidR="008524E6">
        <w:t>ł</w:t>
      </w:r>
      <w:r w:rsidRPr="00C41DEF">
        <w:t xml:space="preserve">onek Rady Nadzorczej </w:t>
      </w:r>
      <w:r w:rsidR="008524E6">
        <w:t xml:space="preserve">JW. </w:t>
      </w:r>
      <w:r w:rsidRPr="00C41DEF">
        <w:t>Construction Holding S</w:t>
      </w:r>
      <w:r w:rsidR="008524E6">
        <w:t xml:space="preserve">. </w:t>
      </w:r>
      <w:r w:rsidRPr="00C41DEF">
        <w:t>A</w:t>
      </w:r>
      <w:r w:rsidR="008524E6">
        <w:t xml:space="preserve">. </w:t>
      </w:r>
      <w:r w:rsidR="008524E6" w:rsidRPr="008524E6">
        <w:t>Barbara Czyż</w:t>
      </w:r>
      <w:r w:rsidR="008524E6">
        <w:t xml:space="preserve"> </w:t>
      </w:r>
      <w:r w:rsidR="005B0DF8">
        <w:t>powiedziała, że</w:t>
      </w:r>
      <w:r w:rsidR="00754C9E">
        <w:t xml:space="preserve"> spółka nabyła tą działkę dekapitalizowaną, ponieważ wszystkie budynki zostały rozebrane</w:t>
      </w:r>
      <w:r w:rsidR="00390A7F">
        <w:t>.</w:t>
      </w:r>
      <w:r w:rsidR="00754C9E">
        <w:t xml:space="preserve"> </w:t>
      </w:r>
      <w:r w:rsidR="005B0DF8">
        <w:t xml:space="preserve"> </w:t>
      </w:r>
      <w:r w:rsidR="00390A7F">
        <w:t>P</w:t>
      </w:r>
      <w:r w:rsidR="005B0DF8">
        <w:t xml:space="preserve">rzedstawiciele i specjaliści </w:t>
      </w:r>
      <w:r w:rsidR="00390A7F">
        <w:t xml:space="preserve">stwierdzili, że nie można tego wyremontować bądź </w:t>
      </w:r>
      <w:r w:rsidR="001533AE">
        <w:t>stwierdzili,</w:t>
      </w:r>
      <w:r w:rsidR="00390A7F">
        <w:t xml:space="preserve"> że jest zdekapitalizowana sieć kanalizacyjna, dlatego tez ten ośrodek był na przeczekaniu</w:t>
      </w:r>
      <w:r w:rsidR="001533AE">
        <w:t xml:space="preserve">. </w:t>
      </w:r>
      <w:r w:rsidR="001533AE">
        <w:lastRenderedPageBreak/>
        <w:t>Czekał na inwestora, dokapitalizowanie i nie przynosił Polsce, gminie, społeczności żadnych korzyści. Skoro został wystawiony do wykupu</w:t>
      </w:r>
      <w:r w:rsidR="00891D8C">
        <w:t xml:space="preserve"> więc </w:t>
      </w:r>
      <w:r w:rsidR="00891D8C" w:rsidRPr="00891D8C">
        <w:t>JW. Construction</w:t>
      </w:r>
      <w:r w:rsidR="00891D8C">
        <w:t xml:space="preserve"> zakupił tą działkę w różnych celach, oczywiście inwestycyjnych, mieszkaniowych, sportowo rekreacyjnych które będą dostępne dla wszystkich mieszkańców </w:t>
      </w:r>
      <w:r w:rsidR="008F410E">
        <w:t xml:space="preserve">dla dzieci i młodzieży. </w:t>
      </w:r>
      <w:r w:rsidR="00AD1E29">
        <w:t>Odbywały się wcześniej rozmowy z Panem Burmistrzem o tym jakie możliwości inwestor chciałby pomóc gminie Serock i pomóc społeczności.</w:t>
      </w:r>
      <w:r w:rsidR="00472BDC">
        <w:t xml:space="preserve"> Dzięki porozumieniu gmina wraz z inwestorem będzie pracowała nad zaprojektowaniem i realizacją nowej sieci kanalizacyjnej, która będzie przebiegała nie tylko przez </w:t>
      </w:r>
      <w:r w:rsidR="00395DD6">
        <w:t>ośrodek, ale również przez ul. Graniczną</w:t>
      </w:r>
      <w:r w:rsidR="00F0563C">
        <w:t>,</w:t>
      </w:r>
      <w:r w:rsidR="00395DD6">
        <w:t xml:space="preserve"> Słonecznikową</w:t>
      </w:r>
      <w:r w:rsidR="00F0563C">
        <w:t xml:space="preserve">, </w:t>
      </w:r>
      <w:r w:rsidR="00395DD6">
        <w:t>Nadbrzeżną</w:t>
      </w:r>
      <w:r w:rsidR="002B417E">
        <w:t xml:space="preserve">. Będzie to sieć budowana jak i przekazana dla gminy. </w:t>
      </w:r>
      <w:r w:rsidR="00E71D98">
        <w:t xml:space="preserve">Mimo ogromnej inflacji, która dotyka każdego spółka chce realizować swoje zamierzenia. Bardzo ważną sprawa która spółka podjęła </w:t>
      </w:r>
      <w:r w:rsidR="00DD4BD9">
        <w:t xml:space="preserve">w postaci pisemnej, że zajmą się…1:25:28 … i bezpłatnie przekaże do gminy. </w:t>
      </w:r>
      <w:r w:rsidR="00556D73">
        <w:t xml:space="preserve">Zostaną zrealizowane przedszkola nie tylko dla dzieci mieszkające w danej inwestycji, ale również dla dzieci z gminy. </w:t>
      </w:r>
      <w:r w:rsidR="00882200">
        <w:t xml:space="preserve">Spółka </w:t>
      </w:r>
      <w:r w:rsidR="00882200" w:rsidRPr="00882200">
        <w:t>JW. Construction</w:t>
      </w:r>
      <w:r w:rsidR="00882200">
        <w:t xml:space="preserve"> zamierza wybudować plac zabaw </w:t>
      </w:r>
      <w:r w:rsidR="00807817">
        <w:t xml:space="preserve">o który bardzo prosił Pan Burmistrz jak również Pani Sołtys z Jachranki. Na terenie zostanie wybudowana nie tylko część mieszkaniową, ale również część sportowo- rekreacyjna. Jeśli chodzi o część sportowo rekreacyjną to spółka zamierza </w:t>
      </w:r>
      <w:r w:rsidR="005B663E">
        <w:t>wybudować hale tenisowe kryte jak i odkryte oraz wielofunkcyjne boisko i basen</w:t>
      </w:r>
      <w:r w:rsidR="004A0BBA">
        <w:t xml:space="preserve">, oczywiście z udostępnieniem dla wszystkich mieszkańców gminy. </w:t>
      </w:r>
      <w:r w:rsidR="002E1554">
        <w:t xml:space="preserve">Planują również nad rozbudową nadbrzeża. </w:t>
      </w:r>
      <w:r w:rsidR="00BE6122">
        <w:t xml:space="preserve">Teren potrzebuje rewitalizacji, ponieważ jest zdegradowany, pomosty z 1961r. straszą i są niebezpieczne. Ponadto część tego nadbrzeża należy do Wód Polskich, więc z każdą sprawą Spółka musi się konsultować z Wodami Polskimi o jakichkolwiek przedsięwzięciach. </w:t>
      </w:r>
      <w:r w:rsidR="00E97237">
        <w:t xml:space="preserve">Ta inwestycja na pewno zwiększy atrakcyjność miejscowości Jachranki, Serocka i z korzyścią dla okolicznych mieszkańców. </w:t>
      </w:r>
    </w:p>
    <w:p w14:paraId="796EA7DC" w14:textId="252A8CF3" w:rsidR="00E54630" w:rsidRDefault="00E54630" w:rsidP="001C69F0">
      <w:pPr>
        <w:pStyle w:val="NormalnyWeb"/>
        <w:spacing w:before="0" w:beforeAutospacing="0" w:after="0" w:afterAutospacing="0"/>
      </w:pPr>
    </w:p>
    <w:p w14:paraId="6C6DFAA6" w14:textId="453A9F69" w:rsidR="00E54630" w:rsidRDefault="00E54630" w:rsidP="001C69F0">
      <w:pPr>
        <w:pStyle w:val="NormalnyWeb"/>
        <w:spacing w:before="0" w:beforeAutospacing="0" w:after="0" w:afterAutospacing="0"/>
      </w:pPr>
      <w:r w:rsidRPr="00E54630">
        <w:t>Radny Krzysztof Bońkowski</w:t>
      </w:r>
      <w:r>
        <w:t xml:space="preserve"> zapytał, czy na terenie tego obiektu planują nie duże usługi np. żabka, czy klub dla dzieci, nie duże usługi</w:t>
      </w:r>
      <w:r w:rsidR="00D40398">
        <w:t xml:space="preserve">, które </w:t>
      </w:r>
      <w:r w:rsidR="00511E81">
        <w:t xml:space="preserve">miały by korzyść dla okolicznych mieszkańców. </w:t>
      </w:r>
    </w:p>
    <w:p w14:paraId="75024E31" w14:textId="747E9FD7" w:rsidR="00850DF3" w:rsidRDefault="00850DF3" w:rsidP="001C69F0">
      <w:pPr>
        <w:pStyle w:val="NormalnyWeb"/>
        <w:spacing w:before="0" w:beforeAutospacing="0" w:after="0" w:afterAutospacing="0"/>
      </w:pPr>
    </w:p>
    <w:p w14:paraId="38C6E6A1" w14:textId="284CEF0E" w:rsidR="00850DF3" w:rsidRDefault="00826127" w:rsidP="001C69F0">
      <w:pPr>
        <w:pStyle w:val="NormalnyWeb"/>
        <w:spacing w:before="0" w:beforeAutospacing="0" w:after="0" w:afterAutospacing="0"/>
      </w:pPr>
      <w:r>
        <w:t>Pani Zofia Soja</w:t>
      </w:r>
      <w:r w:rsidR="00215CB8">
        <w:t xml:space="preserve"> Projektant</w:t>
      </w:r>
      <w:r>
        <w:t xml:space="preserve"> </w:t>
      </w:r>
      <w:r w:rsidRPr="00826127">
        <w:t>JW. Construction Holding S. A.</w:t>
      </w:r>
      <w:r>
        <w:t xml:space="preserve"> odpowiedziała</w:t>
      </w:r>
      <w:r w:rsidR="005E5ACD">
        <w:t xml:space="preserve">, że w pierwszym etapie spółka wchodzi z budynkami wielorodzinnymi, ale zazwyczaj przy zabudowie wielorodzinnej planują </w:t>
      </w:r>
      <w:r w:rsidR="00276E3A">
        <w:t xml:space="preserve">taka niewielką powierzchnię około 100m – 120m Na usługi na potrzeby każdych mieszkańców. Jeżeli Radni widzą potrzeby na zwiększenie powierzchni usługowej to spółka chętnie ja powiększy. </w:t>
      </w:r>
      <w:r w:rsidR="00215CB8">
        <w:t xml:space="preserve">Jeśli chodzi o </w:t>
      </w:r>
      <w:r w:rsidR="00215CB8" w:rsidRPr="00215CB8">
        <w:t>instalacj</w:t>
      </w:r>
      <w:r w:rsidR="00215CB8">
        <w:t>ę</w:t>
      </w:r>
      <w:r w:rsidR="00215CB8" w:rsidRPr="00215CB8">
        <w:t xml:space="preserve"> techniczn</w:t>
      </w:r>
      <w:r w:rsidR="00215CB8">
        <w:t>ą</w:t>
      </w:r>
      <w:r w:rsidR="0064718B">
        <w:t>, która będzie wystawała nad zabudowę</w:t>
      </w:r>
      <w:r w:rsidR="00215CB8" w:rsidRPr="00215CB8">
        <w:t>, czyli ten szyb windy</w:t>
      </w:r>
      <w:r w:rsidR="0064718B">
        <w:t xml:space="preserve">, nie będą one wyższe niż około 60cm. </w:t>
      </w:r>
      <w:r w:rsidR="00FF1117">
        <w:t xml:space="preserve">Budynki mają być energooszczędne </w:t>
      </w:r>
      <w:r w:rsidR="008D3220">
        <w:t xml:space="preserve">z pompami ciepła. </w:t>
      </w:r>
      <w:r w:rsidR="00D47E65">
        <w:t xml:space="preserve">Spółka </w:t>
      </w:r>
      <w:r w:rsidR="00D47E65" w:rsidRPr="00D47E65">
        <w:t>JW. Construction</w:t>
      </w:r>
      <w:r w:rsidR="00D47E65">
        <w:t xml:space="preserve"> współpracuje z fundacją i znanymi </w:t>
      </w:r>
      <w:r w:rsidR="00FB06E5">
        <w:t>trenerami,</w:t>
      </w:r>
      <w:r w:rsidR="00D47E65">
        <w:t xml:space="preserve"> jeśli chodzi o tenis ziemny. </w:t>
      </w:r>
      <w:r w:rsidR="00FB06E5">
        <w:t xml:space="preserve">Po założonej koncepcji i założeniu, że są optymistami to starają się tworzyć już projekty i będą występować o pozwolenie na budowę na </w:t>
      </w:r>
      <w:r w:rsidR="00584051">
        <w:t>początku i nadbrzeża, ale też zabudowy wielorodzinnej od ul. Zegrzyńskiej równolegle</w:t>
      </w:r>
      <w:r w:rsidR="004267DA">
        <w:t>. Pierwszy etap inwestycji planowany jest na przyszły rok</w:t>
      </w:r>
      <w:r w:rsidR="001012F8">
        <w:t xml:space="preserve">. Spółka zakłada, że 2024 – 2025 rok może być to końcówka tych projektów. Jeżeli Spółka będzie wiedziała </w:t>
      </w:r>
      <w:r w:rsidR="003D506F">
        <w:t>już,</w:t>
      </w:r>
      <w:r w:rsidR="001012F8">
        <w:t xml:space="preserve"> </w:t>
      </w:r>
      <w:r w:rsidR="00557718">
        <w:t xml:space="preserve">że są </w:t>
      </w:r>
      <w:r w:rsidR="001012F8">
        <w:t>warunki na</w:t>
      </w:r>
      <w:r w:rsidR="00557718">
        <w:t xml:space="preserve"> rozpoczęcie budowy</w:t>
      </w:r>
      <w:r w:rsidR="001012F8">
        <w:t xml:space="preserve"> kanalizacj</w:t>
      </w:r>
      <w:r w:rsidR="00557718">
        <w:t>i i</w:t>
      </w:r>
      <w:r w:rsidR="001012F8">
        <w:t xml:space="preserve"> </w:t>
      </w:r>
      <w:r w:rsidR="00557718">
        <w:t>w jakim okresie będzie mogła przyłączyć te budynki to dokładniej będzie wiadomo</w:t>
      </w:r>
      <w:r w:rsidR="003D506F">
        <w:t xml:space="preserve">. W pierwszym etapie jest również planowany plac zabaw. </w:t>
      </w:r>
    </w:p>
    <w:p w14:paraId="2A7BB2F8" w14:textId="668DA77D" w:rsidR="003D506F" w:rsidRDefault="003D506F" w:rsidP="001C69F0">
      <w:pPr>
        <w:pStyle w:val="NormalnyWeb"/>
        <w:spacing w:before="0" w:beforeAutospacing="0" w:after="0" w:afterAutospacing="0"/>
      </w:pPr>
    </w:p>
    <w:p w14:paraId="635F469E" w14:textId="15C4B766" w:rsidR="003D506F" w:rsidRDefault="00072F13" w:rsidP="001C69F0">
      <w:pPr>
        <w:pStyle w:val="NormalnyWeb"/>
        <w:spacing w:before="0" w:beforeAutospacing="0" w:after="0" w:afterAutospacing="0"/>
      </w:pPr>
      <w:r w:rsidRPr="00072F13">
        <w:t>Radny Krzysztof Bońkowski</w:t>
      </w:r>
      <w:r>
        <w:t xml:space="preserve"> poprosił o przekazanie Radnym zmiany </w:t>
      </w:r>
      <w:r w:rsidR="00D77B20">
        <w:t>koncepcji,</w:t>
      </w:r>
      <w:r w:rsidR="00E57B09">
        <w:t xml:space="preserve"> która została przekazana do gminy, oczywiście nie jest ona finalna</w:t>
      </w:r>
      <w:r w:rsidR="00512288">
        <w:t xml:space="preserve">, ale pozwoliłoby to Radnym się zapoznać i przybliżyć cały ten projekt. </w:t>
      </w:r>
      <w:r w:rsidR="00977D42" w:rsidRPr="00977D42">
        <w:t>Radny Krzysztof Bońkowski</w:t>
      </w:r>
      <w:r w:rsidR="00977D42">
        <w:t xml:space="preserve"> zapytał jak w stosunku do powierzchni usług odnosi się plan, czy wprost można zlokalizować na tym obszarze </w:t>
      </w:r>
      <w:r w:rsidR="00876E9E">
        <w:t xml:space="preserve">usługi tzn. nie duże sklepy czy klub dziecięcy. Jak wygląda to od strony planu. </w:t>
      </w:r>
    </w:p>
    <w:p w14:paraId="36BC72D0" w14:textId="768D5639" w:rsidR="00D44191" w:rsidRDefault="00D44191" w:rsidP="001C69F0">
      <w:pPr>
        <w:pStyle w:val="NormalnyWeb"/>
        <w:spacing w:before="0" w:beforeAutospacing="0" w:after="0" w:afterAutospacing="0"/>
      </w:pPr>
    </w:p>
    <w:p w14:paraId="2731BF8C" w14:textId="5C62BBE1" w:rsidR="00D44191" w:rsidRDefault="00D44191" w:rsidP="001C69F0">
      <w:pPr>
        <w:pStyle w:val="NormalnyWeb"/>
        <w:spacing w:before="0" w:beforeAutospacing="0" w:after="0" w:afterAutospacing="0"/>
      </w:pPr>
      <w:r w:rsidRPr="00D44191">
        <w:lastRenderedPageBreak/>
        <w:t>Kierownik Referatu GP Jakub Szymański odpowiedział</w:t>
      </w:r>
      <w:r>
        <w:t xml:space="preserve">, że plan dopuszcza możliwość realizacji usług </w:t>
      </w:r>
      <w:r w:rsidR="00E87D5D">
        <w:t xml:space="preserve">natomiast nie zawiera w swojej treści nakazu. W kontekście takich drobnych usług to w Jachrance w promieniu kilkuset 200-300m są 2 sklepy i cukiernie teraz jeszcze jakieś bistro się otworzyło, także tam jakaś część gminy dosyć fajnie żyje. Gminie tutaj bardziej zależało na jakimś obiekcie edukacyjnym nad którym rozmawiali. Takie możliwości </w:t>
      </w:r>
      <w:r w:rsidR="00882371">
        <w:t>są</w:t>
      </w:r>
      <w:r w:rsidR="00E87D5D">
        <w:t xml:space="preserve"> natomiast </w:t>
      </w:r>
      <w:r w:rsidR="00882371">
        <w:t xml:space="preserve">teren wydaje się dalej dosyć plastyczny i ciężko jest dzisiaj rozstrzygać jak ta usługa powinna być skonsumowana w jakim kierunki i dlatego została przyjęta ogólna </w:t>
      </w:r>
      <w:r w:rsidR="00F46910">
        <w:t>reguła,</w:t>
      </w:r>
      <w:r w:rsidR="00882371">
        <w:t xml:space="preserve"> że dopuszczono </w:t>
      </w:r>
      <w:r w:rsidR="0050798E">
        <w:t xml:space="preserve">realizację usług jako uzupełnienia w tej tkance zabudowy mieszkaniowej wielorodzinnej. </w:t>
      </w:r>
    </w:p>
    <w:p w14:paraId="130775AB" w14:textId="2039D5DF" w:rsidR="00F46910" w:rsidRDefault="00F46910" w:rsidP="001C69F0">
      <w:pPr>
        <w:pStyle w:val="NormalnyWeb"/>
        <w:spacing w:before="0" w:beforeAutospacing="0" w:after="0" w:afterAutospacing="0"/>
      </w:pPr>
    </w:p>
    <w:p w14:paraId="65CEA10E" w14:textId="1009AA2A" w:rsidR="00F46910" w:rsidRDefault="00AA65E7" w:rsidP="001C69F0">
      <w:pPr>
        <w:pStyle w:val="NormalnyWeb"/>
        <w:spacing w:before="0" w:beforeAutospacing="0" w:after="0" w:afterAutospacing="0"/>
      </w:pPr>
      <w:r w:rsidRPr="00AA65E7">
        <w:t>Radny Krzysztof Bońkowski</w:t>
      </w:r>
      <w:r>
        <w:t xml:space="preserve"> zapytał czy z pkt widzenia formalnego </w:t>
      </w:r>
      <w:r w:rsidR="00577A15">
        <w:t>czy deklaracje inwestora znajdują umocowanie prawne</w:t>
      </w:r>
      <w:r w:rsidR="004F6C13">
        <w:t xml:space="preserve"> by te deklaracje można później zrealizować. </w:t>
      </w:r>
    </w:p>
    <w:p w14:paraId="2A0B37CB" w14:textId="0B68387F" w:rsidR="0088368B" w:rsidRDefault="0088368B" w:rsidP="001C69F0">
      <w:pPr>
        <w:pStyle w:val="NormalnyWeb"/>
        <w:spacing w:before="0" w:beforeAutospacing="0" w:after="0" w:afterAutospacing="0"/>
      </w:pPr>
    </w:p>
    <w:p w14:paraId="384C1A22" w14:textId="0AB60D71" w:rsidR="0088368B" w:rsidRDefault="004F6C13" w:rsidP="001C69F0">
      <w:pPr>
        <w:pStyle w:val="NormalnyWeb"/>
        <w:spacing w:before="0" w:beforeAutospacing="0" w:after="0" w:afterAutospacing="0"/>
      </w:pPr>
      <w:r w:rsidRPr="004F6C13">
        <w:t>Kierownik Referatu GP Jakub Szymański</w:t>
      </w:r>
      <w:r w:rsidR="00F60226">
        <w:t xml:space="preserve"> </w:t>
      </w:r>
      <w:r w:rsidR="00784D04">
        <w:t xml:space="preserve">odpowiedział, </w:t>
      </w:r>
      <w:r w:rsidR="002C470A">
        <w:t>że w kontekście nadbrzeża to jest teren Skarbu Państwa tutaj akurat jest dosyć szeroki pas publiczny, ponieważ znajdują się naniesienia portowe stare. Wody Polskie dysponują dosyć dużym gruntem, oni współpracują w tym zakresie</w:t>
      </w:r>
      <w:r w:rsidR="008B22F5">
        <w:t xml:space="preserve"> i po mimo, że gmina nie jest partnerem, jeśli chodzi o umowę to wygląda to tak że gmina Serock jest w pierwszej kolejności rozpatrywana o potencjalnej współpracy z Wodami Polskimi. Nie było jeszcze takiej sytuacji na terenie gminy, a ta presja jednak sąsiedzkiej linii brzegowej jest </w:t>
      </w:r>
      <w:r w:rsidR="004975DA">
        <w:t>największa,</w:t>
      </w:r>
      <w:r w:rsidR="00035635">
        <w:t xml:space="preserve"> żeby gdzieś gminę pozbawić prawa do takiego ogólnodostępnego zagospodarowania nadbrzeża</w:t>
      </w:r>
      <w:r w:rsidR="00176089">
        <w:t xml:space="preserve">. Ryzyka nie </w:t>
      </w:r>
      <w:r w:rsidR="00584713">
        <w:t>ma,</w:t>
      </w:r>
      <w:r w:rsidR="005A0080">
        <w:t xml:space="preserve"> </w:t>
      </w:r>
      <w:r w:rsidR="00176089">
        <w:t xml:space="preserve">że ktoś pozbawi gminę możliwości realizacji w przyszłości jakichś przedsięwzięć. </w:t>
      </w:r>
      <w:r w:rsidR="00584713">
        <w:t xml:space="preserve">W kontekście obiektów usługowych gmina nie nakłada nacisku, że maja powstać, jest to otwarta opcja. Potrzeby inwestor zna i ten obiekt przedszkolny czy potencjalnie inne obiekty usługowe </w:t>
      </w:r>
      <w:r w:rsidR="00A372BC">
        <w:t xml:space="preserve">są rozpatrywane, ale nie są gwarantowane. Kwestia porozumienia zabezpiecza sprawę realizacji kanalizacji i tutaj, gdyby jakieś rzeczy się źle zadziały to gmina może dochodzić na gruncie cywilnym pewnych praw. Droga, która jest zabezpieczana to jest ustalenie planu. Ustalenie planu </w:t>
      </w:r>
      <w:r w:rsidR="005359F9">
        <w:t>gwarantuje,</w:t>
      </w:r>
      <w:r w:rsidR="00A372BC">
        <w:t xml:space="preserve"> że publicznie ta droga będzie udostępniona</w:t>
      </w:r>
      <w:r w:rsidR="005359F9">
        <w:t xml:space="preserve">. Jedynie kwestia realizacji kompleksu sportowo rekreacyjnego, czyli kortów tenisowych to inwestor musi je </w:t>
      </w:r>
      <w:r w:rsidR="001009F3">
        <w:t>zrealizować,</w:t>
      </w:r>
      <w:r w:rsidR="005359F9">
        <w:t xml:space="preserve"> jeżeli na tym terenie usługowym będzie chciał skorzystać z uprawnienia pod tyt. </w:t>
      </w:r>
      <w:r w:rsidR="001009F3">
        <w:t xml:space="preserve">tej uzupełniającej zabudowy wielorodzinnej. </w:t>
      </w:r>
    </w:p>
    <w:p w14:paraId="052E5DDA" w14:textId="5ED337B4" w:rsidR="000F1DE1" w:rsidRDefault="000F1DE1" w:rsidP="001C69F0">
      <w:pPr>
        <w:pStyle w:val="NormalnyWeb"/>
        <w:spacing w:before="0" w:beforeAutospacing="0" w:after="0" w:afterAutospacing="0"/>
      </w:pPr>
    </w:p>
    <w:p w14:paraId="680CE77A" w14:textId="6DC8DDD2" w:rsidR="000F1DE1" w:rsidRDefault="0022009D" w:rsidP="001C69F0">
      <w:pPr>
        <w:pStyle w:val="NormalnyWeb"/>
        <w:spacing w:before="0" w:beforeAutospacing="0" w:after="0" w:afterAutospacing="0"/>
      </w:pPr>
      <w:r w:rsidRPr="0022009D">
        <w:t>Pani Zofia Soja Projektant JW. Construction Holding S. A</w:t>
      </w:r>
      <w:r>
        <w:t xml:space="preserve"> </w:t>
      </w:r>
      <w:r w:rsidR="009B53EC">
        <w:t>powiedziała,</w:t>
      </w:r>
      <w:r>
        <w:t xml:space="preserve"> że wybudowanie części </w:t>
      </w:r>
      <w:r w:rsidR="006C3C18">
        <w:t>usługowej,</w:t>
      </w:r>
      <w:r>
        <w:t xml:space="preserve"> </w:t>
      </w:r>
      <w:r w:rsidR="006C3C18">
        <w:t>jeżeli jest taka potrzeba i Radni to widzą to też tak</w:t>
      </w:r>
      <w:r w:rsidR="007C01F4">
        <w:t>ą</w:t>
      </w:r>
      <w:r w:rsidR="006C3C18">
        <w:t xml:space="preserve"> powierzchnię usługową sprzedają </w:t>
      </w:r>
      <w:r w:rsidR="00714133">
        <w:t>lub dzierżawią</w:t>
      </w:r>
      <w:r w:rsidR="00120321">
        <w:t xml:space="preserve">. </w:t>
      </w:r>
      <w:r w:rsidR="00714133">
        <w:t xml:space="preserve"> </w:t>
      </w:r>
    </w:p>
    <w:p w14:paraId="3EEE5B95" w14:textId="593C3B8C" w:rsidR="00111E06" w:rsidRDefault="00111E06" w:rsidP="001C69F0">
      <w:pPr>
        <w:pStyle w:val="NormalnyWeb"/>
        <w:spacing w:before="0" w:beforeAutospacing="0" w:after="0" w:afterAutospacing="0"/>
      </w:pPr>
    </w:p>
    <w:p w14:paraId="3B3C5301" w14:textId="77777777" w:rsidR="00E6740E" w:rsidRDefault="00E6740E" w:rsidP="00E6740E">
      <w:pPr>
        <w:pStyle w:val="NormalnyWeb"/>
      </w:pPr>
      <w:r>
        <w:t xml:space="preserve">Radny Krzysztof Bońkowski powiedział, że deweloperzy czasem nie zdają sobie sprawy z tego, że powierzchnie usługowe, które są sprzedawane mogą obniżać wartość mieszkań. Radny zapytał czy gmina ma pewność lub jakieś pośrednie rozwiązanie, które zobliguje inwestora do spełnienia słów które padły na komisji, ale nie utrudnią jednocześnie realizacji inwestycji. </w:t>
      </w:r>
    </w:p>
    <w:p w14:paraId="569F99FB" w14:textId="77777777" w:rsidR="00E6740E" w:rsidRDefault="00E6740E" w:rsidP="00E6740E">
      <w:pPr>
        <w:pStyle w:val="NormalnyWeb"/>
      </w:pPr>
      <w:r>
        <w:t xml:space="preserve">Kierownik Jakub Szymański odpowiedział, że może to być kwestia ewentualnego podpisania porozumienia, umowy. Wprowadzenie w planie musiałoby się skończyć kazusem ul. Czeskiej czyli wyznaczeniem dedykowanego obszaru pod jeden budynek na parterze którego znajdzie się lokal z usługami np. oświatowymi. Wymagałoby to powtórnego wyłożenia do wglądu i debaty publicznej. </w:t>
      </w:r>
    </w:p>
    <w:p w14:paraId="7C6484E7" w14:textId="77777777" w:rsidR="00E6740E" w:rsidRDefault="00E6740E" w:rsidP="00E6740E">
      <w:pPr>
        <w:pStyle w:val="NormalnyWeb"/>
      </w:pPr>
      <w:r>
        <w:lastRenderedPageBreak/>
        <w:t>Radny Krzysztof Bońkowski powiedział, aby rozważyć zawarcie takiego porozumienia z inwestorem. Kolejną kwestią poruszoną przez Radnego jest zwrócenie uwagi przy planowaniu w Sekcji A i ewentualne wprowadzenie zapisów żeby właściciele działek nie dokonywali drastycznych zmian, które mogłyby zaburzyć estetykę skarpy od strony wody. Radny zapytał również jaka jest obecnie dopuszczalna maksymalna wysokość zabudowy w terenie w arkuszu C.</w:t>
      </w:r>
    </w:p>
    <w:p w14:paraId="6928E152" w14:textId="77777777" w:rsidR="00E6740E" w:rsidRDefault="00E6740E" w:rsidP="00E6740E">
      <w:pPr>
        <w:pStyle w:val="NormalnyWeb"/>
      </w:pPr>
      <w:r>
        <w:t xml:space="preserve">Kierownik Jakub Szymański odpowiedział, że jest to 12 m. </w:t>
      </w:r>
    </w:p>
    <w:p w14:paraId="4E775D99" w14:textId="62289723" w:rsidR="00E6740E" w:rsidRDefault="00E6740E" w:rsidP="00E6740E">
      <w:pPr>
        <w:pStyle w:val="NormalnyWeb"/>
      </w:pPr>
      <w:r>
        <w:t xml:space="preserve">Radny Krzysztof Bońkowski powiedział, że mogą tam być dopuszczone usługi typu studio filmowe do wysokości 15 m, oraz zapytał czy w </w:t>
      </w:r>
      <w:r w:rsidR="0070703A">
        <w:t>przypadku,</w:t>
      </w:r>
      <w:r>
        <w:t xml:space="preserve"> gdyby ktoś postawił tam budynek np. wielorodzinny i powiedział, że będzie tam kręcił seriale to czy ma do tego prawo i czy będzie to można potraktować jako infrastrukturę techniczną.  </w:t>
      </w:r>
    </w:p>
    <w:p w14:paraId="648036FC" w14:textId="072D1FAF" w:rsidR="00E6740E" w:rsidRDefault="00E6740E" w:rsidP="00E6740E">
      <w:pPr>
        <w:pStyle w:val="NormalnyWeb"/>
      </w:pPr>
      <w:r>
        <w:t xml:space="preserve">Kierownik Jakub Szymański </w:t>
      </w:r>
      <w:r w:rsidR="0070703A">
        <w:t>odpowiedział,</w:t>
      </w:r>
      <w:r>
        <w:t xml:space="preserve"> że budynki wielorodzinne nie są dopuszczone w planie, natomiast można postawić obiekt hotelowy, taki jak znajdował się dotychczas. Ta zmiana planu następuje na wniosek Telewizji Polskiej z racji potrzeby dopuszczenia tych obiektów związanych z produkcją kinematograficzną i jest to podyktowane ich postulatem i chcą to zagospodarować na potrzeby własne. </w:t>
      </w:r>
    </w:p>
    <w:p w14:paraId="5A8BB42E" w14:textId="2E154E9A" w:rsidR="00E6740E" w:rsidRDefault="00E6740E" w:rsidP="00E6740E">
      <w:pPr>
        <w:pStyle w:val="NormalnyWeb"/>
      </w:pPr>
      <w:r>
        <w:t xml:space="preserve">Radny Krzysztof Bońkowski </w:t>
      </w:r>
      <w:r w:rsidR="0070703A">
        <w:t>zapytał,</w:t>
      </w:r>
      <w:r>
        <w:t xml:space="preserve"> czy były zawierane umowy, porozumienia w kwestii dostępu do nadbrzeża.</w:t>
      </w:r>
    </w:p>
    <w:p w14:paraId="66C8B062" w14:textId="77777777" w:rsidR="00E6740E" w:rsidRDefault="00E6740E" w:rsidP="00E6740E">
      <w:pPr>
        <w:pStyle w:val="NormalnyWeb"/>
      </w:pPr>
      <w:r>
        <w:t>Kierownik Jakub Szymański odpowiedział, że mogłaby to utrudnić rzeźba terenu. Z racji na charakter obiektu, również może się to wiązać z pewnym utrudnionym dostępem.</w:t>
      </w:r>
    </w:p>
    <w:p w14:paraId="3D129AE1" w14:textId="77777777" w:rsidR="00E6740E" w:rsidRDefault="00E6740E" w:rsidP="00E6740E">
      <w:pPr>
        <w:pStyle w:val="NormalnyWeb"/>
      </w:pPr>
      <w:r>
        <w:t>Burmistrz Artur Borkowski powiedział, że inwestorzy potwierdzili pisemnie deklarując co są w stanie wdrożyć na terenie planowanego przedsięwzięcia. Sytuacja w której formalizowałoby się pewne założenia przed przyjęciem zmian planu zagospodarowania jest nie do przyjęcia. Porozumienie z inwestorem zostanie zawarte po przyjęciu planu.</w:t>
      </w:r>
    </w:p>
    <w:p w14:paraId="7A846F10" w14:textId="77777777" w:rsidR="00E6740E" w:rsidRDefault="00E6740E" w:rsidP="00E6740E">
      <w:pPr>
        <w:pStyle w:val="NormalnyWeb"/>
      </w:pPr>
      <w:r>
        <w:t xml:space="preserve">Przewodniczący Rady Miejskiej Mariusz Rosiński zapytał ile kortów będzie zadaszonych. </w:t>
      </w:r>
    </w:p>
    <w:p w14:paraId="00F14934" w14:textId="77777777" w:rsidR="00E6740E" w:rsidRDefault="00E6740E" w:rsidP="00E6740E">
      <w:pPr>
        <w:pStyle w:val="NormalnyWeb"/>
      </w:pPr>
      <w:r>
        <w:t>Barbara Czyż odpowiedziała, że na chwilę obecną nie zna odpowiedzi na to pytanie.</w:t>
      </w:r>
    </w:p>
    <w:p w14:paraId="76C54139" w14:textId="523C2E78" w:rsidR="00111E06" w:rsidRDefault="00E6740E" w:rsidP="00E6740E">
      <w:pPr>
        <w:pStyle w:val="NormalnyWeb"/>
        <w:spacing w:before="0" w:beforeAutospacing="0" w:after="0" w:afterAutospacing="0"/>
      </w:pPr>
      <w:r>
        <w:t>Burmistrz Artur Borkowski dodał, że podczas rozmów z inwestorem odnotował, że może być 6 krytych kortów.</w:t>
      </w:r>
    </w:p>
    <w:p w14:paraId="042B351B" w14:textId="08A0EF48" w:rsidR="00111E06" w:rsidRDefault="00111E06" w:rsidP="001C69F0">
      <w:pPr>
        <w:pStyle w:val="NormalnyWeb"/>
        <w:spacing w:before="0" w:beforeAutospacing="0" w:after="0" w:afterAutospacing="0"/>
      </w:pPr>
    </w:p>
    <w:p w14:paraId="75C330BC" w14:textId="77777777" w:rsidR="0070703A" w:rsidRDefault="00000000" w:rsidP="00AC7D3E">
      <w:pPr>
        <w:pStyle w:val="NormalnyWeb"/>
      </w:pPr>
      <w:r>
        <w:br/>
      </w:r>
      <w:r>
        <w:rPr>
          <w:b/>
          <w:bCs/>
          <w:u w:val="single"/>
        </w:rPr>
        <w:t>Głosowano w sprawie:</w:t>
      </w:r>
      <w:r>
        <w:br/>
        <w:t xml:space="preserve">Zaopiniowanie projektu uchwały w sprawie zmiany miejscowego planu zagospodarowania przestrzennego gminy Serock - sekcja C, powiat legionowski, woj. mazowieckie..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w:t>
      </w:r>
      <w:r>
        <w:lastRenderedPageBreak/>
        <w:t>Krzyczkowska, Gabriela Książyk, Józef Lutomirski , Agnieszka Oktaba, Sławomir Osiwała, Jarosław Krzysztof Pielach, Aneta Rogucka, Mariusz Rosiński, Włodzimierz Skośkiewicz, Wiesław Winnicki, Krzysztof Zakolski</w:t>
      </w:r>
      <w:r>
        <w:br/>
      </w:r>
    </w:p>
    <w:p w14:paraId="1F4B25D3" w14:textId="33BDA206" w:rsidR="00AC7D3E" w:rsidRDefault="0070703A" w:rsidP="00AC7D3E">
      <w:pPr>
        <w:pStyle w:val="NormalnyWeb"/>
      </w:pPr>
      <w:r w:rsidRPr="0070703A">
        <w:rPr>
          <w:i/>
          <w:iCs/>
        </w:rPr>
        <w:t>Przewodniczący Rady Mariusz Rosiński opuścił posiedzenie Komisji. Komisję prowadził Wiceprzewodniczący Rady Józef Lutomirski.</w:t>
      </w:r>
      <w:r w:rsidR="00000000">
        <w:br/>
      </w:r>
      <w:r w:rsidR="00000000">
        <w:br/>
      </w:r>
      <w:bookmarkStart w:id="0" w:name="_Hlk114568866"/>
      <w:r w:rsidR="00000000" w:rsidRPr="00ED4D21">
        <w:rPr>
          <w:b/>
          <w:bCs/>
          <w:strike/>
        </w:rPr>
        <w:t>3. Zaopiniowanie projektu uchwały w sprawie nabycia działki nr 65/2 z obrębu Karolino gm. Serock.</w:t>
      </w:r>
      <w:bookmarkEnd w:id="0"/>
      <w:r w:rsidR="00000000" w:rsidRPr="00ED4D21">
        <w:rPr>
          <w:b/>
          <w:bCs/>
        </w:rPr>
        <w:t xml:space="preserve"> (punkt zdjęto z porządku obrad)</w:t>
      </w:r>
      <w:r w:rsidR="00000000" w:rsidRPr="00ED4D21">
        <w:rPr>
          <w:b/>
          <w:bCs/>
        </w:rPr>
        <w:br/>
      </w:r>
      <w:r w:rsidR="00000000">
        <w:br/>
      </w:r>
      <w:r w:rsidR="00000000">
        <w:br/>
      </w:r>
      <w:r w:rsidR="00000000" w:rsidRPr="00ED4D21">
        <w:rPr>
          <w:b/>
          <w:bCs/>
        </w:rPr>
        <w:t>4. Zaopiniowanie projektu uchwały w sprawie wyrażenia zgody na ustanowienie służebności przesyłu na rzecz PGE Dystrybucja S. A. z siedzibą w Lublinie.</w:t>
      </w:r>
      <w:r w:rsidR="00000000" w:rsidRPr="00ED4D21">
        <w:rPr>
          <w:b/>
          <w:bCs/>
        </w:rPr>
        <w:br/>
      </w:r>
      <w:r w:rsidR="00000000">
        <w:br/>
      </w:r>
      <w:r w:rsidR="00AC7D3E">
        <w:t>Projekt uchwały przedstawił Kierownik Jakub Szymański. 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 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 Przebieg służebności ustalony zostanie w sposób, który będzie jedynie w minimalnym stopniu ograniczał korzystanie z nieruchomości gminnej. Ustanowienie służebności przesyłu pozwoli również na uniknięcie w przyszłości sporów prawnych dotyczących statusu prawnego urządzeń przesyłowych budowanych przez PGE Dystrybucja S. A. z siedzibą w Lublinie. 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r w:rsidR="00000000">
        <w:br/>
      </w:r>
      <w:r w:rsidR="00000000">
        <w:br/>
      </w:r>
      <w:r w:rsidR="00000000">
        <w:rPr>
          <w:b/>
          <w:bCs/>
          <w:u w:val="single"/>
        </w:rPr>
        <w:t>Głosowano w sprawie:</w:t>
      </w:r>
      <w:r w:rsidR="00000000">
        <w:br/>
        <w:t xml:space="preserve">Zaopiniowanie projektu uchwały w sprawie wyrażenia zgody na ustanowienie służebności przesyłu na rzecz PGE Dystrybucja S. A. z siedzibą w Lublinie. </w:t>
      </w:r>
      <w:r w:rsidR="00000000">
        <w:br/>
      </w:r>
      <w:r w:rsidR="00000000">
        <w:br/>
      </w:r>
      <w:r w:rsidR="00000000">
        <w:rPr>
          <w:rStyle w:val="Pogrubienie"/>
          <w:u w:val="single"/>
        </w:rPr>
        <w:t>Wyniki głosowania</w:t>
      </w:r>
      <w:r w:rsidR="00000000">
        <w:br/>
        <w:t>ZA: 14, PRZECIW: 0, WSTRZYMUJĘ SIĘ: 0, BRAK GŁOSU: 0, NIEOBECNI: 1</w:t>
      </w:r>
      <w:r w:rsidR="00000000">
        <w:br/>
      </w:r>
      <w:r w:rsidR="00000000">
        <w:br/>
      </w:r>
      <w:r w:rsidR="00000000">
        <w:rPr>
          <w:u w:val="single"/>
        </w:rPr>
        <w:t>Wyniki imienne:</w:t>
      </w:r>
      <w:r w:rsidR="00000000">
        <w:br/>
        <w:t>ZA (14)</w:t>
      </w:r>
      <w:r w:rsidR="00000000">
        <w:br/>
        <w:t xml:space="preserve">Marek Biliński, Krzysztof Bońkowski, Sławomir Czerwiński, Bożena Kalinowska, Teresa </w:t>
      </w:r>
      <w:r w:rsidR="00000000">
        <w:lastRenderedPageBreak/>
        <w:t>Krzyczkowska, Gabriela Książyk, Józef Lutomirski , Agnieszka Oktaba, Sławomir Osiwała, Jarosław Krzysztof Pielach, Aneta Rogucka, Włodzimierz Skośkiewicz, Wiesław Winnicki, Krzysztof Zakolski</w:t>
      </w:r>
      <w:r w:rsidR="00000000">
        <w:br/>
        <w:t>NIEOBECNI (1)</w:t>
      </w:r>
      <w:r w:rsidR="00000000">
        <w:br/>
        <w:t>Mariusz Rosiński</w:t>
      </w:r>
      <w:r w:rsidR="00000000">
        <w:br/>
      </w:r>
      <w:r w:rsidR="00000000">
        <w:br/>
      </w:r>
      <w:r w:rsidR="00000000">
        <w:br/>
      </w:r>
      <w:r w:rsidR="00000000" w:rsidRPr="00ED4D21">
        <w:rPr>
          <w:b/>
          <w:bCs/>
        </w:rPr>
        <w:t>5. Zaopiniowanie projektu uchwały w sprawie nadania drodze położonej w miejscowości Skubianka nazwy ul. Toskanii.</w:t>
      </w:r>
      <w:r w:rsidR="00000000" w:rsidRPr="00ED4D21">
        <w:rPr>
          <w:b/>
          <w:bCs/>
        </w:rPr>
        <w:br/>
      </w:r>
      <w:r w:rsidR="00000000">
        <w:br/>
      </w:r>
      <w:r w:rsidR="00AC7D3E">
        <w:t>Projekt uchwały przedstawił Kierownik Jakub Szymański. Wnioskiem z dnia 04.04.2022 r. współwłaściciele drogi wewnętrznej, położonej w obrębie Skubianka, oznaczonej w ewidencji gruntów jako działka nr 436/10, zwrócili się z prośbą o nadanie jej nazwy ul. Toskanii.</w:t>
      </w:r>
    </w:p>
    <w:p w14:paraId="20F6D843" w14:textId="77777777" w:rsidR="00AC7D3E" w:rsidRDefault="00AC7D3E" w:rsidP="00AC7D3E">
      <w:pPr>
        <w:pStyle w:val="NormalnyWeb"/>
      </w:pPr>
      <w:r>
        <w:t xml:space="preserve">Nazwa ul. Toskanii nie występuje na terenie gminy Miasto i Gmina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w:t>
      </w:r>
    </w:p>
    <w:p w14:paraId="38D33631" w14:textId="77777777" w:rsidR="00AC7D3E" w:rsidRDefault="00AC7D3E" w:rsidP="00AC7D3E">
      <w:pPr>
        <w:pStyle w:val="NormalnyWeb"/>
      </w:pPr>
      <w:r>
        <w:t xml:space="preserve">na uniknięcie problemów z numeracją porządkową w przyszłości.  Zgodnie z art. 18 ust. 2 pkt 13 ustawy z dnia 8 marca 1990 r. o samorządzie gminnym (Dz. U. z 2022 r. poz. 559 ze zm.) podejmowanie uchwał w sprawach nazw ulic i placów będących drogami publicznymi lub nazw dróg wewnętrznych w rozumieniu ustawy z 21 marca 1985 r. o drogach publicznych </w:t>
      </w:r>
    </w:p>
    <w:p w14:paraId="19D2C3F4" w14:textId="77777777" w:rsidR="00AC7D3E" w:rsidRDefault="00AC7D3E" w:rsidP="00AC7D3E">
      <w:pPr>
        <w:pStyle w:val="NormalnyWeb"/>
      </w:pPr>
      <w:r>
        <w:t xml:space="preserve">(Dz. U. z 2021 r. poz. 1376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 </w:t>
      </w:r>
    </w:p>
    <w:p w14:paraId="2C1921B3" w14:textId="77777777" w:rsidR="00AC7D3E" w:rsidRDefault="00AC7D3E" w:rsidP="00AC7D3E">
      <w:pPr>
        <w:pStyle w:val="NormalnyWeb"/>
      </w:pPr>
      <w:r>
        <w:t>Wiceprzewodniczący Rady Marek Biliński zapytał czy działki te są zabudowane.</w:t>
      </w:r>
    </w:p>
    <w:p w14:paraId="23779207" w14:textId="77777777" w:rsidR="00AC7D3E" w:rsidRDefault="00AC7D3E" w:rsidP="00AC7D3E">
      <w:pPr>
        <w:pStyle w:val="NormalnyWeb"/>
      </w:pPr>
      <w:r>
        <w:t>Kierownik Jakub Szymański odpowiedział, że na chwilę obecną nie są zabudowane.</w:t>
      </w:r>
    </w:p>
    <w:p w14:paraId="5A56620C" w14:textId="73544A45" w:rsidR="009B5067" w:rsidRDefault="00AC7D3E" w:rsidP="009B5067">
      <w:pPr>
        <w:pStyle w:val="NormalnyWeb"/>
      </w:pPr>
      <w:r>
        <w:t>Wiceprzewodniczący Rady Marek Biliński powiedział, że jest to dobre rozwiązanie nadawanie nazwy drodze zanim powstaną na niej zabudowania.</w:t>
      </w:r>
      <w:r w:rsidR="00000000">
        <w:br/>
      </w:r>
      <w:r w:rsidR="00000000">
        <w:br/>
      </w:r>
      <w:r w:rsidR="00000000">
        <w:br/>
      </w:r>
      <w:r w:rsidR="00000000">
        <w:rPr>
          <w:b/>
          <w:bCs/>
          <w:u w:val="single"/>
        </w:rPr>
        <w:t>Głosowano w sprawie:</w:t>
      </w:r>
      <w:r w:rsidR="00000000">
        <w:br/>
        <w:t xml:space="preserve">Zaopiniowanie projektu uchwały w sprawie nadania drodze położonej w miejscowości Skubianka nazwy ul. Toskanii. </w:t>
      </w:r>
      <w:r w:rsidR="00000000">
        <w:br/>
      </w:r>
      <w:r w:rsidR="00000000">
        <w:br/>
      </w:r>
      <w:r w:rsidR="00000000">
        <w:rPr>
          <w:rStyle w:val="Pogrubienie"/>
          <w:u w:val="single"/>
        </w:rPr>
        <w:t>Wyniki głosowania</w:t>
      </w:r>
      <w:r w:rsidR="00000000">
        <w:br/>
        <w:t>ZA: 14, PRZECIW: 0, WSTRZYMUJĘ SIĘ: 0, BRAK GŁOSU: 0, NIEOBECNI: 1</w:t>
      </w:r>
      <w:r w:rsidR="00000000">
        <w:br/>
      </w:r>
      <w:r w:rsidR="00000000">
        <w:br/>
      </w:r>
      <w:r w:rsidR="00000000">
        <w:rPr>
          <w:u w:val="single"/>
        </w:rPr>
        <w:t>Wyniki imienne:</w:t>
      </w:r>
      <w:r w:rsidR="00000000">
        <w:br/>
        <w:t>ZA (14)</w:t>
      </w:r>
      <w:r w:rsidR="00000000">
        <w:br/>
        <w:t xml:space="preserve">Marek Biliński, Krzysztof Bońkowski, Sławomir Czerwiński, Bożena Kalinowska, Teresa Krzyczkowska, Gabriela Książyk, Józef Lutomirski , Agnieszka Oktaba, Sławomir Osiwała, </w:t>
      </w:r>
      <w:r w:rsidR="00000000">
        <w:lastRenderedPageBreak/>
        <w:t>Jarosław Krzysztof Pielach, Aneta Rogucka, Włodzimierz Skośkiewicz, Wiesław Winnicki, Krzysztof Zakolski</w:t>
      </w:r>
      <w:r w:rsidR="00000000">
        <w:br/>
        <w:t>NIEOBECNI (1)</w:t>
      </w:r>
      <w:r w:rsidR="00000000">
        <w:br/>
        <w:t>Mariusz Rosiński</w:t>
      </w:r>
      <w:r w:rsidR="00000000">
        <w:br/>
      </w:r>
      <w:r w:rsidR="00000000">
        <w:br/>
      </w:r>
      <w:r w:rsidR="00000000">
        <w:br/>
      </w:r>
      <w:r w:rsidR="00000000" w:rsidRPr="00ED4D21">
        <w:rPr>
          <w:b/>
          <w:bCs/>
        </w:rPr>
        <w:t>6. Zaopiniowanie projektu uchwały w sprawie nadania drodze położonej w miejscowości Borowa Góra nazwy ul. Ziołowa.</w:t>
      </w:r>
      <w:r w:rsidR="00000000" w:rsidRPr="00ED4D21">
        <w:rPr>
          <w:b/>
          <w:bCs/>
        </w:rPr>
        <w:br/>
      </w:r>
      <w:r w:rsidR="00000000" w:rsidRPr="00ED4D21">
        <w:br/>
      </w:r>
      <w:r w:rsidR="005B7365">
        <w:t>Projekt uchwały przedstawił Kierownik Jakub Szymański. Wnioskiem z dnia 11.04.2022 r. współwłaściciele drogi wewnętrznej, położonej w obrębie Borowa Góra, oznaczonej w ewidencji gruntów jako działki nr 207, 205/12 i 204/7, zwrócili się z prośbą o nadanie jej nazwy ul. Ziołowa. Nazwa ul. Ziołowa nie występuje na terenie gminy Miasto i Gmina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Zgodnie z art. 18 ust. 2 pkt 13 ustawy z dnia 8 marca 1990 r. o samorządzie gminnym (Dz. U. z 2022 r. poz. 559 ze zm.) podejmowanie uchwał w sprawach nazw ulic i placów będących drogami publicznymi lub nazw dróg wewnętrznych w rozumieniu ustawy z 21 marca 1985 r. o drogach publicznych (Dz. U. z 2021 r. poz. 1376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r w:rsidR="00000000">
        <w:br/>
      </w:r>
      <w:r w:rsidR="00000000">
        <w:br/>
      </w:r>
      <w:r w:rsidR="00000000">
        <w:rPr>
          <w:b/>
          <w:bCs/>
          <w:u w:val="single"/>
        </w:rPr>
        <w:t>Głosowano w sprawie:</w:t>
      </w:r>
      <w:r w:rsidR="00000000">
        <w:br/>
        <w:t xml:space="preserve">Zaopiniowanie projektu uchwały w sprawie nadania drodze położonej w miejscowości Borowa Góra nazwy ul. Ziołowa. </w:t>
      </w:r>
      <w:r w:rsidR="00000000">
        <w:br/>
      </w:r>
      <w:r w:rsidR="00000000">
        <w:br/>
      </w:r>
      <w:r w:rsidR="00000000">
        <w:rPr>
          <w:rStyle w:val="Pogrubienie"/>
          <w:u w:val="single"/>
        </w:rPr>
        <w:t>Wyniki głosowania</w:t>
      </w:r>
      <w:r w:rsidR="00000000">
        <w:br/>
        <w:t>ZA: 14, PRZECIW: 0, WSTRZYMUJĘ SIĘ: 0, BRAK GŁOSU: 0, NIEOBECNI: 1</w:t>
      </w:r>
      <w:r w:rsidR="00000000">
        <w:br/>
      </w:r>
      <w:r w:rsidR="00000000">
        <w:br/>
      </w:r>
      <w:r w:rsidR="00000000">
        <w:rPr>
          <w:u w:val="single"/>
        </w:rPr>
        <w:t>Wyniki imienne:</w:t>
      </w:r>
      <w:r w:rsidR="00000000">
        <w:br/>
        <w:t>ZA (14)</w:t>
      </w:r>
      <w:r w:rsidR="00000000">
        <w:br/>
        <w:t>Marek Biliński, Krzysztof Bońkowski, Sławomir Czerwiński, Bożena Kalinowska, Teresa Krzyczkowska, Gabriela Książyk, Józef Lutomirski , Agnieszka Oktaba, Sławomir Osiwała, Jarosław Krzysztof Pielach, Aneta Rogucka, Włodzimierz Skośkiewicz, Wiesław Winnicki, Krzysztof Zakolski</w:t>
      </w:r>
      <w:r w:rsidR="00000000">
        <w:br/>
        <w:t>NIEOBECNI (1)</w:t>
      </w:r>
      <w:r w:rsidR="00000000">
        <w:br/>
        <w:t>Mariusz Rosiński</w:t>
      </w:r>
      <w:r w:rsidR="00000000">
        <w:br/>
      </w:r>
      <w:r w:rsidR="00000000">
        <w:br/>
      </w:r>
      <w:r w:rsidR="00000000">
        <w:br/>
      </w:r>
      <w:r w:rsidR="00000000" w:rsidRPr="00ED4D21">
        <w:rPr>
          <w:b/>
          <w:bCs/>
        </w:rPr>
        <w:t>7. Zaopiniowanie projektu uchwały w sprawie przyjęcia założeń do planu zaopatrzenia w ciepło, energię elektryczną i paliwa gazowe dla Miasta i Gminy Serock na lata 2011-2026 - aktualizacja 2021.</w:t>
      </w:r>
      <w:r w:rsidR="00000000" w:rsidRPr="00ED4D21">
        <w:rPr>
          <w:b/>
          <w:bCs/>
        </w:rPr>
        <w:br/>
      </w:r>
      <w:r w:rsidR="00000000">
        <w:br/>
      </w:r>
      <w:r w:rsidR="009B5067">
        <w:t xml:space="preserve">Projekt uchwały przedstawił Kierownik Jakub Szymański. Dokument stanowiący załącznik do projektu uchwały jest dokumentem strategicznym, który powinien być aktualizowany. </w:t>
      </w:r>
      <w:r w:rsidR="009B5067">
        <w:lastRenderedPageBreak/>
        <w:t>Podstawowy dokument został opracowany w 2011r. z perspektywą obowiązywania na 15 lat. Duży nacisk położony jest na rozwiązania indywidualne czyli postulaty związane z rozbudową sieci gazowej, pojawiają się postulaty związane z indywidualnymi instalacjami z zakresu odnawialnych źródeł energii. Ideą tego dokumentu jest próba systemowego podejścia do planowania rozwoju w połączeniu z infrastrukturą, która się rozwija. Dokument ten jest obligatoryjnym załącznikiem do wniosków dotacyjnych.</w:t>
      </w:r>
    </w:p>
    <w:p w14:paraId="3EFC3ABB" w14:textId="77777777" w:rsidR="009B5067" w:rsidRDefault="009B5067" w:rsidP="009B5067">
      <w:pPr>
        <w:pStyle w:val="NormalnyWeb"/>
        <w:spacing w:before="0" w:beforeAutospacing="0" w:after="0" w:afterAutospacing="0"/>
      </w:pPr>
      <w:r>
        <w:t>Wiceprzewodniczący Rady Józef Lutomirski zadał następujące pytania:</w:t>
      </w:r>
    </w:p>
    <w:p w14:paraId="6D65DFA3" w14:textId="77777777" w:rsidR="009B5067" w:rsidRDefault="009B5067" w:rsidP="009B5067">
      <w:pPr>
        <w:pStyle w:val="NormalnyWeb"/>
        <w:spacing w:before="0" w:beforeAutospacing="0" w:after="0" w:afterAutospacing="0"/>
      </w:pPr>
      <w:r>
        <w:t xml:space="preserve">-  jaka może być przyczyna w opinii Kierownika, że żaden z mieszkańców nie wypowiedział się na temat tego dokumentu, gdy był on poddany do wglądu. </w:t>
      </w:r>
    </w:p>
    <w:p w14:paraId="784169E5" w14:textId="77777777" w:rsidR="009B5067" w:rsidRDefault="009B5067" w:rsidP="009B5067">
      <w:pPr>
        <w:pStyle w:val="NormalnyWeb"/>
        <w:spacing w:before="0" w:beforeAutospacing="0" w:after="0" w:afterAutospacing="0"/>
      </w:pPr>
      <w:r>
        <w:t xml:space="preserve">- jakie alternatywne źródła energii można zaproponować mieszkańcom miejscowości </w:t>
      </w:r>
    </w:p>
    <w:p w14:paraId="008875CC" w14:textId="77777777" w:rsidR="009B5067" w:rsidRDefault="009B5067" w:rsidP="009B5067">
      <w:pPr>
        <w:pStyle w:val="NormalnyWeb"/>
        <w:spacing w:before="0" w:beforeAutospacing="0" w:after="0" w:afterAutospacing="0"/>
      </w:pPr>
      <w:r>
        <w:t>w których nie ma dostępu do gazu, aby odejść od paliw kopalnych.</w:t>
      </w:r>
    </w:p>
    <w:p w14:paraId="0E1BD37A" w14:textId="77777777" w:rsidR="009B5067" w:rsidRDefault="009B5067" w:rsidP="009B5067">
      <w:pPr>
        <w:pStyle w:val="NormalnyWeb"/>
        <w:spacing w:before="0" w:beforeAutospacing="0" w:after="0" w:afterAutospacing="0"/>
      </w:pPr>
      <w:r>
        <w:t>- czy gmina posiada informację w jaki sposób mieszkańcy zaopatrzą się w węgiel.</w:t>
      </w:r>
    </w:p>
    <w:p w14:paraId="5C8CA3EB" w14:textId="77777777" w:rsidR="009B5067" w:rsidRDefault="009B5067" w:rsidP="009B5067">
      <w:pPr>
        <w:pStyle w:val="NormalnyWeb"/>
        <w:spacing w:before="0" w:beforeAutospacing="0" w:after="0" w:afterAutospacing="0"/>
      </w:pPr>
      <w:r>
        <w:t>- jakie spółdzielnie energetyczne mają powstać w gminie oraz jaki jest kierunek rozwoju mikroinstalacji w gospodarstwach domowych.</w:t>
      </w:r>
    </w:p>
    <w:p w14:paraId="3E7E6B98" w14:textId="63BCA6E2" w:rsidR="009B5067" w:rsidRDefault="009B5067" w:rsidP="009B5067">
      <w:pPr>
        <w:pStyle w:val="NormalnyWeb"/>
        <w:spacing w:before="0" w:beforeAutospacing="0" w:after="0" w:afterAutospacing="0"/>
      </w:pPr>
      <w:r>
        <w:t>- czy na terenie gminy będzie promowany kierunek pozyskiwania energii z elektrowni wiatrowych.</w:t>
      </w:r>
    </w:p>
    <w:p w14:paraId="575B1573" w14:textId="77777777" w:rsidR="009B5067" w:rsidRDefault="009B5067" w:rsidP="009B5067">
      <w:pPr>
        <w:pStyle w:val="NormalnyWeb"/>
        <w:spacing w:before="0" w:beforeAutospacing="0" w:after="0" w:afterAutospacing="0"/>
      </w:pPr>
    </w:p>
    <w:p w14:paraId="78F735D9" w14:textId="30D66686" w:rsidR="009B5067" w:rsidRDefault="009B5067" w:rsidP="009B5067">
      <w:pPr>
        <w:pStyle w:val="NormalnyWeb"/>
      </w:pPr>
      <w:r>
        <w:t xml:space="preserve">Kierownik Jakub Szymański odpowiedział, że w kontekście braku zainteresowania mieszkańców tym dokumentem może jedynie spekulować i w jego odczuciu brak zainteresowania może wynikać z tego, że jest to dokument bardzo obszerny, bardzo ogólny, poruszający wiele treści ale jednocześnie nie dający zbyt wiele odpowiedzi. Taka jest rola dokumentów kierunkowych takich jak ten i w tym wypadku zainteresowane dyskusją zazwyczaj są osoby zajmujące się energetyką. Dokument ten z perspektywy przeciętnego mieszkańca nie wnosi zbyt wiele, ma znaczenie z perspektywy planowania pewnych działań w gminie. </w:t>
      </w:r>
    </w:p>
    <w:p w14:paraId="3ED9B2B4" w14:textId="77777777" w:rsidR="009B5067" w:rsidRDefault="009B5067" w:rsidP="009B5067">
      <w:pPr>
        <w:pStyle w:val="NormalnyWeb"/>
      </w:pPr>
      <w:r>
        <w:t xml:space="preserve">W przypadku szukania alternatywnych źródeł ciepła, w sytuacji gdy nie ma dostępu do gazu jest kilka opcji m.in. biomasa, która jednak również nie jest idealnym rozwiązaniem, zwłaszcza że w ostatnim czasie cena poszła w górę. Najbardziej premiowanych na chwilę obecną rozwiązaniem jest ogrzewanie elektryczne razem z indywidualnymi instalacjami wytwórczymi czyli fotowoltaiką.  </w:t>
      </w:r>
    </w:p>
    <w:p w14:paraId="40A97A62" w14:textId="77777777" w:rsidR="009B5067" w:rsidRDefault="009B5067" w:rsidP="009B5067">
      <w:pPr>
        <w:pStyle w:val="NormalnyWeb"/>
      </w:pPr>
      <w:r>
        <w:t xml:space="preserve">Na terenie gminy jest jedna spółdzielnia energetyczna, jednak dopóki operacyjnie nie rozpocznie działalności, trudno przewidywać czy będą powstawały następne. Jest taka możliwość i jeśli pojawią się osoby zainteresowane utworzeniem własnej struktury równoległej będą mogły to zrobić. W kwestii indywidualnych mikroinstalacji kierunek rozwoju ustala operator sieci dystrybucyjnej pojemnością sieci. W sieci niskiego napięcia mikroinstalacje podnoszą napięcie w sieciach co może być źródłem różnych awarii. Można się spodziewać wyhamowania tego trendu ponieważ sieć jest niezmodernizowana przez co jest nie zdolna do przyjęcia takiej ilości energii w tym czasie kiedy jest ona wytwarzana. </w:t>
      </w:r>
    </w:p>
    <w:p w14:paraId="73EDB75A" w14:textId="77777777" w:rsidR="009B5067" w:rsidRDefault="009B5067" w:rsidP="009B5067">
      <w:pPr>
        <w:pStyle w:val="NormalnyWeb"/>
        <w:spacing w:before="0" w:beforeAutospacing="0" w:after="0" w:afterAutospacing="0"/>
      </w:pPr>
      <w:r>
        <w:t>Wiceprzewodniczący Rady Józef Lutomirski zadał kolejne pytania:</w:t>
      </w:r>
    </w:p>
    <w:p w14:paraId="019FDE0D" w14:textId="77777777" w:rsidR="009B5067" w:rsidRDefault="009B5067" w:rsidP="009B5067">
      <w:pPr>
        <w:pStyle w:val="NormalnyWeb"/>
        <w:spacing w:before="0" w:beforeAutospacing="0" w:after="0" w:afterAutospacing="0"/>
      </w:pPr>
      <w:r>
        <w:t xml:space="preserve">- czy sieć energetyczna w gminie jest przygotowana do przyjęcia energii wyprodukowanej </w:t>
      </w:r>
    </w:p>
    <w:p w14:paraId="6D1650FE" w14:textId="77777777" w:rsidR="009B5067" w:rsidRDefault="009B5067" w:rsidP="009B5067">
      <w:pPr>
        <w:pStyle w:val="NormalnyWeb"/>
        <w:spacing w:before="0" w:beforeAutospacing="0" w:after="0" w:afterAutospacing="0"/>
      </w:pPr>
      <w:r>
        <w:t xml:space="preserve">w mikroinstalacjach oraz czy ten kierunek sprawdzi się w gminie. </w:t>
      </w:r>
    </w:p>
    <w:p w14:paraId="5D3F8C75" w14:textId="09FD2C21" w:rsidR="009B5067" w:rsidRDefault="009B5067" w:rsidP="009B5067">
      <w:pPr>
        <w:pStyle w:val="NormalnyWeb"/>
        <w:spacing w:before="0" w:beforeAutospacing="0" w:after="0" w:afterAutospacing="0"/>
      </w:pPr>
      <w:r>
        <w:t>- czy są prawne przeszkody, oraz czy jest promowane pozyskiwanie energii wiatrowej o małej mocy. W opinii Wiceprzewodniczącego Rady warto rozważyć instalacje fotowoltaiczne przy Wspólnotach mieszkaniowych na terenie gminy, co pozwoliłoby na emisję szkodliwych</w:t>
      </w:r>
      <w:r w:rsidR="00D54C1D">
        <w:t xml:space="preserve"> </w:t>
      </w:r>
      <w:r>
        <w:lastRenderedPageBreak/>
        <w:t xml:space="preserve">gazów oraz koszty produkcji energii. Plan powinien zawierać takie informacje i wskazywać mieszkańcom kierunek działania. </w:t>
      </w:r>
    </w:p>
    <w:p w14:paraId="628F5C57" w14:textId="77777777" w:rsidR="009B5067" w:rsidRDefault="009B5067" w:rsidP="009B5067">
      <w:pPr>
        <w:pStyle w:val="NormalnyWeb"/>
        <w:spacing w:before="0" w:beforeAutospacing="0" w:after="0" w:afterAutospacing="0"/>
      </w:pPr>
    </w:p>
    <w:p w14:paraId="69FC49A8" w14:textId="77777777" w:rsidR="009B5067" w:rsidRDefault="009B5067" w:rsidP="009B5067">
      <w:pPr>
        <w:pStyle w:val="NormalnyWeb"/>
      </w:pPr>
      <w:r>
        <w:t xml:space="preserve">Radny Sławomir Czerwiński zapytał na jakim etapie jest rekultywacja składowiska odpadów w Dębem i czy jest szansa na uruchomienie spółdzielni energetycznej. </w:t>
      </w:r>
    </w:p>
    <w:p w14:paraId="4437A543" w14:textId="3766A0C0" w:rsidR="009B5067" w:rsidRDefault="009B5067" w:rsidP="009B5067">
      <w:pPr>
        <w:pStyle w:val="NormalnyWeb"/>
      </w:pPr>
      <w:r>
        <w:t xml:space="preserve">Kierownik Jakub Szymański odpowiedział, że ostatni rok minął na prowadzeniu różnych badań i weryfikowaniu pewnych założeń. Obecnie dokumentacja jest w trakcie opiniowania w Wojewódzkim sanepidzie. Pomysł wykorzystania składowiska na spółdzielnię fotowoltaiczną jest wartościowy ponieważ nie przekształca się naturalnego terenu, jest szansa na przywrócenie funkcjonalności obszaru zdegradowanego w sposób produktywny dla lokalnej społeczności. Jest to niestety proces skomplikowany, wymagający szeregu badań i czynności wyjaśniających, które opóźniają inwestycję. </w:t>
      </w:r>
    </w:p>
    <w:p w14:paraId="1517B5E8" w14:textId="6E6DC376" w:rsidR="009B5067" w:rsidRDefault="009B5067" w:rsidP="009B5067">
      <w:pPr>
        <w:pStyle w:val="NormalnyWeb"/>
      </w:pPr>
      <w:r>
        <w:t xml:space="preserve">Radny Sławomir Czerwiński zapytał czy przepisy dotyczące fotowoltaiki, które zostały zmienione dla indywidualnych użytkowników, zmieniły się także dla spółdzielni. </w:t>
      </w:r>
    </w:p>
    <w:p w14:paraId="68161BCE" w14:textId="5FA24256" w:rsidR="00204D01" w:rsidRDefault="009B5067" w:rsidP="00204D01">
      <w:pPr>
        <w:pStyle w:val="NormalnyWeb"/>
      </w:pPr>
      <w:r>
        <w:t>Kierownik Jakub Szymański odpowiedział, że na chwilę obecną przepisy te dotyczące spółdzielni nie uległy zmianie.</w:t>
      </w:r>
      <w:r w:rsidR="00000000">
        <w:br/>
      </w:r>
      <w:r w:rsidR="00000000">
        <w:br/>
      </w:r>
      <w:r w:rsidR="00000000">
        <w:br/>
      </w:r>
      <w:r w:rsidR="00000000">
        <w:rPr>
          <w:b/>
          <w:bCs/>
          <w:u w:val="single"/>
        </w:rPr>
        <w:t>Głosowano w sprawie:</w:t>
      </w:r>
      <w:r w:rsidR="00000000">
        <w:br/>
        <w:t xml:space="preserve">Zaopiniowanie projektu uchwały w sprawie przyjęcia założeń do planu zaopatrzenia w ciepło, energię elektryczną i paliwa gazowe dla Miasta i Gminy Serock na lata 2011-2026 - aktualizacja 2021.. </w:t>
      </w:r>
      <w:r w:rsidR="00000000">
        <w:br/>
      </w:r>
      <w:r w:rsidR="00000000">
        <w:br/>
      </w:r>
      <w:r w:rsidR="00000000">
        <w:rPr>
          <w:rStyle w:val="Pogrubienie"/>
          <w:u w:val="single"/>
        </w:rPr>
        <w:t>Wyniki głosowania</w:t>
      </w:r>
      <w:r w:rsidR="00000000">
        <w:br/>
        <w:t>ZA: 13, PRZECIW: 0, WSTRZYMUJĘ SIĘ: 1, BRAK GŁOSU: 0, NIEOBECNI: 1</w:t>
      </w:r>
      <w:r w:rsidR="00000000">
        <w:br/>
      </w:r>
      <w:r w:rsidR="00000000">
        <w:br/>
      </w:r>
      <w:r w:rsidR="00000000">
        <w:rPr>
          <w:u w:val="single"/>
        </w:rPr>
        <w:t>Wyniki imienne:</w:t>
      </w:r>
      <w:r w:rsidR="00000000">
        <w:br/>
        <w:t>ZA (13)</w:t>
      </w:r>
      <w:r w:rsidR="00000000">
        <w:br/>
        <w:t>Marek Biliński, Sławomir Czerwiński, Bożena Kalinowska, Teresa Krzyczkowska, Gabriela Książyk, Józef Lutomirski , Agnieszka Oktaba, Sławomir Osiwała, Jarosław Krzysztof Pielach, Aneta Rogucka, Włodzimierz Skośkiewicz, Wiesław Winnicki, Krzysztof Zakolski</w:t>
      </w:r>
      <w:r w:rsidR="00000000">
        <w:br/>
        <w:t>WSTRZYMUJĘ SIĘ (1)</w:t>
      </w:r>
      <w:r w:rsidR="00000000">
        <w:br/>
        <w:t>Krzysztof Bońkowski</w:t>
      </w:r>
      <w:r w:rsidR="00000000">
        <w:br/>
        <w:t>NIEOBECNI (1)</w:t>
      </w:r>
      <w:r w:rsidR="00000000">
        <w:br/>
        <w:t>Mariusz Rosiński</w:t>
      </w:r>
      <w:r w:rsidR="00000000">
        <w:br/>
      </w:r>
      <w:r w:rsidR="00000000">
        <w:br/>
      </w:r>
      <w:r w:rsidR="00000000">
        <w:br/>
      </w:r>
      <w:bookmarkStart w:id="1" w:name="_Hlk114568757"/>
      <w:r w:rsidR="00000000" w:rsidRPr="00ED4D21">
        <w:rPr>
          <w:b/>
          <w:bCs/>
          <w:strike/>
        </w:rPr>
        <w:t>8. Zaopiniowanie projektu uchwały zmieniającej uchwałę w sprawie zarządzenia poboru podatków: rolnego, leśnego, od nieruchomości, opłaty targowej, opłaty miejscowej w drodze inkasa, określenia inkasentów i wysokości wynagrodzenia za inkaso.</w:t>
      </w:r>
      <w:bookmarkEnd w:id="1"/>
      <w:r w:rsidR="00000000" w:rsidRPr="00ED4D21">
        <w:rPr>
          <w:b/>
          <w:bCs/>
        </w:rPr>
        <w:t xml:space="preserve"> (punkt zdjęto z porządku obrad)</w:t>
      </w:r>
      <w:r w:rsidR="00000000">
        <w:br/>
      </w:r>
      <w:r w:rsidR="00000000">
        <w:br/>
      </w:r>
      <w:r w:rsidR="00000000">
        <w:br/>
      </w:r>
      <w:r w:rsidR="00000000" w:rsidRPr="00ED4D21">
        <w:rPr>
          <w:b/>
          <w:bCs/>
        </w:rPr>
        <w:t>9. Zaopiniowanie projektu uchwały w sprawie Wieloletniej Prognozy Finansowej Miasta i Gminy Serock na lata 2022- 2037.</w:t>
      </w:r>
      <w:r w:rsidR="00000000" w:rsidRPr="00ED4D21">
        <w:rPr>
          <w:b/>
          <w:bCs/>
        </w:rPr>
        <w:br/>
      </w:r>
      <w:r w:rsidR="00000000">
        <w:br/>
      </w:r>
      <w:r w:rsidR="00E0678A" w:rsidRPr="00ED4D21">
        <w:rPr>
          <w:b/>
          <w:bCs/>
        </w:rPr>
        <w:lastRenderedPageBreak/>
        <w:t>10. Zaopiniowanie projektu uchwały w sprawie wprowadzenia zmian w budżecie Miasta i Gminy Serock na lata 2022- 2037.</w:t>
      </w:r>
      <w:r w:rsidR="00E0678A" w:rsidRPr="00ED4D21">
        <w:rPr>
          <w:b/>
          <w:bCs/>
        </w:rPr>
        <w:br/>
      </w:r>
      <w:r w:rsidR="00000000">
        <w:br/>
      </w:r>
      <w:r w:rsidR="00204D01">
        <w:t xml:space="preserve">Projekty obu uchwał łącznie przedstawiła Pani Skarbnik Monika Ordak. Zwiększa się stronę dochodową o kwotę powyżej 2 208 000zł. Na tą kwotę składa się subwencja ogólna zwiększona, którą gmina otrzymała na podstawie informacji z Ministerstwa Finansów w wysokości 502 144 zł. Dotyczy ona podwyżek dla nauczycieli od miesiąca maja. Ponadto wprowadza się dotację w wysokości powyżej 26 000zł, z Wojewódzkiego Funduszu Ochrony Środowiska i Gospodarki Wodnej na dofinansowanie zadania „Usuwanie i utylizacja azbestu z terenu gminy”. Ponadto wprowadza się 2 dotacje po 10 000zł pochodzące ze środków Województwa Mazowieckiego w ramach „Mazowieckiego instrumentu aktywizacji sołectw”. Dofinansowanie otrzymały 2 zadania inwestycyjne: „Zagospodarowanie terenu publicznego w Izbicy” oraz „dostawa i montaż kontenera w miejscowości Dębe”. Wprowadza się również dotacje pozyskaną na zadanie inwestycyjne „Przebudowa ulicy Słonecznej w Stasim Lesie” w ramach Rządowego Funduszu „Polski Ład” w kwocie 1 354 985 zł. Ponadto pozostałe dochody w wysokości powyżej 300 000zł stanowią dochody pozyskane przez gminę z tytułu odsetek bankowych, zwrotu podatku VAT, i naliczonych kar za nieterminowe bądź niewłaściwe wykonywanie umów, które gmina ma podpisane z wykonawcami. Po stronie dochodowej wydatki wprowadzane zwiększa się o kwotę ponad 10 500 000zł. Zabezpiecza się środki dla oświaty na podwyżki dla nauczycieli. Zabezpiecza się również środki przeznczone dla oświaty w kwocie 80 000zł na utworzenie dodatkowych oddziałów przedszkolnych: 1 oddział w Przedszkolu w Woli Kiełpińskiej, 1 oddział w Szkole Podstawowej w Zegrzu. Zabezpiecza się również środki na dowożenie uczniów do szkół w roku szkolnym 2022/2023. Zabezpiecza się również środki dla Miejsko-Gminnego Zakładu Gospodarki Komunalnej głównie na żwirowanie, równanie dróg oraz na koszenie terenów zielonych. Zabezpiecza się do końca roku środki na przedszkola niepubliczne. Zabezpiecza się do końca roku środki na potrzeby Centrum Kultury i Czytelnictwa. Zabezpieczone są również środki na dotacje dla mieszkańców związane z wymiana pieców w kwocie 200 000zł. W tej uchwale zabezpieczone są również środki na temat, który został zdjęty z porządku obrad tej Komisji na zakup gruntu. Dokonano zmian na zadania inwestycyjne realizowane przez gminę w kwocie 4 220 000zł. Po wprowadzeniu zmian deficyt zwiększy się o kwotę 8 339 000zł, który planuje się pokryć z kredytu w wysokości 4 500 000zł, a kwotę 3 839 000zł z wolnych środków, które gmina wypracowała w latach ubiegłych. Wieloletnia Prognoza Finansowa jest to dostosowanie strony wydatkowej i dochodowej do przedstawionych zmian w projekcie uchwały budżetowej oraz zmian wprowadzonych Zarządzeniami Burmistrza. Dokonane są również zmiany w wykazie przedsięwzięć dostosowujące potrzeby na poszczególnych zadaniach inwestycyjnych i dostosowujące plany finansowe w poszczególnych latach, które wprowadzono do projektu uchwały budżetowej. </w:t>
      </w:r>
    </w:p>
    <w:p w14:paraId="2982D3EC" w14:textId="3226D217" w:rsidR="00204D01" w:rsidRDefault="00204D01" w:rsidP="00204D01">
      <w:pPr>
        <w:pStyle w:val="NormalnyWeb"/>
      </w:pPr>
      <w:r>
        <w:t xml:space="preserve">Radny Krzysztof Bońkowski zapytał czy w </w:t>
      </w:r>
      <w:r>
        <w:t>przypadku,</w:t>
      </w:r>
      <w:r>
        <w:t xml:space="preserve"> gdy Rada nie wyda zgody Burmistrzowi na zakup nieruchomości, ale zaakceptuje projekt uchwały budżetowej to niewykorzystane środki pozostaną w budżecie. </w:t>
      </w:r>
    </w:p>
    <w:p w14:paraId="2E2C817B" w14:textId="3E975BD7" w:rsidR="00F362A4" w:rsidRDefault="00204D01" w:rsidP="00204D01">
      <w:pPr>
        <w:pStyle w:val="NormalnyWeb"/>
      </w:pPr>
      <w:r>
        <w:t>Skarbnik Monika Ordak odpowiedziała, że zabezpieczenie tych środków w budżecie i WPF nie oznacza tego, że Rada wydaje zgodę na realizację tego zadania. Aby można było wydatkować te środki na zakup gruntu potrzebna jest zgoda Rady Miejskiej. Jeżeli nie zostanie podjęta uchwała intencyjna, w budżecie zostaną niewydatkowane środki po stronie wydatkowej oraz na to zadanie nie zostaną zaciągnięte obligacje ani kredyt.</w:t>
      </w:r>
    </w:p>
    <w:p w14:paraId="1EB2E2C3" w14:textId="77777777" w:rsidR="00E6740E" w:rsidRPr="00E6740E" w:rsidRDefault="00000000" w:rsidP="00E6740E">
      <w:r>
        <w:rPr>
          <w:b/>
          <w:bCs/>
          <w:u w:val="single"/>
        </w:rPr>
        <w:lastRenderedPageBreak/>
        <w:t>Głosowano w sprawie:</w:t>
      </w:r>
      <w:r>
        <w:br/>
        <w:t xml:space="preserve">Zaopiniowanie projektu uchwały w sprawie Wieloletniej Prognozy Finansowej Miasta i Gminy Serock na lata 2022- 2037.. </w:t>
      </w:r>
      <w:r>
        <w:br/>
      </w:r>
      <w:r>
        <w:br/>
      </w:r>
      <w:r>
        <w:rPr>
          <w:rStyle w:val="Pogrubienie"/>
          <w:u w:val="single"/>
        </w:rPr>
        <w:t>Wyniki głosowania</w:t>
      </w:r>
      <w:r>
        <w:br/>
        <w:t>ZA: 12, PRZECIW: 0, WSTRZYMUJĘ SIĘ: 2, BRAK GŁOSU: 0, NIEOBECNI: 1</w:t>
      </w:r>
      <w:r>
        <w:br/>
      </w:r>
      <w:r>
        <w:br/>
      </w:r>
      <w:r>
        <w:rPr>
          <w:u w:val="single"/>
        </w:rPr>
        <w:t>Wyniki imienne:</w:t>
      </w:r>
      <w:r>
        <w:br/>
        <w:t>ZA (12)</w:t>
      </w:r>
      <w:r>
        <w:br/>
        <w:t>Marek Biliński, Sławomir Czerwiński, Bożena Kalinowska, Gabriela Książyk, Józef Lutomirski , Agnieszka Oktaba, Sławomir Osiwała, Jarosław Krzysztof Pielach, Aneta Rogucka, Włodzimierz Skośkiewicz, Wiesław Winnicki, Krzysztof Zakolski</w:t>
      </w:r>
      <w:r>
        <w:br/>
        <w:t>WSTRZYMUJĘ SIĘ (2)</w:t>
      </w:r>
      <w:r>
        <w:br/>
        <w:t>Krzysztof Bońkowski, Teresa Krzyczkowska</w:t>
      </w:r>
      <w:r>
        <w:br/>
        <w:t>NIEOBECNI (1)</w:t>
      </w:r>
      <w:r>
        <w:br/>
        <w:t>Mariusz Rosiński</w:t>
      </w:r>
      <w:r>
        <w:br/>
      </w:r>
      <w:r>
        <w:br/>
      </w:r>
      <w:r>
        <w:rPr>
          <w:b/>
          <w:bCs/>
          <w:u w:val="single"/>
        </w:rPr>
        <w:t>Głosowano w sprawie:</w:t>
      </w:r>
      <w:r>
        <w:br/>
        <w:t xml:space="preserve">Zaopiniowanie projektu uchwały w sprawie wprowadzenia zmian w budżecie Miasta i Gminy Serock w roku 2022. </w:t>
      </w:r>
      <w:r>
        <w:br/>
      </w:r>
      <w:r>
        <w:br/>
      </w:r>
      <w:r>
        <w:rPr>
          <w:rStyle w:val="Pogrubienie"/>
          <w:u w:val="single"/>
        </w:rPr>
        <w:t>Wyniki głosowania</w:t>
      </w:r>
      <w:r>
        <w:br/>
        <w:t>ZA: 12, PRZECIW: 0, WSTRZYMUJĘ SIĘ: 2, BRAK GŁOSU: 0, NIEOBECNI: 1</w:t>
      </w:r>
      <w:r>
        <w:br/>
      </w:r>
      <w:r>
        <w:br/>
      </w:r>
      <w:r>
        <w:rPr>
          <w:u w:val="single"/>
        </w:rPr>
        <w:t>Wyniki imienne:</w:t>
      </w:r>
      <w:r>
        <w:br/>
        <w:t>ZA (12)</w:t>
      </w:r>
      <w:r>
        <w:br/>
        <w:t>Marek Biliński, Sławomir Czerwiński, Bożena Kalinowska, Gabriela Książyk, Józef Lutomirski , Agnieszka Oktaba, Sławomir Osiwała, Jarosław Krzysztof Pielach, Aneta Rogucka, Włodzimierz Skośkiewicz, Wiesław Winnicki, Krzysztof Zakolski</w:t>
      </w:r>
      <w:r>
        <w:br/>
        <w:t>WSTRZYMUJĘ SIĘ (2)</w:t>
      </w:r>
      <w:r>
        <w:br/>
        <w:t>Krzysztof Bońkowski, Teresa Krzyczkowska</w:t>
      </w:r>
      <w:r>
        <w:br/>
        <w:t>NIEOBECNI (1)</w:t>
      </w:r>
      <w:r>
        <w:br/>
        <w:t>Mariusz Rosiński</w:t>
      </w:r>
      <w:r>
        <w:br/>
      </w:r>
      <w:r>
        <w:br/>
      </w:r>
      <w:r>
        <w:br/>
      </w:r>
      <w:r w:rsidRPr="00C83400">
        <w:rPr>
          <w:b/>
          <w:bCs/>
        </w:rPr>
        <w:t>11. Przyjęcie protokołów z posiedzenia w dniu 24.01.2022r. i 21.02.2022r.</w:t>
      </w:r>
      <w:r w:rsidRPr="00C83400">
        <w:rPr>
          <w:b/>
          <w:bCs/>
        </w:rPr>
        <w:br/>
      </w:r>
      <w:r>
        <w:br/>
      </w:r>
      <w:r w:rsidR="007631D7" w:rsidRPr="007631D7">
        <w:t>Protok</w:t>
      </w:r>
      <w:r w:rsidR="007631D7">
        <w:t>oły</w:t>
      </w:r>
      <w:r w:rsidR="007631D7" w:rsidRPr="007631D7">
        <w:t xml:space="preserve"> został</w:t>
      </w:r>
      <w:r w:rsidR="007631D7">
        <w:t>y</w:t>
      </w:r>
      <w:r w:rsidR="007631D7" w:rsidRPr="007631D7">
        <w:t xml:space="preserve"> przyjęt</w:t>
      </w:r>
      <w:r w:rsidR="007631D7">
        <w:t>e</w:t>
      </w:r>
      <w:r w:rsidR="007631D7" w:rsidRPr="007631D7">
        <w:t xml:space="preserve"> bez uwag.</w:t>
      </w:r>
      <w:r>
        <w:br/>
      </w:r>
      <w:r>
        <w:br/>
      </w:r>
      <w:r>
        <w:br/>
      </w:r>
      <w:r w:rsidRPr="00C83400">
        <w:rPr>
          <w:b/>
          <w:bCs/>
        </w:rPr>
        <w:t>12. Sprawy różne.</w:t>
      </w:r>
      <w:r w:rsidRPr="00C83400">
        <w:rPr>
          <w:b/>
          <w:bCs/>
        </w:rPr>
        <w:br/>
      </w:r>
      <w:r>
        <w:br/>
      </w:r>
      <w:r w:rsidR="00E6740E" w:rsidRPr="00E6740E">
        <w:t>Nie zgłoszono.</w:t>
      </w:r>
      <w:r>
        <w:br/>
      </w:r>
      <w:r>
        <w:br/>
      </w:r>
      <w:r w:rsidRPr="00C83400">
        <w:rPr>
          <w:b/>
          <w:bCs/>
        </w:rPr>
        <w:t>13. Zamknięcie posiedzenia.</w:t>
      </w:r>
      <w:r w:rsidRPr="00C83400">
        <w:rPr>
          <w:b/>
          <w:bCs/>
        </w:rPr>
        <w:br/>
      </w:r>
      <w:r>
        <w:br/>
      </w:r>
      <w:r w:rsidR="00E6740E" w:rsidRPr="00E6740E">
        <w:t xml:space="preserve">Wiceprzewodniczący Rady Józef Lutomirski stwierdził wyczerpanie porządku obrad i zamknął posiedzenie Komisji. </w:t>
      </w:r>
    </w:p>
    <w:p w14:paraId="1C5A0902" w14:textId="4FB2081D" w:rsidR="00291F16" w:rsidRDefault="00291F16">
      <w:pPr>
        <w:pStyle w:val="NormalnyWeb"/>
        <w:spacing w:after="240" w:afterAutospacing="0"/>
      </w:pPr>
    </w:p>
    <w:p w14:paraId="45185AA2" w14:textId="77777777" w:rsidR="00291F16" w:rsidRDefault="00000000">
      <w:pPr>
        <w:pStyle w:val="NormalnyWeb"/>
      </w:pPr>
      <w:r>
        <w:lastRenderedPageBreak/>
        <w:t> </w:t>
      </w:r>
    </w:p>
    <w:p w14:paraId="5259C893" w14:textId="5437DDB1" w:rsidR="00291F16" w:rsidRDefault="00000000">
      <w:pPr>
        <w:pStyle w:val="NormalnyWeb"/>
        <w:jc w:val="center"/>
      </w:pPr>
      <w:r>
        <w:t>Przewodniczący</w:t>
      </w:r>
      <w:r>
        <w:br/>
        <w:t>Rada Miejska w Serocku</w:t>
      </w:r>
    </w:p>
    <w:p w14:paraId="7E40A34B" w14:textId="0BF090CF" w:rsidR="00C83400" w:rsidRDefault="00C83400">
      <w:pPr>
        <w:pStyle w:val="NormalnyWeb"/>
        <w:jc w:val="center"/>
      </w:pPr>
      <w:r w:rsidRPr="00C83400">
        <w:t>Mariusz Rosiński</w:t>
      </w:r>
    </w:p>
    <w:p w14:paraId="5970936E" w14:textId="77777777" w:rsidR="00291F16" w:rsidRDefault="00000000">
      <w:pPr>
        <w:pStyle w:val="NormalnyWeb"/>
        <w:jc w:val="center"/>
      </w:pPr>
      <w:r>
        <w:t> </w:t>
      </w:r>
    </w:p>
    <w:p w14:paraId="4ED4CF9B" w14:textId="77777777" w:rsidR="00291F16" w:rsidRDefault="00000000">
      <w:pPr>
        <w:pStyle w:val="NormalnyWeb"/>
      </w:pPr>
      <w:r>
        <w:br/>
        <w:t>Przygotował(a): Justyna Kuniewicz</w:t>
      </w:r>
    </w:p>
    <w:p w14:paraId="552D55AF" w14:textId="77777777" w:rsidR="00291F16" w:rsidRDefault="00000000">
      <w:pPr>
        <w:rPr>
          <w:rFonts w:eastAsia="Times New Roman"/>
        </w:rPr>
      </w:pPr>
      <w:r>
        <w:rPr>
          <w:rFonts w:eastAsia="Times New Roman"/>
        </w:rPr>
        <w:pict w14:anchorId="089EB681">
          <v:rect id="_x0000_i1025" style="width:0;height:1.5pt" o:hralign="center" o:hrstd="t" o:hr="t" fillcolor="#a0a0a0" stroked="f"/>
        </w:pict>
      </w:r>
    </w:p>
    <w:p w14:paraId="473CF563" w14:textId="77777777" w:rsidR="007C0028"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7C00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2A6C" w14:textId="77777777" w:rsidR="00ED1CAC" w:rsidRDefault="00ED1CAC" w:rsidP="0064718B">
      <w:r>
        <w:separator/>
      </w:r>
    </w:p>
  </w:endnote>
  <w:endnote w:type="continuationSeparator" w:id="0">
    <w:p w14:paraId="56078701" w14:textId="77777777" w:rsidR="00ED1CAC" w:rsidRDefault="00ED1CAC" w:rsidP="0064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0F1D" w14:textId="77777777" w:rsidR="00ED1CAC" w:rsidRDefault="00ED1CAC" w:rsidP="0064718B">
      <w:r>
        <w:separator/>
      </w:r>
    </w:p>
  </w:footnote>
  <w:footnote w:type="continuationSeparator" w:id="0">
    <w:p w14:paraId="4F58B48C" w14:textId="77777777" w:rsidR="00ED1CAC" w:rsidRDefault="00ED1CAC" w:rsidP="0064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53"/>
    <w:rsid w:val="0002528E"/>
    <w:rsid w:val="00035635"/>
    <w:rsid w:val="00043B0C"/>
    <w:rsid w:val="000604C3"/>
    <w:rsid w:val="000605CA"/>
    <w:rsid w:val="00072F13"/>
    <w:rsid w:val="00080275"/>
    <w:rsid w:val="00082E87"/>
    <w:rsid w:val="0008684D"/>
    <w:rsid w:val="000B711D"/>
    <w:rsid w:val="000C49FE"/>
    <w:rsid w:val="000D1344"/>
    <w:rsid w:val="000F1DE1"/>
    <w:rsid w:val="000F6662"/>
    <w:rsid w:val="001009F3"/>
    <w:rsid w:val="001012F8"/>
    <w:rsid w:val="00111E06"/>
    <w:rsid w:val="00120321"/>
    <w:rsid w:val="0012353C"/>
    <w:rsid w:val="00140790"/>
    <w:rsid w:val="00142B5C"/>
    <w:rsid w:val="001533AE"/>
    <w:rsid w:val="00176089"/>
    <w:rsid w:val="001967A1"/>
    <w:rsid w:val="001A3074"/>
    <w:rsid w:val="001C69F0"/>
    <w:rsid w:val="001D0069"/>
    <w:rsid w:val="001D515A"/>
    <w:rsid w:val="001F4425"/>
    <w:rsid w:val="00204D01"/>
    <w:rsid w:val="00210B4B"/>
    <w:rsid w:val="00215CB8"/>
    <w:rsid w:val="0022009D"/>
    <w:rsid w:val="00235170"/>
    <w:rsid w:val="00241190"/>
    <w:rsid w:val="00241746"/>
    <w:rsid w:val="0024205D"/>
    <w:rsid w:val="00245529"/>
    <w:rsid w:val="002540C8"/>
    <w:rsid w:val="00260E0B"/>
    <w:rsid w:val="002649BA"/>
    <w:rsid w:val="00267EF6"/>
    <w:rsid w:val="00273EE0"/>
    <w:rsid w:val="00276E3A"/>
    <w:rsid w:val="00291F16"/>
    <w:rsid w:val="002943FA"/>
    <w:rsid w:val="002B417E"/>
    <w:rsid w:val="002C470A"/>
    <w:rsid w:val="002C75FD"/>
    <w:rsid w:val="002E1554"/>
    <w:rsid w:val="002F05BA"/>
    <w:rsid w:val="002F52A8"/>
    <w:rsid w:val="00306153"/>
    <w:rsid w:val="00310BEC"/>
    <w:rsid w:val="00322813"/>
    <w:rsid w:val="0033017F"/>
    <w:rsid w:val="0036011F"/>
    <w:rsid w:val="00372721"/>
    <w:rsid w:val="00373208"/>
    <w:rsid w:val="0037320E"/>
    <w:rsid w:val="00390A7F"/>
    <w:rsid w:val="00395DD6"/>
    <w:rsid w:val="003A34B8"/>
    <w:rsid w:val="003C36E0"/>
    <w:rsid w:val="003C7E37"/>
    <w:rsid w:val="003D506F"/>
    <w:rsid w:val="004267DA"/>
    <w:rsid w:val="00432438"/>
    <w:rsid w:val="00453E9F"/>
    <w:rsid w:val="00454FA2"/>
    <w:rsid w:val="004618F8"/>
    <w:rsid w:val="004622D7"/>
    <w:rsid w:val="00472094"/>
    <w:rsid w:val="00472BDC"/>
    <w:rsid w:val="0048500C"/>
    <w:rsid w:val="00494B2F"/>
    <w:rsid w:val="004975DA"/>
    <w:rsid w:val="004A0BBA"/>
    <w:rsid w:val="004C3ADD"/>
    <w:rsid w:val="004F6C13"/>
    <w:rsid w:val="004F71C0"/>
    <w:rsid w:val="00504A39"/>
    <w:rsid w:val="005077E0"/>
    <w:rsid w:val="0050798E"/>
    <w:rsid w:val="00511E81"/>
    <w:rsid w:val="00512288"/>
    <w:rsid w:val="0053283C"/>
    <w:rsid w:val="005359F9"/>
    <w:rsid w:val="00554CA2"/>
    <w:rsid w:val="00556D73"/>
    <w:rsid w:val="00557718"/>
    <w:rsid w:val="005609F0"/>
    <w:rsid w:val="00577A15"/>
    <w:rsid w:val="00584051"/>
    <w:rsid w:val="00584713"/>
    <w:rsid w:val="00596840"/>
    <w:rsid w:val="005A0080"/>
    <w:rsid w:val="005B0DF8"/>
    <w:rsid w:val="005B4203"/>
    <w:rsid w:val="005B663E"/>
    <w:rsid w:val="005B7365"/>
    <w:rsid w:val="005C3B67"/>
    <w:rsid w:val="005C4BBE"/>
    <w:rsid w:val="005C521E"/>
    <w:rsid w:val="005C7AAD"/>
    <w:rsid w:val="005D3782"/>
    <w:rsid w:val="005E5ACD"/>
    <w:rsid w:val="005F3B53"/>
    <w:rsid w:val="005F3BFD"/>
    <w:rsid w:val="00621987"/>
    <w:rsid w:val="0063054B"/>
    <w:rsid w:val="0064718B"/>
    <w:rsid w:val="006679AD"/>
    <w:rsid w:val="006756E8"/>
    <w:rsid w:val="006B73D7"/>
    <w:rsid w:val="006C3C18"/>
    <w:rsid w:val="006C6152"/>
    <w:rsid w:val="006E19C9"/>
    <w:rsid w:val="00700368"/>
    <w:rsid w:val="0070531C"/>
    <w:rsid w:val="0070703A"/>
    <w:rsid w:val="00714133"/>
    <w:rsid w:val="00721273"/>
    <w:rsid w:val="00750EE9"/>
    <w:rsid w:val="00751D63"/>
    <w:rsid w:val="00754C9E"/>
    <w:rsid w:val="007631D7"/>
    <w:rsid w:val="00771B94"/>
    <w:rsid w:val="00784D04"/>
    <w:rsid w:val="007867CB"/>
    <w:rsid w:val="007C0028"/>
    <w:rsid w:val="007C01F4"/>
    <w:rsid w:val="007C3074"/>
    <w:rsid w:val="007F5DBB"/>
    <w:rsid w:val="00807817"/>
    <w:rsid w:val="00810271"/>
    <w:rsid w:val="00811253"/>
    <w:rsid w:val="00826127"/>
    <w:rsid w:val="008446F6"/>
    <w:rsid w:val="00850DF3"/>
    <w:rsid w:val="008524E6"/>
    <w:rsid w:val="0085403D"/>
    <w:rsid w:val="0087063D"/>
    <w:rsid w:val="00876E9E"/>
    <w:rsid w:val="00882200"/>
    <w:rsid w:val="00882371"/>
    <w:rsid w:val="0088368B"/>
    <w:rsid w:val="0089197F"/>
    <w:rsid w:val="00891D8C"/>
    <w:rsid w:val="00893542"/>
    <w:rsid w:val="008B22F5"/>
    <w:rsid w:val="008C1757"/>
    <w:rsid w:val="008D3220"/>
    <w:rsid w:val="008D655E"/>
    <w:rsid w:val="008F1154"/>
    <w:rsid w:val="008F410E"/>
    <w:rsid w:val="008F54FD"/>
    <w:rsid w:val="00906795"/>
    <w:rsid w:val="009114D1"/>
    <w:rsid w:val="00916D08"/>
    <w:rsid w:val="00925824"/>
    <w:rsid w:val="00950D61"/>
    <w:rsid w:val="00953B5F"/>
    <w:rsid w:val="0095540C"/>
    <w:rsid w:val="009706D8"/>
    <w:rsid w:val="00977D42"/>
    <w:rsid w:val="00982AE9"/>
    <w:rsid w:val="009836EE"/>
    <w:rsid w:val="00991AD0"/>
    <w:rsid w:val="009A0B4D"/>
    <w:rsid w:val="009B5067"/>
    <w:rsid w:val="009B53EC"/>
    <w:rsid w:val="00A033DD"/>
    <w:rsid w:val="00A372BC"/>
    <w:rsid w:val="00A47E08"/>
    <w:rsid w:val="00A54074"/>
    <w:rsid w:val="00A65070"/>
    <w:rsid w:val="00A661DF"/>
    <w:rsid w:val="00A71BD4"/>
    <w:rsid w:val="00A76F03"/>
    <w:rsid w:val="00A77EC9"/>
    <w:rsid w:val="00A851CF"/>
    <w:rsid w:val="00AA65E7"/>
    <w:rsid w:val="00AC7D3E"/>
    <w:rsid w:val="00AD1E29"/>
    <w:rsid w:val="00AE04DE"/>
    <w:rsid w:val="00AF6809"/>
    <w:rsid w:val="00B24290"/>
    <w:rsid w:val="00B32943"/>
    <w:rsid w:val="00B41F54"/>
    <w:rsid w:val="00B560DF"/>
    <w:rsid w:val="00B82BF4"/>
    <w:rsid w:val="00BB3DCF"/>
    <w:rsid w:val="00BE6122"/>
    <w:rsid w:val="00BE6E65"/>
    <w:rsid w:val="00C41DEF"/>
    <w:rsid w:val="00C63058"/>
    <w:rsid w:val="00C749C3"/>
    <w:rsid w:val="00C83400"/>
    <w:rsid w:val="00CA75CC"/>
    <w:rsid w:val="00CB3ABF"/>
    <w:rsid w:val="00CB7F2B"/>
    <w:rsid w:val="00CD0A8C"/>
    <w:rsid w:val="00CD7BC7"/>
    <w:rsid w:val="00D21300"/>
    <w:rsid w:val="00D355A6"/>
    <w:rsid w:val="00D35AD7"/>
    <w:rsid w:val="00D37DA4"/>
    <w:rsid w:val="00D40398"/>
    <w:rsid w:val="00D44191"/>
    <w:rsid w:val="00D446A3"/>
    <w:rsid w:val="00D47E65"/>
    <w:rsid w:val="00D54C1D"/>
    <w:rsid w:val="00D56303"/>
    <w:rsid w:val="00D6783C"/>
    <w:rsid w:val="00D77B20"/>
    <w:rsid w:val="00D84C38"/>
    <w:rsid w:val="00D90517"/>
    <w:rsid w:val="00D95C1E"/>
    <w:rsid w:val="00DC124D"/>
    <w:rsid w:val="00DC7DB6"/>
    <w:rsid w:val="00DD4BD9"/>
    <w:rsid w:val="00DE6337"/>
    <w:rsid w:val="00E0678A"/>
    <w:rsid w:val="00E23C6D"/>
    <w:rsid w:val="00E3348C"/>
    <w:rsid w:val="00E42CB9"/>
    <w:rsid w:val="00E54630"/>
    <w:rsid w:val="00E57B09"/>
    <w:rsid w:val="00E6740E"/>
    <w:rsid w:val="00E71D98"/>
    <w:rsid w:val="00E81A01"/>
    <w:rsid w:val="00E837D1"/>
    <w:rsid w:val="00E87D5D"/>
    <w:rsid w:val="00E97237"/>
    <w:rsid w:val="00EB6C5B"/>
    <w:rsid w:val="00EB75CD"/>
    <w:rsid w:val="00EC3AA3"/>
    <w:rsid w:val="00ED1CAC"/>
    <w:rsid w:val="00ED45A7"/>
    <w:rsid w:val="00ED4D21"/>
    <w:rsid w:val="00EE559A"/>
    <w:rsid w:val="00F051D7"/>
    <w:rsid w:val="00F0563C"/>
    <w:rsid w:val="00F362A4"/>
    <w:rsid w:val="00F37625"/>
    <w:rsid w:val="00F46910"/>
    <w:rsid w:val="00F60226"/>
    <w:rsid w:val="00F83366"/>
    <w:rsid w:val="00FB06E5"/>
    <w:rsid w:val="00FB3452"/>
    <w:rsid w:val="00FD7B96"/>
    <w:rsid w:val="00FF0E96"/>
    <w:rsid w:val="00FF1117"/>
    <w:rsid w:val="00FF2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E44E"/>
  <w15:chartTrackingRefBased/>
  <w15:docId w15:val="{3193235F-A299-4A68-821A-BBEEDC93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rzypisukocowego">
    <w:name w:val="endnote text"/>
    <w:basedOn w:val="Normalny"/>
    <w:link w:val="TekstprzypisukocowegoZnak"/>
    <w:uiPriority w:val="99"/>
    <w:semiHidden/>
    <w:unhideWhenUsed/>
    <w:rsid w:val="0064718B"/>
    <w:rPr>
      <w:sz w:val="20"/>
      <w:szCs w:val="20"/>
    </w:rPr>
  </w:style>
  <w:style w:type="character" w:customStyle="1" w:styleId="TekstprzypisukocowegoZnak">
    <w:name w:val="Tekst przypisu końcowego Znak"/>
    <w:basedOn w:val="Domylnaczcionkaakapitu"/>
    <w:link w:val="Tekstprzypisukocowego"/>
    <w:uiPriority w:val="99"/>
    <w:semiHidden/>
    <w:rsid w:val="0064718B"/>
    <w:rPr>
      <w:rFonts w:eastAsiaTheme="minorEastAsia"/>
    </w:rPr>
  </w:style>
  <w:style w:type="character" w:styleId="Odwoanieprzypisukocowego">
    <w:name w:val="endnote reference"/>
    <w:basedOn w:val="Domylnaczcionkaakapitu"/>
    <w:uiPriority w:val="99"/>
    <w:semiHidden/>
    <w:unhideWhenUsed/>
    <w:rsid w:val="00647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1351</TotalTime>
  <Pages>21</Pages>
  <Words>8777</Words>
  <Characters>52663</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135</cp:revision>
  <dcterms:created xsi:type="dcterms:W3CDTF">2022-09-20T07:56:00Z</dcterms:created>
  <dcterms:modified xsi:type="dcterms:W3CDTF">2022-09-23T12:10:00Z</dcterms:modified>
</cp:coreProperties>
</file>