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DCC2" w14:textId="77777777" w:rsidR="00000000" w:rsidRDefault="00000000">
      <w:pPr>
        <w:pStyle w:val="NormalnyWeb"/>
      </w:pPr>
      <w:r>
        <w:rPr>
          <w:b/>
          <w:bCs/>
        </w:rPr>
        <w:t>Rada Miejska w Serocku</w:t>
      </w:r>
      <w:r>
        <w:br/>
        <w:t>Radni - SESJA</w:t>
      </w:r>
    </w:p>
    <w:p w14:paraId="7C8DF89B" w14:textId="2E957451" w:rsidR="00000000" w:rsidRDefault="00000000">
      <w:pPr>
        <w:pStyle w:val="NormalnyWeb"/>
        <w:jc w:val="center"/>
      </w:pPr>
      <w:r>
        <w:rPr>
          <w:b/>
          <w:bCs/>
          <w:sz w:val="36"/>
          <w:szCs w:val="36"/>
        </w:rPr>
        <w:t xml:space="preserve">Protokół nr </w:t>
      </w:r>
      <w:r w:rsidR="00FD5794">
        <w:rPr>
          <w:b/>
          <w:bCs/>
          <w:sz w:val="36"/>
          <w:szCs w:val="36"/>
        </w:rPr>
        <w:t>10/2022</w:t>
      </w:r>
    </w:p>
    <w:p w14:paraId="6D87555B" w14:textId="77777777" w:rsidR="00000000" w:rsidRDefault="00000000">
      <w:pPr>
        <w:pStyle w:val="NormalnyWeb"/>
      </w:pPr>
      <w:r>
        <w:t xml:space="preserve">LV Sesja w dniu 27 lipca 2022 </w:t>
      </w:r>
      <w:r>
        <w:br/>
        <w:t>Obrady rozpoczęto 27 lipca 2022 o godz. 14:00, a zakończono o godz. 17:06 tego samego dnia.</w:t>
      </w:r>
    </w:p>
    <w:p w14:paraId="7BE2786B" w14:textId="77777777" w:rsidR="00000000" w:rsidRDefault="00000000">
      <w:pPr>
        <w:pStyle w:val="NormalnyWeb"/>
      </w:pPr>
      <w:r>
        <w:t>W posiedzeniu wzięło udział 15 członków.</w:t>
      </w:r>
    </w:p>
    <w:p w14:paraId="3A32A485" w14:textId="77777777" w:rsidR="00000000" w:rsidRDefault="00000000">
      <w:pPr>
        <w:pStyle w:val="NormalnyWeb"/>
      </w:pPr>
      <w:r>
        <w:t>Obecni:</w:t>
      </w:r>
    </w:p>
    <w:p w14:paraId="43DE61B3" w14:textId="77777777" w:rsidR="00000000" w:rsidRDefault="00000000">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415D1534" w14:textId="77777777" w:rsidR="00FD5794" w:rsidRDefault="00FD5794" w:rsidP="00FD5794">
      <w:pPr>
        <w:pStyle w:val="NormalnyWeb"/>
        <w:spacing w:before="0" w:beforeAutospacing="0" w:after="0" w:afterAutospacing="0"/>
      </w:pPr>
      <w:r>
        <w:t>Dodatkowo w posiedzeniu udział wzięli:</w:t>
      </w:r>
    </w:p>
    <w:p w14:paraId="2B0345BB" w14:textId="77777777" w:rsidR="00FD5794" w:rsidRDefault="00FD5794" w:rsidP="00FD5794">
      <w:pPr>
        <w:pStyle w:val="NormalnyWeb"/>
        <w:spacing w:before="0" w:beforeAutospacing="0" w:after="0" w:afterAutospacing="0"/>
      </w:pPr>
      <w:r>
        <w:t>1. Artur Borkowski – Burmistrz Miasta i Gminy Serock</w:t>
      </w:r>
    </w:p>
    <w:p w14:paraId="3796E89B" w14:textId="77777777" w:rsidR="00FD5794" w:rsidRDefault="00FD5794" w:rsidP="00FD5794">
      <w:pPr>
        <w:pStyle w:val="NormalnyWeb"/>
        <w:spacing w:before="0" w:beforeAutospacing="0" w:after="0" w:afterAutospacing="0"/>
      </w:pPr>
      <w:r>
        <w:t>2. Marek Bąbolski - Zastępca Burmistrza Miasta i Gminy Serock</w:t>
      </w:r>
    </w:p>
    <w:p w14:paraId="33665BB3" w14:textId="77777777" w:rsidR="00FD5794" w:rsidRDefault="00FD5794" w:rsidP="00FD5794">
      <w:pPr>
        <w:pStyle w:val="NormalnyWeb"/>
        <w:spacing w:before="0" w:beforeAutospacing="0" w:after="0" w:afterAutospacing="0"/>
      </w:pPr>
      <w:r>
        <w:t>3. Rafał Karpiński – Sekretarz Miasta i Gminy Serock</w:t>
      </w:r>
    </w:p>
    <w:p w14:paraId="78D8B040" w14:textId="77777777" w:rsidR="00FD5794" w:rsidRDefault="00FD5794" w:rsidP="00FD5794">
      <w:pPr>
        <w:pStyle w:val="NormalnyWeb"/>
        <w:spacing w:before="0" w:beforeAutospacing="0" w:after="0" w:afterAutospacing="0"/>
      </w:pPr>
      <w:r>
        <w:t>4. Monika Ordak – Skarbnik Miasta i Gminy Serock</w:t>
      </w:r>
    </w:p>
    <w:p w14:paraId="2BEE795E" w14:textId="77777777" w:rsidR="00FD5794" w:rsidRDefault="00FD5794" w:rsidP="00FD5794">
      <w:pPr>
        <w:pStyle w:val="NormalnyWeb"/>
        <w:spacing w:before="0" w:beforeAutospacing="0" w:after="0" w:afterAutospacing="0"/>
      </w:pPr>
      <w:r>
        <w:t>5. Kierownicy Referatów Urzędu, Dyrektorzy Jednostek Organizacyjnych,</w:t>
      </w:r>
    </w:p>
    <w:p w14:paraId="4607ED7C" w14:textId="76B2D733" w:rsidR="00FD5794" w:rsidRDefault="00FD5794" w:rsidP="00FD5794">
      <w:pPr>
        <w:pStyle w:val="NormalnyWeb"/>
        <w:spacing w:before="0" w:beforeAutospacing="0" w:after="0" w:afterAutospacing="0"/>
      </w:pPr>
      <w:r>
        <w:t>Przedstawiciele Jednostek Pomocniczych Miasta i Gminy Serock</w:t>
      </w:r>
    </w:p>
    <w:p w14:paraId="55200B83" w14:textId="77777777" w:rsidR="00737104" w:rsidRDefault="00000000">
      <w:pPr>
        <w:pStyle w:val="NormalnyWeb"/>
        <w:spacing w:after="240" w:afterAutospacing="0"/>
      </w:pPr>
      <w:r w:rsidRPr="00FD5794">
        <w:rPr>
          <w:b/>
          <w:bCs/>
        </w:rPr>
        <w:t>1. Otwarcie sesji.</w:t>
      </w:r>
      <w:r w:rsidRPr="00FD5794">
        <w:rPr>
          <w:b/>
          <w:bCs/>
        </w:rPr>
        <w:br/>
      </w:r>
      <w:r w:rsidRPr="00FD5794">
        <w:br/>
      </w:r>
      <w:r w:rsidR="004B297E" w:rsidRPr="004B297E">
        <w:t>L</w:t>
      </w:r>
      <w:r w:rsidR="004B297E">
        <w:t>V</w:t>
      </w:r>
      <w:r w:rsidR="004B297E" w:rsidRPr="004B297E">
        <w:t xml:space="preserve"> Sesję Rady Miejskiej otworzył Przewodniczący Rady Mariusz Rosiński, powitał wszystkich zgromadzonych. Stwierdził, że w sesji uczestniczy 15 Radnych, co stanowi kworum przy którym Rada może podejmować prawomocne decyzje.</w:t>
      </w:r>
      <w:r>
        <w:br/>
      </w:r>
      <w:r>
        <w:br/>
      </w:r>
      <w:r>
        <w:br/>
      </w:r>
      <w:r w:rsidRPr="00FD5794">
        <w:rPr>
          <w:b/>
          <w:bCs/>
        </w:rPr>
        <w:t>2. Przedstawienie porządku obrad.</w:t>
      </w:r>
      <w:r>
        <w:br/>
      </w:r>
      <w:r>
        <w:br/>
      </w:r>
      <w:r w:rsidR="00737104" w:rsidRPr="00737104">
        <w:t>Przewodniczący Rady Mariusz Rosiński przedstawił porządek obrad, który przyjęto bez uwag. Porządek obrad wyglądał następująco:</w:t>
      </w:r>
    </w:p>
    <w:p w14:paraId="207A3DD4" w14:textId="77777777" w:rsidR="00737104" w:rsidRDefault="00737104" w:rsidP="00737104">
      <w:pPr>
        <w:pStyle w:val="NormalnyWeb"/>
        <w:spacing w:before="0" w:beforeAutospacing="0" w:after="0" w:afterAutospacing="0"/>
      </w:pPr>
      <w:r>
        <w:t>1. Otwarcie sesji.</w:t>
      </w:r>
    </w:p>
    <w:p w14:paraId="0CA2C310" w14:textId="77777777" w:rsidR="00737104" w:rsidRDefault="00737104" w:rsidP="00737104">
      <w:pPr>
        <w:pStyle w:val="NormalnyWeb"/>
        <w:spacing w:before="0" w:beforeAutospacing="0" w:after="0" w:afterAutospacing="0"/>
      </w:pPr>
      <w:r>
        <w:lastRenderedPageBreak/>
        <w:t>2. Przedstawienie porządku obrad.</w:t>
      </w:r>
    </w:p>
    <w:p w14:paraId="5B21F682" w14:textId="77777777" w:rsidR="00737104" w:rsidRDefault="00737104" w:rsidP="00737104">
      <w:pPr>
        <w:pStyle w:val="NormalnyWeb"/>
        <w:spacing w:before="0" w:beforeAutospacing="0" w:after="0" w:afterAutospacing="0"/>
      </w:pPr>
      <w:r>
        <w:t>3. Przyjęcie protokołu z LIII i LIV Sesji Rady Miejskiej w Serocku.</w:t>
      </w:r>
    </w:p>
    <w:p w14:paraId="40FAADD2" w14:textId="77777777" w:rsidR="00737104" w:rsidRDefault="00737104" w:rsidP="00737104">
      <w:pPr>
        <w:pStyle w:val="NormalnyWeb"/>
        <w:spacing w:before="0" w:beforeAutospacing="0" w:after="0" w:afterAutospacing="0"/>
      </w:pPr>
      <w:r>
        <w:t>4. Informacja Przewodniczącego Rady Miejskiej w Serocku o działalności między sesjami.</w:t>
      </w:r>
    </w:p>
    <w:p w14:paraId="6BEB2DE6" w14:textId="77777777" w:rsidR="00737104" w:rsidRDefault="00737104" w:rsidP="00737104">
      <w:pPr>
        <w:pStyle w:val="NormalnyWeb"/>
        <w:spacing w:before="0" w:beforeAutospacing="0" w:after="0" w:afterAutospacing="0"/>
      </w:pPr>
      <w:r>
        <w:t>5. Informacja Burmistrza Miasta i Gminy Serock o działalności między sesjami.</w:t>
      </w:r>
    </w:p>
    <w:p w14:paraId="384CBDE0" w14:textId="77777777" w:rsidR="00737104" w:rsidRDefault="00737104" w:rsidP="00737104">
      <w:pPr>
        <w:pStyle w:val="NormalnyWeb"/>
        <w:spacing w:before="0" w:beforeAutospacing="0" w:after="0" w:afterAutospacing="0"/>
      </w:pPr>
      <w:r>
        <w:t>6. Interpelacje i zapytania radnych.</w:t>
      </w:r>
    </w:p>
    <w:p w14:paraId="731D14D0" w14:textId="77777777" w:rsidR="00737104" w:rsidRDefault="00737104" w:rsidP="00737104">
      <w:pPr>
        <w:pStyle w:val="NormalnyWeb"/>
        <w:spacing w:before="0" w:beforeAutospacing="0" w:after="0" w:afterAutospacing="0"/>
      </w:pPr>
      <w:r>
        <w:t>7. Rozpatrzenie projektu uchwały w sprawie przeprowadzenia konsultacji społecznych dotyczących usytuowania masztu wraz z flagą państwową w ramach projektu „Pod Biało-Czerwoną”.</w:t>
      </w:r>
    </w:p>
    <w:p w14:paraId="3DB4529E" w14:textId="5B531C48" w:rsidR="00737104" w:rsidRDefault="00737104" w:rsidP="00737104">
      <w:pPr>
        <w:pStyle w:val="NormalnyWeb"/>
        <w:spacing w:before="0" w:beforeAutospacing="0" w:after="0" w:afterAutospacing="0"/>
      </w:pPr>
      <w:r>
        <w:t xml:space="preserve">8. Rozpatrzenie projektu uchwały w sprawie określenia tygodniowego obowiązkowego wymiaru godzin zajęć pedagogów, pedagogów specjalnych, psychologów, logopedów, terapeutów pedagogicznych oraz doradców zawodowych zatrudnionych w szkołach </w:t>
      </w:r>
      <w:r>
        <w:br/>
      </w:r>
      <w:r>
        <w:t>i przedszkolach prowadzonych przez Miasto i Gminę Serock.</w:t>
      </w:r>
    </w:p>
    <w:p w14:paraId="49D25655" w14:textId="66CCD6A3" w:rsidR="00737104" w:rsidRDefault="00737104" w:rsidP="00737104">
      <w:pPr>
        <w:pStyle w:val="NormalnyWeb"/>
        <w:spacing w:before="0" w:beforeAutospacing="0" w:after="0" w:afterAutospacing="0"/>
      </w:pPr>
      <w:r>
        <w:t xml:space="preserve">9. Rozpatrzenie projektu uchwały w sprawie nabycia działki 210/9 we wsi Jachranka, </w:t>
      </w:r>
      <w:r>
        <w:br/>
      </w:r>
      <w:r>
        <w:t>gm. Serock.</w:t>
      </w:r>
    </w:p>
    <w:p w14:paraId="2546DA0A" w14:textId="77777777" w:rsidR="00737104" w:rsidRDefault="00737104" w:rsidP="00737104">
      <w:pPr>
        <w:pStyle w:val="NormalnyWeb"/>
        <w:spacing w:before="0" w:beforeAutospacing="0" w:after="0" w:afterAutospacing="0"/>
      </w:pPr>
      <w:r>
        <w:t>10. Rozpatrzenie projektu uchwały w sprawie uzgodnienia przeprowadzenia zabiegów pielęgnacyjnych pomnika przyrody.</w:t>
      </w:r>
    </w:p>
    <w:p w14:paraId="697514F8" w14:textId="77777777" w:rsidR="00737104" w:rsidRDefault="00737104" w:rsidP="00737104">
      <w:pPr>
        <w:pStyle w:val="NormalnyWeb"/>
        <w:spacing w:before="0" w:beforeAutospacing="0" w:after="0" w:afterAutospacing="0"/>
      </w:pPr>
      <w:r>
        <w:t xml:space="preserve">11. Rozpatrzenie projektu uchwały w sprawie zaciągnięcia pożyczki długoterminowej </w:t>
      </w:r>
    </w:p>
    <w:p w14:paraId="2A277F56" w14:textId="1E70D3AB" w:rsidR="00737104" w:rsidRDefault="00737104" w:rsidP="00737104">
      <w:pPr>
        <w:pStyle w:val="NormalnyWeb"/>
        <w:spacing w:before="0" w:beforeAutospacing="0" w:after="0" w:afterAutospacing="0"/>
      </w:pPr>
      <w:r>
        <w:t>z Europejskiego Funduszu Rozwoju Wsi Polskiej.</w:t>
      </w:r>
    </w:p>
    <w:p w14:paraId="484CC794" w14:textId="5E70967E" w:rsidR="00737104" w:rsidRDefault="00737104" w:rsidP="00737104">
      <w:pPr>
        <w:pStyle w:val="NormalnyWeb"/>
        <w:spacing w:before="0" w:beforeAutospacing="0" w:after="0" w:afterAutospacing="0"/>
      </w:pPr>
      <w:r>
        <w:t xml:space="preserve">12. Rozpatrzenie projektu uchwały w sprawie Wieloletniej Prognozy Finansowej Miasta </w:t>
      </w:r>
      <w:r>
        <w:br/>
      </w:r>
      <w:r>
        <w:t>i Gminy Serock na lata 2022- 2037.</w:t>
      </w:r>
    </w:p>
    <w:p w14:paraId="44916197" w14:textId="204A4FB8" w:rsidR="00737104" w:rsidRDefault="00737104" w:rsidP="00737104">
      <w:pPr>
        <w:pStyle w:val="NormalnyWeb"/>
        <w:spacing w:before="0" w:beforeAutospacing="0" w:after="0" w:afterAutospacing="0"/>
      </w:pPr>
      <w:r>
        <w:t xml:space="preserve">13. Rozpatrzenie projektu uchwały w sprawie wprowadzenia zmian w budżecie Miasta </w:t>
      </w:r>
      <w:r>
        <w:br/>
      </w:r>
      <w:r>
        <w:t>i Gminy Serock w 2022 roku.</w:t>
      </w:r>
    </w:p>
    <w:p w14:paraId="1859BC1E" w14:textId="77777777" w:rsidR="00737104" w:rsidRDefault="00737104" w:rsidP="00737104">
      <w:pPr>
        <w:pStyle w:val="NormalnyWeb"/>
        <w:spacing w:before="0" w:beforeAutospacing="0" w:after="0" w:afterAutospacing="0"/>
      </w:pPr>
      <w:r>
        <w:t>14. Odpowiedzi na interpelacje i zapytania radnych.</w:t>
      </w:r>
    </w:p>
    <w:p w14:paraId="459291B5" w14:textId="77777777" w:rsidR="00737104" w:rsidRDefault="00737104" w:rsidP="00737104">
      <w:pPr>
        <w:pStyle w:val="NormalnyWeb"/>
        <w:spacing w:before="0" w:beforeAutospacing="0" w:after="0" w:afterAutospacing="0"/>
      </w:pPr>
      <w:r>
        <w:t>15. Sprawy różne.</w:t>
      </w:r>
    </w:p>
    <w:p w14:paraId="0D5FA83F" w14:textId="77777777" w:rsidR="000D5808" w:rsidRDefault="00737104" w:rsidP="00737104">
      <w:pPr>
        <w:pStyle w:val="NormalnyWeb"/>
        <w:spacing w:before="0" w:beforeAutospacing="0" w:after="0" w:afterAutospacing="0"/>
        <w:rPr>
          <w:b/>
          <w:bCs/>
        </w:rPr>
      </w:pPr>
      <w:r>
        <w:t>16. Zamknięcie sesji.</w:t>
      </w:r>
      <w:r w:rsidR="00000000">
        <w:br/>
      </w:r>
      <w:r w:rsidR="00000000">
        <w:br/>
      </w:r>
      <w:r w:rsidR="00000000">
        <w:rPr>
          <w:b/>
          <w:bCs/>
          <w:u w:val="single"/>
        </w:rPr>
        <w:t>Głosowano w sprawie:</w:t>
      </w:r>
      <w:r w:rsidR="00000000">
        <w:br/>
        <w:t xml:space="preserve">Przedstawienie porządku obrad. </w:t>
      </w:r>
      <w:r w:rsidR="00000000">
        <w:br/>
      </w:r>
      <w:r w:rsidR="00000000">
        <w:br/>
      </w:r>
      <w:r w:rsidR="00000000">
        <w:rPr>
          <w:rStyle w:val="Pogrubienie"/>
          <w:u w:val="single"/>
        </w:rPr>
        <w:t>Wyniki głosowania</w:t>
      </w:r>
      <w:r w:rsidR="00000000">
        <w:br/>
        <w:t>ZA: 15, PRZECIW: 0, WSTRZYMUJĘ SIĘ: 0, BRAK GŁOSU: 0, NIEOBECNI: 0</w:t>
      </w:r>
      <w:r w:rsidR="00000000">
        <w:br/>
      </w:r>
      <w:r w:rsidR="00000000">
        <w:br/>
      </w:r>
      <w:r w:rsidR="00000000">
        <w:rPr>
          <w:u w:val="single"/>
        </w:rPr>
        <w:t>Wyniki imienne:</w:t>
      </w:r>
      <w:r w:rsidR="00000000">
        <w:br/>
        <w:t>ZA (15)</w:t>
      </w:r>
      <w:r w:rsidR="00000000">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br/>
      </w:r>
      <w:r w:rsidR="00000000">
        <w:br/>
      </w:r>
      <w:r w:rsidR="00000000">
        <w:br/>
      </w:r>
      <w:r w:rsidR="00000000" w:rsidRPr="00EF015C">
        <w:rPr>
          <w:b/>
          <w:bCs/>
        </w:rPr>
        <w:t>3. Przyjęcie protokołu z LIII i LIV Sesji Rady Miejskiej w Serocku.</w:t>
      </w:r>
      <w:r w:rsidR="00000000">
        <w:br/>
      </w:r>
      <w:r w:rsidR="00000000">
        <w:br/>
      </w:r>
      <w:r w:rsidR="00EF015C" w:rsidRPr="00EF015C">
        <w:t>Protok</w:t>
      </w:r>
      <w:r w:rsidR="00EF015C">
        <w:t>oły</w:t>
      </w:r>
      <w:r w:rsidR="00EF015C" w:rsidRPr="00EF015C">
        <w:t xml:space="preserve"> został</w:t>
      </w:r>
      <w:r w:rsidR="00EF015C">
        <w:t>y</w:t>
      </w:r>
      <w:r w:rsidR="00EF015C" w:rsidRPr="00EF015C">
        <w:t xml:space="preserve"> przyjęt</w:t>
      </w:r>
      <w:r w:rsidR="00EF015C">
        <w:t>e</w:t>
      </w:r>
      <w:r w:rsidR="00EF015C" w:rsidRPr="00EF015C">
        <w:t xml:space="preserve"> bez uwag.</w:t>
      </w:r>
      <w:r w:rsidR="00000000">
        <w:br/>
      </w:r>
      <w:r w:rsidR="00000000">
        <w:br/>
      </w:r>
    </w:p>
    <w:p w14:paraId="77A26C92" w14:textId="2D2C08F0" w:rsidR="000D5808" w:rsidRDefault="00000000" w:rsidP="00737104">
      <w:pPr>
        <w:pStyle w:val="NormalnyWeb"/>
        <w:spacing w:before="0" w:beforeAutospacing="0" w:after="0" w:afterAutospacing="0"/>
      </w:pPr>
      <w:r w:rsidRPr="000D5808">
        <w:rPr>
          <w:b/>
          <w:bCs/>
        </w:rPr>
        <w:t>4. Informacja Przewodniczącego Rady Miejskiej w Serocku o działalności między sesjami.</w:t>
      </w:r>
      <w:r w:rsidRPr="000D5808">
        <w:rPr>
          <w:b/>
          <w:bCs/>
        </w:rPr>
        <w:br/>
      </w:r>
    </w:p>
    <w:p w14:paraId="0472F5D3" w14:textId="40EEFAE9" w:rsidR="000D5808" w:rsidRDefault="000D5808" w:rsidP="00737104">
      <w:pPr>
        <w:pStyle w:val="NormalnyWeb"/>
        <w:spacing w:before="0" w:beforeAutospacing="0" w:after="0" w:afterAutospacing="0"/>
      </w:pPr>
      <w:r w:rsidRPr="000D5808">
        <w:t xml:space="preserve">Przewodniczący Rady Mariusz Rosiński poinformował o pismach, które wpłynęły na jego ręce w okresie między sesjami, a także przedstawił zestawienie posiedzeń Komisji Rady </w:t>
      </w:r>
      <w:r w:rsidRPr="000D5808">
        <w:lastRenderedPageBreak/>
        <w:t>Miejskiej w Serocku. Informacja o działalności Przewodniczącego w okresie między sesjami stanowi załącznik do protokołu.</w:t>
      </w:r>
      <w:r w:rsidR="00000000">
        <w:br/>
      </w:r>
      <w:r w:rsidR="00000000">
        <w:br/>
      </w:r>
      <w:r w:rsidR="00000000">
        <w:br/>
      </w:r>
      <w:r w:rsidR="00000000">
        <w:rPr>
          <w:b/>
          <w:bCs/>
          <w:u w:val="single"/>
        </w:rPr>
        <w:t>W dyskusji wzięli udział:</w:t>
      </w:r>
      <w:r w:rsidR="00000000">
        <w:br/>
        <w:t>- Mariusz Rosiński</w:t>
      </w:r>
      <w:r w:rsidR="00000000">
        <w:br/>
      </w:r>
      <w:r w:rsidR="00000000">
        <w:br/>
      </w:r>
      <w:r w:rsidR="00000000">
        <w:br/>
      </w:r>
      <w:r w:rsidR="00000000" w:rsidRPr="000D5808">
        <w:rPr>
          <w:b/>
          <w:bCs/>
        </w:rPr>
        <w:t>5. Informacja Burmistrza Miasta i Gminy Serock o działalności między sesjami.</w:t>
      </w:r>
      <w:r w:rsidR="00000000">
        <w:br/>
      </w:r>
      <w:r w:rsidR="00000000">
        <w:br/>
      </w:r>
      <w:r w:rsidRPr="000D5808">
        <w:t>Burmistrz</w:t>
      </w:r>
      <w:r>
        <w:t xml:space="preserve"> Miasta i Gminy Serock Artur Borkowski</w:t>
      </w:r>
      <w:r w:rsidRPr="000D5808">
        <w:t xml:space="preserve"> przedstawił działania Urzędu oraz jednostek organizacyjnych w okresie między sesjami, które stanowią załącznik do protokołu.</w:t>
      </w:r>
    </w:p>
    <w:p w14:paraId="28DCE57E" w14:textId="2877C880" w:rsidR="007C01F8" w:rsidRDefault="00000000" w:rsidP="00D241C1">
      <w:pPr>
        <w:pStyle w:val="NormalnyWeb"/>
      </w:pPr>
      <w:r>
        <w:br/>
      </w:r>
      <w:r>
        <w:br/>
      </w:r>
      <w:r>
        <w:rPr>
          <w:b/>
          <w:bCs/>
          <w:u w:val="single"/>
        </w:rPr>
        <w:t>W dyskusji wzięli udział:</w:t>
      </w:r>
      <w:r>
        <w:br/>
        <w:t>- Artur Borkowski</w:t>
      </w:r>
      <w:r>
        <w:br/>
      </w:r>
      <w:r>
        <w:br/>
      </w:r>
      <w:r>
        <w:br/>
      </w:r>
      <w:r w:rsidRPr="000D5808">
        <w:rPr>
          <w:b/>
          <w:bCs/>
        </w:rPr>
        <w:t>6. Interpelacje i zapytania radnych.</w:t>
      </w:r>
      <w:r>
        <w:br/>
      </w:r>
      <w:r>
        <w:br/>
      </w:r>
      <w:r w:rsidR="00A05666">
        <w:t xml:space="preserve">Nie zgłoszono. </w:t>
      </w:r>
      <w:r>
        <w:br/>
      </w:r>
      <w:r>
        <w:br/>
      </w:r>
      <w:r w:rsidRPr="00A05666">
        <w:rPr>
          <w:b/>
          <w:bCs/>
        </w:rPr>
        <w:t>7. Rozpatrzenie projektu uchwały w sprawie przeprowadzenia konsultacji społecznych dotyczących usytuowania masztu wraz z flagą państwową w ramach projektu „Pod Biało-Czerwoną”.</w:t>
      </w:r>
      <w:r>
        <w:br/>
      </w:r>
      <w:r>
        <w:br/>
      </w:r>
      <w:r w:rsidR="00D241C1">
        <w:t xml:space="preserve">Projekt uchwały przedstawiła Kierownika Referatu Administracyjno- Gospodarczego Pani Beata Wilkowska. </w:t>
      </w:r>
      <w:r w:rsidR="00D241C1">
        <w:t>Przedkładana uchwała dotyczy przeprowadzenia konsultacji społecznych w sprawie miejsca usytuowania masztu wraz z flagą państwową w ramach projektu „Pod Biało-Czerwoną” organizowanego przez Kancelarię Prezesa Rady Ministrów.</w:t>
      </w:r>
      <w:r w:rsidR="00D241C1">
        <w:t xml:space="preserve"> </w:t>
      </w:r>
      <w:r w:rsidR="00D241C1">
        <w:t>Konsultacje są kluczowym sposobem włączania obywateli – mieszkańców wspólnoty lokalnej w proces podejmowania decyzji dotyczących życia publicznego. W tym przypadku mają one na celu podjęcie decyzji w sprawie miejsca lokalizacji masztu i flagi. W świetle pkt. 10 Regulaminu Projektu „Pod Biało-czerwoną” organizowanego przez Kancelarię Prezesa Rady Ministrów miejsce instalacji masztu z flagą wskazuje gmina po konsultacjach z mieszkańcami, a</w:t>
      </w:r>
      <w:r w:rsidR="00D241C1">
        <w:t xml:space="preserve"> </w:t>
      </w:r>
      <w:r w:rsidR="00D241C1">
        <w:t>zatwierdza organizator projektu.</w:t>
      </w:r>
    </w:p>
    <w:p w14:paraId="0B8904E5" w14:textId="77777777" w:rsidR="00F14D6F" w:rsidRDefault="00F14D6F" w:rsidP="00737104">
      <w:pPr>
        <w:pStyle w:val="NormalnyWeb"/>
        <w:spacing w:before="0" w:beforeAutospacing="0" w:after="0" w:afterAutospacing="0"/>
      </w:pPr>
      <w:r w:rsidRPr="00F14D6F">
        <w:t>Przewodniczący Rady Mariusz Rosiński poinformował, że na posiedzeniu wspólnym Komisji projekt uchwały został zaopiniowany pozytywnie.</w:t>
      </w:r>
    </w:p>
    <w:p w14:paraId="4556F2A2" w14:textId="228D796B" w:rsidR="00000000" w:rsidRDefault="00000000" w:rsidP="00737104">
      <w:pPr>
        <w:pStyle w:val="NormalnyWeb"/>
        <w:spacing w:before="0" w:beforeAutospacing="0" w:after="0" w:afterAutospacing="0"/>
      </w:pPr>
      <w:r>
        <w:br/>
      </w:r>
      <w:r>
        <w:rPr>
          <w:b/>
          <w:bCs/>
          <w:u w:val="single"/>
        </w:rPr>
        <w:t>W dyskusji wzięli udział:</w:t>
      </w:r>
      <w:r>
        <w:br/>
        <w:t>- Artur Borkowski</w:t>
      </w:r>
      <w:r>
        <w:br/>
        <w:t>- Beata Wilkowska</w:t>
      </w:r>
      <w:r>
        <w:br/>
        <w:t>- Sławomir Osiwała</w:t>
      </w:r>
      <w:r>
        <w:br/>
      </w:r>
      <w:r>
        <w:br/>
      </w:r>
      <w:r>
        <w:rPr>
          <w:b/>
          <w:bCs/>
          <w:u w:val="single"/>
        </w:rPr>
        <w:t>Głosowano w sprawie:</w:t>
      </w:r>
      <w:r>
        <w:br/>
        <w:t>Rozpatrzenie projektu uchwały w sprawie przeprowadzenia konsultacji społecznych dotyczących usytuowania masztu wraz z flagą państwową w ramach projektu „Pod Biało-Czerwoną”</w:t>
      </w:r>
      <w:r w:rsidR="00BF19CF">
        <w:t>.</w:t>
      </w:r>
      <w:r>
        <w:t xml:space="preserve"> </w:t>
      </w:r>
      <w:r>
        <w:br/>
      </w:r>
      <w:r>
        <w:rPr>
          <w:rStyle w:val="Pogrubienie"/>
          <w:u w:val="single"/>
        </w:rPr>
        <w:lastRenderedPageBreak/>
        <w:t>Wyniki głosowania</w:t>
      </w:r>
      <w:r>
        <w:br/>
        <w:t>ZA: 13, PRZECIW: 0, WSTRZYMUJĘ SIĘ: 2, BRAK GŁOSU: 0, NIEOBECNI: 0</w:t>
      </w:r>
      <w:r>
        <w:br/>
      </w:r>
      <w:r>
        <w:br/>
      </w:r>
      <w:r>
        <w:rPr>
          <w:u w:val="single"/>
        </w:rPr>
        <w:t>Wyniki imienne:</w:t>
      </w:r>
      <w:r>
        <w:br/>
        <w:t>ZA (13)</w:t>
      </w:r>
      <w:r>
        <w:br/>
        <w:t>Marek Biliński, Krzysztof Bońkowski, Sławomir Czerwiński, Bożena Kalinowska, Teresa Krzyczkowska, Gabriela Książyk, Józef Lutomirski , Agnieszka Oktaba, Jarosław Krzysztof Pielach, Aneta Rogucka, Mariusz Rosiński, Włodzimierz Skośkiewicz, Wiesław Winnicki</w:t>
      </w:r>
      <w:r>
        <w:br/>
        <w:t>WSTRZYMUJĘ SIĘ (2)</w:t>
      </w:r>
      <w:r>
        <w:br/>
        <w:t>Sławomir Osiwała, Krzysztof Zakolski</w:t>
      </w:r>
      <w:r>
        <w:br/>
      </w:r>
    </w:p>
    <w:p w14:paraId="33A70C31" w14:textId="5D6E9A2F" w:rsidR="00000000" w:rsidRDefault="00000000">
      <w:pPr>
        <w:divId w:val="803237824"/>
        <w:rPr>
          <w:rFonts w:eastAsia="Times New Roman"/>
        </w:rPr>
      </w:pPr>
      <w:r>
        <w:rPr>
          <w:rFonts w:eastAsia="Times New Roman"/>
          <w:b/>
          <w:bCs/>
        </w:rPr>
        <w:t>Uchwała nr</w:t>
      </w:r>
      <w:r w:rsidR="00E04FAE">
        <w:rPr>
          <w:rFonts w:eastAsia="Times New Roman"/>
          <w:b/>
          <w:bCs/>
        </w:rPr>
        <w:t xml:space="preserve"> </w:t>
      </w:r>
      <w:r w:rsidR="00E04FAE" w:rsidRPr="00E04FAE">
        <w:rPr>
          <w:rFonts w:eastAsia="Times New Roman"/>
          <w:b/>
          <w:bCs/>
        </w:rPr>
        <w:t>585/</w:t>
      </w:r>
      <w:r>
        <w:rPr>
          <w:rFonts w:eastAsia="Times New Roman"/>
          <w:b/>
          <w:bCs/>
        </w:rPr>
        <w:t>LV/2022</w:t>
      </w:r>
    </w:p>
    <w:p w14:paraId="3A887D78" w14:textId="77777777" w:rsidR="00335610" w:rsidRDefault="00000000">
      <w:pPr>
        <w:spacing w:after="240"/>
        <w:rPr>
          <w:rFonts w:eastAsia="Times New Roman"/>
        </w:rPr>
      </w:pPr>
      <w:r>
        <w:rPr>
          <w:rFonts w:eastAsia="Times New Roman"/>
        </w:rPr>
        <w:br/>
      </w:r>
      <w:r>
        <w:rPr>
          <w:rFonts w:eastAsia="Times New Roman"/>
        </w:rPr>
        <w:br/>
      </w:r>
      <w:r w:rsidRPr="00E7786A">
        <w:rPr>
          <w:rFonts w:eastAsia="Times New Roman"/>
          <w:b/>
          <w:bCs/>
        </w:rPr>
        <w:t>8. Rozpatrzenie projektu uchwały w sprawie określenia tygodniowego obowiązkowego wymiaru godzin zajęć pedagogów, pedagogów specjalnych, psychologów, logopedów, terapeutów pedagogicznych oraz doradców zawodowych zatrudnionych w szkołach i przedszkolach prowadzonych przez Miasto i Gminę Serock.</w:t>
      </w:r>
      <w:r w:rsidRPr="00E7786A">
        <w:rPr>
          <w:rFonts w:eastAsia="Times New Roman"/>
          <w:b/>
          <w:bCs/>
        </w:rPr>
        <w:br/>
      </w:r>
    </w:p>
    <w:p w14:paraId="232250F8" w14:textId="77777777" w:rsidR="00F14D6F" w:rsidRDefault="00335610" w:rsidP="00444AFB">
      <w:pPr>
        <w:spacing w:after="240"/>
        <w:rPr>
          <w:rFonts w:eastAsia="Times New Roman"/>
        </w:rPr>
      </w:pPr>
      <w:r w:rsidRPr="00335610">
        <w:rPr>
          <w:rFonts w:eastAsia="Times New Roman"/>
        </w:rPr>
        <w:t>Projekt uchwały przedstawiła</w:t>
      </w:r>
      <w:r>
        <w:rPr>
          <w:rFonts w:eastAsia="Times New Roman"/>
        </w:rPr>
        <w:t xml:space="preserve"> Dyrektor Zespołu Obsługi Szkół i Przedszkoli Pani Alicja Melion. </w:t>
      </w:r>
      <w:r w:rsidR="00444AFB" w:rsidRPr="00444AFB">
        <w:rPr>
          <w:rFonts w:eastAsia="Times New Roman"/>
        </w:rPr>
        <w:t>Zgodnie z art. 42 ust. 7 pkt 3 lit. b ustawy z dnia 26 stycznia 1982r. Karta Nauczyciela (Dz. U. z 2021r. poz. 1762 z późn.zm.) tygodniowy obowiązkowy wymiar godzin zajęć pedagogów, pedagogów specjalnych, psychologów, logopedów, terapeutów pedagogicznych i doradców zawodowych, zatrudnionych w szkołach i placówkach określa organ prowadzący daną szkołę lub placówkę, przy czym wymiar ten nie może przekraczać 22 godzin.</w:t>
      </w:r>
      <w:r w:rsidR="00444AFB">
        <w:rPr>
          <w:rFonts w:eastAsia="Times New Roman"/>
        </w:rPr>
        <w:t xml:space="preserve"> </w:t>
      </w:r>
      <w:r w:rsidR="00444AFB" w:rsidRPr="00444AFB">
        <w:rPr>
          <w:rFonts w:eastAsia="Times New Roman"/>
        </w:rPr>
        <w:t>Przedkładana uchwała jest konsekwencją zmian w ustawie z dnia 26 stycznia 1982r. Karta Nauczyciela wprowadzonych ustawą z dnia 12 maja 2022r. o zmianie ustawy o systemie oświaty oraz niektórych innych ustaw (Dz. U. z 2022r. poz. 1116). W przepisie art. 42 w ust. 7 pkt 3 lit. b ustawy Karta Nauczyciela wprowadzono do katalogu nauczycieli specjalistów – nauczycieli pedagogów specjalnych, z tego względu konieczne jest określenie tygodniowego obowiązkowego wymiaru godzin zajęć dla tych nauczycieli. Proponuje się, aby wyniósł on 22 godzin tygodniowo, tak jak dotychczasowy obowiązkowy wymiar godzin zajęć dla pozostałych specjalistów.</w:t>
      </w:r>
    </w:p>
    <w:p w14:paraId="2A8B7763" w14:textId="10102D9C" w:rsidR="00000000" w:rsidRDefault="00F14D6F" w:rsidP="00444AFB">
      <w:pPr>
        <w:spacing w:after="240"/>
        <w:rPr>
          <w:rFonts w:eastAsia="Times New Roman"/>
        </w:rPr>
      </w:pPr>
      <w:r w:rsidRPr="00F14D6F">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Alicja Melion</w:t>
      </w:r>
      <w:r w:rsidR="00000000">
        <w:rPr>
          <w:rFonts w:eastAsia="Times New Roman"/>
        </w:rPr>
        <w:br/>
        <w:t>- Krzysztof Bońkowski</w:t>
      </w:r>
      <w:r w:rsidR="00000000">
        <w:rPr>
          <w:rFonts w:eastAsia="Times New Roman"/>
        </w:rPr>
        <w:br/>
        <w:t>- Alicja Melion</w:t>
      </w:r>
      <w:r w:rsidR="00000000">
        <w:rPr>
          <w:rFonts w:eastAsia="Times New Roman"/>
        </w:rPr>
        <w:br/>
        <w:t>- Mariusz Rosiński</w:t>
      </w:r>
      <w:r w:rsidR="00000000">
        <w:rPr>
          <w:rFonts w:eastAsia="Times New Roman"/>
        </w:rPr>
        <w:br/>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Rozpatrzenie projektu uchwały w sprawie określenia tygodniowego obowiązkowego wymiaru godzin zajęć pedagogów, pedagogów specjalnych, psychologów, logopedów, terapeutów pedagogicznych oraz doradców zawodowych zatrudnionych w szkołach i przedszkolach prowadzonych przez Miasto i Gminę Serock.</w:t>
      </w:r>
      <w:r w:rsidR="00000000">
        <w:rPr>
          <w:rFonts w:eastAsia="Times New Roman"/>
        </w:rPr>
        <w:br/>
      </w:r>
      <w:r w:rsidR="00000000">
        <w:rPr>
          <w:rStyle w:val="Pogrubienie"/>
          <w:rFonts w:eastAsia="Times New Roman"/>
          <w:u w:val="single"/>
        </w:rPr>
        <w:lastRenderedPageBreak/>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p>
    <w:p w14:paraId="436FE4A9" w14:textId="1EC9B916" w:rsidR="00000000" w:rsidRDefault="00000000">
      <w:pPr>
        <w:divId w:val="1332758991"/>
        <w:rPr>
          <w:rFonts w:eastAsia="Times New Roman"/>
        </w:rPr>
      </w:pPr>
      <w:r>
        <w:rPr>
          <w:rFonts w:eastAsia="Times New Roman"/>
          <w:b/>
          <w:bCs/>
        </w:rPr>
        <w:t xml:space="preserve">Uchwała nr </w:t>
      </w:r>
      <w:r w:rsidR="00F14D6F" w:rsidRPr="00F14D6F">
        <w:rPr>
          <w:rFonts w:eastAsia="Times New Roman"/>
          <w:b/>
          <w:bCs/>
        </w:rPr>
        <w:t>586/</w:t>
      </w:r>
      <w:r>
        <w:rPr>
          <w:rFonts w:eastAsia="Times New Roman"/>
          <w:b/>
          <w:bCs/>
        </w:rPr>
        <w:t>LV/2022</w:t>
      </w:r>
    </w:p>
    <w:p w14:paraId="5EA5FB0A" w14:textId="77777777" w:rsidR="007E4975" w:rsidRDefault="00000000" w:rsidP="008B1493">
      <w:pPr>
        <w:spacing w:after="240"/>
        <w:rPr>
          <w:rFonts w:eastAsia="Times New Roman"/>
        </w:rPr>
      </w:pPr>
      <w:r>
        <w:rPr>
          <w:rFonts w:eastAsia="Times New Roman"/>
        </w:rPr>
        <w:br/>
      </w:r>
      <w:r>
        <w:rPr>
          <w:rFonts w:eastAsia="Times New Roman"/>
        </w:rPr>
        <w:br/>
      </w:r>
      <w:r w:rsidRPr="004B2FCA">
        <w:rPr>
          <w:rFonts w:eastAsia="Times New Roman"/>
          <w:b/>
          <w:bCs/>
        </w:rPr>
        <w:t>9. Rozpatrzenie projektu uchwały w sprawie nabycia działki 210/9 we wsi Jachranka, gm. Serock.</w:t>
      </w:r>
      <w:r>
        <w:rPr>
          <w:rFonts w:eastAsia="Times New Roman"/>
        </w:rPr>
        <w:br/>
      </w:r>
      <w:r>
        <w:rPr>
          <w:rFonts w:eastAsia="Times New Roman"/>
        </w:rPr>
        <w:br/>
      </w:r>
      <w:r w:rsidR="008B1493" w:rsidRPr="008B1493">
        <w:rPr>
          <w:rFonts w:eastAsia="Times New Roman"/>
        </w:rPr>
        <w:t>Projekt uchwały przedstawił Kierownik Referatu Gospodarki Gruntami, Planowania Przestrzennego i Rozwoju Pan Jakub Szymański.</w:t>
      </w:r>
      <w:r w:rsidR="008B1493">
        <w:rPr>
          <w:rFonts w:eastAsia="Times New Roman"/>
        </w:rPr>
        <w:t xml:space="preserve"> </w:t>
      </w:r>
      <w:r w:rsidR="008B1493" w:rsidRPr="008B1493">
        <w:rPr>
          <w:rFonts w:eastAsia="Times New Roman"/>
        </w:rPr>
        <w:t>Do Urzędu wpłynął wniosek współwłaścicieli działki nr 210/9 o pow. 0,0308 ha położonej w obrębie Jachranka gm. Serock, stanowiącej poszerzenie drogi wewnętrznej, o nieodpłatne przejęcie na rzecz gminy posiadanych udziałów w przedmiotowej działce.</w:t>
      </w:r>
      <w:r w:rsidR="008B1493">
        <w:rPr>
          <w:rFonts w:eastAsia="Times New Roman"/>
        </w:rPr>
        <w:t xml:space="preserve"> </w:t>
      </w:r>
      <w:r w:rsidR="008B1493" w:rsidRPr="008B1493">
        <w:rPr>
          <w:rFonts w:eastAsia="Times New Roman"/>
        </w:rPr>
        <w:t>W/w droga wewnętrzna, składająca się z działek nr 209, 206/7, 207/11, 207/15, 210/4 stanowi własność gminy Miasto i Gmina Serock, dlatego też przejęcie działki nr 210/9 wydzielonej jako poszerzenie tej drogi do zasobu komunalnego znajduje uzasadnienie z uwagi na możliwość zarządzania drogą, która stanowi dojazd do kilkunastu nieruchomości zabudowanych budynkami mieszkalnymi.</w:t>
      </w:r>
      <w:r w:rsidR="008B1493">
        <w:rPr>
          <w:rFonts w:eastAsia="Times New Roman"/>
        </w:rPr>
        <w:t xml:space="preserve"> </w:t>
      </w:r>
      <w:r w:rsidR="008B1493" w:rsidRPr="008B1493">
        <w:rPr>
          <w:rFonts w:eastAsia="Times New Roman"/>
        </w:rPr>
        <w:t>Zgodnie z art.18 ust.2 pkt.9 lit. a ustawy o samorządzie gminnym rada gminy podejmuje uchwały w sprawach majątkowych gminy przekraczających zakres zwykłego zarządu, dotyczących m.in. nabycia nieruchomości gruntowych.</w:t>
      </w:r>
    </w:p>
    <w:p w14:paraId="4CB7D088" w14:textId="77777777" w:rsidR="007A187F" w:rsidRDefault="007E4975" w:rsidP="007A187F">
      <w:pPr>
        <w:spacing w:after="240"/>
        <w:divId w:val="479075259"/>
        <w:rPr>
          <w:rFonts w:eastAsia="Times New Roman"/>
          <w:b/>
          <w:bCs/>
        </w:rPr>
      </w:pPr>
      <w:r w:rsidRPr="007E4975">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Jakub Szymański</w:t>
      </w:r>
      <w:r w:rsidR="00000000">
        <w:rPr>
          <w:rFonts w:eastAsia="Times New Roman"/>
        </w:rPr>
        <w:br/>
        <w:t>- Krzysztof Bońkowski</w:t>
      </w:r>
      <w:r w:rsidR="00000000">
        <w:rPr>
          <w:rFonts w:eastAsia="Times New Roman"/>
        </w:rPr>
        <w:br/>
        <w:t>- Jakub Szymański</w:t>
      </w:r>
      <w:r w:rsidR="00000000">
        <w:rPr>
          <w:rFonts w:eastAsia="Times New Roman"/>
        </w:rPr>
        <w:br/>
        <w:t>- Krzysztof Bońkowski</w:t>
      </w:r>
      <w:r w:rsidR="00000000">
        <w:rPr>
          <w:rFonts w:eastAsia="Times New Roman"/>
        </w:rPr>
        <w:br/>
        <w:t>- Sławomir Osiwała</w:t>
      </w:r>
      <w:r w:rsidR="00000000">
        <w:rPr>
          <w:rFonts w:eastAsia="Times New Roman"/>
        </w:rPr>
        <w:br/>
        <w:t>- Jakub Szymański</w:t>
      </w:r>
      <w:r w:rsidR="00000000">
        <w:rPr>
          <w:rFonts w:eastAsia="Times New Roman"/>
        </w:rPr>
        <w:br/>
        <w:t>- Sławomir Osiwała</w:t>
      </w:r>
      <w:r w:rsidR="00000000">
        <w:rPr>
          <w:rFonts w:eastAsia="Times New Roman"/>
        </w:rPr>
        <w:br/>
        <w:t>- Jakub Szymański</w:t>
      </w:r>
      <w:r w:rsidR="00000000">
        <w:rPr>
          <w:rFonts w:eastAsia="Times New Roman"/>
        </w:rPr>
        <w:br/>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nabycia działki 210/9 we wsi Jachranka, gm. Serock.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u w:val="single"/>
        </w:rPr>
        <w:lastRenderedPageBreak/>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p>
    <w:p w14:paraId="4C321395" w14:textId="1622B649" w:rsidR="00000000" w:rsidRDefault="00000000" w:rsidP="007A187F">
      <w:pPr>
        <w:spacing w:after="240"/>
        <w:divId w:val="479075259"/>
        <w:rPr>
          <w:rFonts w:eastAsia="Times New Roman"/>
        </w:rPr>
      </w:pPr>
      <w:r>
        <w:rPr>
          <w:rFonts w:eastAsia="Times New Roman"/>
          <w:b/>
          <w:bCs/>
        </w:rPr>
        <w:t xml:space="preserve">Uchwała nr </w:t>
      </w:r>
      <w:r w:rsidR="00FA4EFD" w:rsidRPr="00FA4EFD">
        <w:rPr>
          <w:rFonts w:eastAsia="Times New Roman"/>
          <w:b/>
          <w:bCs/>
        </w:rPr>
        <w:t>587/</w:t>
      </w:r>
      <w:r>
        <w:rPr>
          <w:rFonts w:eastAsia="Times New Roman"/>
          <w:b/>
          <w:bCs/>
        </w:rPr>
        <w:t>LV/2022</w:t>
      </w:r>
    </w:p>
    <w:p w14:paraId="4D4F1F5A" w14:textId="1B637D4F" w:rsidR="00EF7F06" w:rsidRDefault="00000000" w:rsidP="00EF7F06">
      <w:pPr>
        <w:spacing w:after="240"/>
        <w:rPr>
          <w:rFonts w:eastAsia="Times New Roman"/>
        </w:rPr>
      </w:pPr>
      <w:r>
        <w:rPr>
          <w:rFonts w:eastAsia="Times New Roman"/>
        </w:rPr>
        <w:br/>
      </w:r>
      <w:r w:rsidRPr="007A187F">
        <w:rPr>
          <w:rFonts w:eastAsia="Times New Roman"/>
          <w:b/>
          <w:bCs/>
        </w:rPr>
        <w:t>10. Rozpatrzenie projektu uchwały w sprawie uzgodnienia przeprowadzenia zabiegów pielęgnacyjnych pomnika przyrody.</w:t>
      </w:r>
      <w:r>
        <w:rPr>
          <w:rFonts w:eastAsia="Times New Roman"/>
        </w:rPr>
        <w:br/>
      </w:r>
      <w:r>
        <w:rPr>
          <w:rFonts w:eastAsia="Times New Roman"/>
        </w:rPr>
        <w:br/>
      </w:r>
      <w:r w:rsidR="007A187F" w:rsidRPr="007A187F">
        <w:rPr>
          <w:rFonts w:eastAsia="Times New Roman"/>
        </w:rPr>
        <w:t>Projekt uchwały</w:t>
      </w:r>
      <w:r w:rsidR="00127DBF">
        <w:rPr>
          <w:rFonts w:eastAsia="Times New Roman"/>
        </w:rPr>
        <w:t xml:space="preserve"> oraz autopoprawki</w:t>
      </w:r>
      <w:r w:rsidR="007A187F" w:rsidRPr="007A187F">
        <w:rPr>
          <w:rFonts w:eastAsia="Times New Roman"/>
        </w:rPr>
        <w:t xml:space="preserve"> przedstawił Kierownik Referatu</w:t>
      </w:r>
      <w:r w:rsidR="007A187F">
        <w:rPr>
          <w:rFonts w:eastAsia="Times New Roman"/>
        </w:rPr>
        <w:t xml:space="preserve"> </w:t>
      </w:r>
      <w:r w:rsidR="00EF7F06">
        <w:rPr>
          <w:rFonts w:eastAsia="Times New Roman"/>
        </w:rPr>
        <w:t xml:space="preserve">Ochrony Środowiska, Rolnictwa i Leśnictwa Pan Mateusz Wyszyński. </w:t>
      </w:r>
      <w:r w:rsidR="00EF7F06" w:rsidRPr="00EF7F06">
        <w:rPr>
          <w:rFonts w:eastAsia="Times New Roman"/>
        </w:rPr>
        <w:t>Aktem prawnym, regulującym cele, zasady i formy ochrony przyrody w Polsce jest ustawa z dnia 16 kwietnia 2004 r. o ochronie przyrody (Dz. U. z 2022 r. poz. 916). Zgodnie z art. 45 ust. 2 pkt 1 ww. ustawy prace wykonywane na potrzeby ochrony przyrody uzgadnia się z organem ustanawiającym daną formę ochrony przyrody. Zgodnie z art. 44 ust. 1 cyt. ustawy ustanowienie pomnika przyrody, stanowiska dokumentacyjnego, użytku ekologicznego lub zespołu przyrodniczo – krajobrazowego następuje w drodze uchwały rady gminy. Jednocześnie rada gminy dokonuje uzgodnienia prac wykonywanych na potrzeby ochrony przyrody, bez względu na mocy jakiego aktu prawa miejscowego pomnik przyrody został ustanowiony.</w:t>
      </w:r>
      <w:r w:rsidR="00EF7F06">
        <w:rPr>
          <w:rFonts w:eastAsia="Times New Roman"/>
        </w:rPr>
        <w:t xml:space="preserve"> </w:t>
      </w:r>
      <w:r w:rsidR="00EF7F06" w:rsidRPr="00EF7F06">
        <w:rPr>
          <w:rFonts w:eastAsia="Times New Roman"/>
        </w:rPr>
        <w:t>Ustanowione pomnikiem przyrody drzewo z gatunku Dąb szypułkowy (Quercus robur) Orzeczeniem Nr 987 Prezydenta Warszawy o uznaniu za pomnik przyrody z dn. 29.08.1988 r. Znak: RLŻ.VI7140/13/88 jest bardzo cennym okazem dendrologicznym ze względu na swoje walory krajobrazowe, przyrodnicze oraz dydaktyczne. Jest to drzewo o imponującym obwodzie pnia, wynoszącym 318 cm, wysokości 28 m oraz rozpiętości korony 20 m. Wiek drzewa szacuje sią na około 240 lat. W ekspertyzie dendrologicznej i ocenie stanu zachowania drzewa sporządzonej na zlecenie Urzędu Miasta i Gminy w Serocku w czerwcu 2022 r. przez mgr inż. Mieczysława Samolińskiego wymieniono następujące zalecenia pielęgnacyjne i konserwatorskie: ze względu na duży ciężar korony drzewa usytuowany nad drogą i ubytek wgłębny w kolanie pnia, należy zredukować koronę z wysokości ok. 5 metrów znad drogi do połowy jezdni, w celu poprawienia statyki drzewa.</w:t>
      </w:r>
      <w:r w:rsidR="00EF7F06">
        <w:rPr>
          <w:rFonts w:eastAsia="Times New Roman"/>
        </w:rPr>
        <w:t xml:space="preserve"> </w:t>
      </w:r>
      <w:r w:rsidR="00EF7F06" w:rsidRPr="00EF7F06">
        <w:rPr>
          <w:rFonts w:eastAsia="Times New Roman"/>
        </w:rPr>
        <w:t>Prace pielęgnacyjne, o których mowa, zostałyby przeprowadzone przez specjalistyczną firmę, z własnych środków.</w:t>
      </w:r>
    </w:p>
    <w:p w14:paraId="382610FF" w14:textId="6B3AE9D3" w:rsidR="00000000" w:rsidRDefault="00EF7F06" w:rsidP="00EF7F06">
      <w:pPr>
        <w:spacing w:after="240"/>
        <w:rPr>
          <w:rFonts w:eastAsia="Times New Roman"/>
        </w:rPr>
      </w:pPr>
      <w:r w:rsidRPr="00EF7F06">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Mateusz Wyszyński</w:t>
      </w:r>
      <w:r w:rsidR="00000000">
        <w:rPr>
          <w:rFonts w:eastAsia="Times New Roman"/>
        </w:rPr>
        <w:br/>
        <w:t>- Krzysztof Bońkowski</w:t>
      </w:r>
      <w:r w:rsidR="00000000">
        <w:rPr>
          <w:rFonts w:eastAsia="Times New Roman"/>
        </w:rPr>
        <w:br/>
        <w:t>- Mateusz Wyszyński</w:t>
      </w:r>
      <w:r w:rsidR="00000000">
        <w:rPr>
          <w:rFonts w:eastAsia="Times New Roman"/>
        </w:rPr>
        <w:br/>
        <w:t>- Krzysztof Bońkowski</w:t>
      </w:r>
      <w:r w:rsidR="00000000">
        <w:rPr>
          <w:rFonts w:eastAsia="Times New Roman"/>
        </w:rPr>
        <w:br/>
        <w:t>- Mateusz Wyszyński</w:t>
      </w:r>
      <w:r w:rsidR="00000000">
        <w:rPr>
          <w:rFonts w:eastAsia="Times New Roman"/>
        </w:rPr>
        <w:br/>
        <w:t>- Krzysztof Bońkowski</w:t>
      </w:r>
      <w:r w:rsidR="00000000">
        <w:rPr>
          <w:rFonts w:eastAsia="Times New Roman"/>
        </w:rPr>
        <w:br/>
        <w:t xml:space="preserve">- Józef Lutomirski </w:t>
      </w:r>
      <w:r w:rsidR="00000000">
        <w:rPr>
          <w:rFonts w:eastAsia="Times New Roman"/>
        </w:rPr>
        <w:br/>
      </w:r>
      <w:r w:rsidR="00000000">
        <w:rPr>
          <w:rFonts w:eastAsia="Times New Roman"/>
        </w:rPr>
        <w:br/>
      </w:r>
      <w:r w:rsidR="00000000">
        <w:rPr>
          <w:rFonts w:eastAsia="Times New Roman"/>
        </w:rPr>
        <w:br/>
      </w:r>
      <w:r w:rsidR="00000000">
        <w:rPr>
          <w:rFonts w:eastAsia="Times New Roman"/>
          <w:b/>
          <w:bCs/>
          <w:u w:val="single"/>
        </w:rPr>
        <w:lastRenderedPageBreak/>
        <w:t>Głosowano w sprawie:</w:t>
      </w:r>
      <w:r w:rsidR="00000000">
        <w:rPr>
          <w:rFonts w:eastAsia="Times New Roman"/>
        </w:rPr>
        <w:br/>
        <w:t xml:space="preserve">Autopoprawka projektu uchwały w sprawie uzgodnienia przeprowadzenia zabiegów pielęgnacyjnych pomnika </w:t>
      </w:r>
      <w:r w:rsidR="00EB2EDD">
        <w:rPr>
          <w:rFonts w:eastAsia="Times New Roman"/>
        </w:rPr>
        <w:t>przyrody. (</w:t>
      </w:r>
      <w:r w:rsidR="00000000">
        <w:rPr>
          <w:rFonts w:eastAsia="Times New Roman"/>
        </w:rPr>
        <w:t xml:space="preserve">zmiana w podstawie prawnej).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Autopoprawka projektu uchwały w sprawie uzgodnienia przeprowadzenia zabiegów pielęgnacyjnych pomnika przyrody.(likwidacja zapisu gałęzi).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14, PRZECIW: 0, WSTRZYMUJĘ SIĘ: 1,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(14)</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Wiesław Winnicki, Krzysztof Zakolski</w:t>
      </w:r>
      <w:r w:rsidR="00000000">
        <w:rPr>
          <w:rFonts w:eastAsia="Times New Roman"/>
        </w:rPr>
        <w:br/>
        <w:t>WSTRZYMUJĘ SIĘ (1)</w:t>
      </w:r>
      <w:r w:rsidR="00000000">
        <w:rPr>
          <w:rFonts w:eastAsia="Times New Roman"/>
        </w:rPr>
        <w:br/>
        <w:t>Włodzimierz Skośkiewicz</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uzgodnienia przeprowadzenia zabiegów pielęgnacyjnych pomnika przyrody..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p>
    <w:p w14:paraId="2766E69F" w14:textId="79E6B0CB" w:rsidR="00000000" w:rsidRDefault="00000000">
      <w:pPr>
        <w:divId w:val="1694917850"/>
        <w:rPr>
          <w:rFonts w:eastAsia="Times New Roman"/>
        </w:rPr>
      </w:pPr>
      <w:r>
        <w:rPr>
          <w:rFonts w:eastAsia="Times New Roman"/>
          <w:b/>
          <w:bCs/>
        </w:rPr>
        <w:t xml:space="preserve">Uchwała nr </w:t>
      </w:r>
      <w:r w:rsidR="00D328D2" w:rsidRPr="00D328D2">
        <w:rPr>
          <w:rFonts w:eastAsia="Times New Roman"/>
          <w:b/>
          <w:bCs/>
        </w:rPr>
        <w:t>588/</w:t>
      </w:r>
      <w:r>
        <w:rPr>
          <w:rFonts w:eastAsia="Times New Roman"/>
          <w:b/>
          <w:bCs/>
        </w:rPr>
        <w:t>LV/2022</w:t>
      </w:r>
    </w:p>
    <w:p w14:paraId="28C44724" w14:textId="77777777" w:rsidR="00701D3C" w:rsidRDefault="00000000" w:rsidP="007866EE">
      <w:pPr>
        <w:spacing w:after="240"/>
        <w:rPr>
          <w:rFonts w:eastAsia="Times New Roman"/>
        </w:rPr>
      </w:pPr>
      <w:r>
        <w:rPr>
          <w:rFonts w:eastAsia="Times New Roman"/>
        </w:rPr>
        <w:br/>
      </w:r>
      <w:r>
        <w:rPr>
          <w:rFonts w:eastAsia="Times New Roman"/>
        </w:rPr>
        <w:br/>
      </w:r>
      <w:r w:rsidRPr="00C63901">
        <w:rPr>
          <w:rFonts w:eastAsia="Times New Roman"/>
          <w:b/>
          <w:bCs/>
        </w:rPr>
        <w:t>11. Rozpatrzenie projektu uchwały w sprawie zaciągnięcia pożyczki długoterminowej z Europejskiego Funduszu Rozwoju Wsi Polskiej.</w:t>
      </w:r>
      <w:r w:rsidRPr="00C63901">
        <w:rPr>
          <w:rFonts w:eastAsia="Times New Roman"/>
          <w:b/>
          <w:bCs/>
        </w:rPr>
        <w:br/>
      </w:r>
      <w:r w:rsidR="00A86EC8">
        <w:rPr>
          <w:rFonts w:eastAsia="Times New Roman"/>
        </w:rPr>
        <w:lastRenderedPageBreak/>
        <w:t xml:space="preserve">Projekt uchwały przedstawiła Skarbnik Miasta i Gminy Serock Pani Monika Ordak. </w:t>
      </w:r>
      <w:r w:rsidR="007866EE" w:rsidRPr="007866EE">
        <w:rPr>
          <w:rFonts w:eastAsia="Times New Roman"/>
        </w:rPr>
        <w:t>Proponuje się zaciągnięcie pożyczki długoterminowej w ramach Samorządowego Programu Pożyczkowego Europejskiego Funduszu Rozwoju Wsi Polskiej na realizację zadania pn.: „Przebudowa drogi gminnej Nr 180752W ul. Zakroczymska w Serocku w zakresie przebudowy chodnika, budowy chodnika oraz ścieżki rowerowej oraz przebudowy i remontu zjazdów” w ramach zadania inwestycyjnego ujętego w Wieloletniej Prognozie Finansowej Miasta i Gminy Serock pn.: „Budowa ścieżki pieszo - rowerowej Serock ul. Zakroczymska” w kwocie 1.000.000 zł. (słownie: jeden milion zł).</w:t>
      </w:r>
      <w:r w:rsidR="007866EE">
        <w:rPr>
          <w:rFonts w:eastAsia="Times New Roman"/>
        </w:rPr>
        <w:t xml:space="preserve"> </w:t>
      </w:r>
      <w:r w:rsidR="007866EE" w:rsidRPr="007866EE">
        <w:rPr>
          <w:rFonts w:eastAsia="Times New Roman"/>
        </w:rPr>
        <w:t>Spłata rat pożyczki następować będzie w latach 2023 - 2027, gdzie rok 2022 będzie rokiem karencji.</w:t>
      </w:r>
      <w:r w:rsidR="007866EE">
        <w:rPr>
          <w:rFonts w:eastAsia="Times New Roman"/>
        </w:rPr>
        <w:t xml:space="preserve"> </w:t>
      </w:r>
      <w:r w:rsidR="007866EE" w:rsidRPr="007866EE">
        <w:rPr>
          <w:rFonts w:eastAsia="Times New Roman"/>
        </w:rPr>
        <w:t>Dla realizacji przedsięwzięć ujętych w Regulaminie Przeprowadzania Konkursów w Celu Udzielania Pożyczek, Fundusz stosuje preferencyjne oprocentowanie w wysokości stanowiącej równowartość WIBOR 3-miesięcznego w stosunku rocznym, jednak nie mniej niż 2,5%. Fundusz nie pobiera prowizji za udzielenie pożyczki ani za jej przedterminową spłatę. Zabezpieczeniem zwrotu pożyczki będzie weksel in blanco wraz z deklaracją wekslową.</w:t>
      </w:r>
      <w:r>
        <w:rPr>
          <w:rFonts w:eastAsia="Times New Roman"/>
        </w:rPr>
        <w:br/>
      </w:r>
    </w:p>
    <w:p w14:paraId="31AA2F63" w14:textId="78019714" w:rsidR="00000000" w:rsidRDefault="00701D3C" w:rsidP="007866EE">
      <w:pPr>
        <w:spacing w:after="240"/>
        <w:rPr>
          <w:rFonts w:eastAsia="Times New Roman"/>
        </w:rPr>
      </w:pPr>
      <w:r w:rsidRPr="00701D3C">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Artur Borkowski</w:t>
      </w:r>
      <w:r w:rsidR="00000000">
        <w:rPr>
          <w:rFonts w:eastAsia="Times New Roman"/>
        </w:rPr>
        <w:br/>
        <w:t>- Monika Ordak</w:t>
      </w:r>
      <w:r w:rsidR="00000000">
        <w:rPr>
          <w:rFonts w:eastAsia="Times New Roman"/>
        </w:rPr>
        <w:br/>
        <w:t>- Krzysztof Bońkowski</w:t>
      </w:r>
      <w:r w:rsidR="00000000">
        <w:rPr>
          <w:rFonts w:eastAsia="Times New Roman"/>
        </w:rPr>
        <w:br/>
        <w:t>- Monika Ordak</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zaciągnięcia pożyczki długoterminowej z Europejskiego Funduszu Rozwoju Wsi Polskiej.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p>
    <w:p w14:paraId="68E8C9B2" w14:textId="17584E93" w:rsidR="00000000" w:rsidRDefault="00000000">
      <w:pPr>
        <w:divId w:val="345904089"/>
        <w:rPr>
          <w:rFonts w:eastAsia="Times New Roman"/>
        </w:rPr>
      </w:pPr>
      <w:r>
        <w:rPr>
          <w:rFonts w:eastAsia="Times New Roman"/>
          <w:b/>
          <w:bCs/>
        </w:rPr>
        <w:t xml:space="preserve">Uchwała nr </w:t>
      </w:r>
      <w:r w:rsidR="006849D0" w:rsidRPr="006849D0">
        <w:rPr>
          <w:rFonts w:eastAsia="Times New Roman"/>
          <w:b/>
          <w:bCs/>
        </w:rPr>
        <w:t>589/</w:t>
      </w:r>
      <w:r>
        <w:rPr>
          <w:rFonts w:eastAsia="Times New Roman"/>
          <w:b/>
          <w:bCs/>
        </w:rPr>
        <w:t>LV/2022</w:t>
      </w:r>
    </w:p>
    <w:p w14:paraId="4F57F847" w14:textId="62CFBF00" w:rsidR="00287282" w:rsidRDefault="00000000">
      <w:pPr>
        <w:spacing w:after="240"/>
        <w:rPr>
          <w:rFonts w:eastAsia="Times New Roman"/>
          <w:b/>
          <w:bCs/>
        </w:rPr>
      </w:pPr>
      <w:r>
        <w:rPr>
          <w:rFonts w:eastAsia="Times New Roman"/>
        </w:rPr>
        <w:br/>
      </w:r>
      <w:r>
        <w:rPr>
          <w:rFonts w:eastAsia="Times New Roman"/>
        </w:rPr>
        <w:br/>
      </w:r>
      <w:r w:rsidRPr="00287282">
        <w:rPr>
          <w:rFonts w:eastAsia="Times New Roman"/>
          <w:b/>
          <w:bCs/>
        </w:rPr>
        <w:t>12. Rozpatrzenie projektu uchwały w sprawie Wieloletniej Prognozy Finansowej Miasta i Gminy Serock na lata 2022- 2037.</w:t>
      </w:r>
      <w:r w:rsidRPr="00287282">
        <w:rPr>
          <w:rFonts w:eastAsia="Times New Roman"/>
          <w:b/>
          <w:bCs/>
        </w:rPr>
        <w:br/>
      </w:r>
      <w:r>
        <w:rPr>
          <w:rFonts w:eastAsia="Times New Roman"/>
        </w:rPr>
        <w:br/>
      </w:r>
      <w:r w:rsidR="00287282" w:rsidRPr="00287282">
        <w:rPr>
          <w:rFonts w:eastAsia="Times New Roman"/>
          <w:b/>
          <w:bCs/>
        </w:rPr>
        <w:t>13. Rozpatrzenie projektu uchwały w sprawie wprowadzenia zmian w budżecie Miasta i Gminy Serock w 2022 roku.</w:t>
      </w:r>
    </w:p>
    <w:p w14:paraId="39B2894F" w14:textId="77777777" w:rsidR="00591E37" w:rsidRPr="00591E37" w:rsidRDefault="00591E37" w:rsidP="00591E37">
      <w:pPr>
        <w:spacing w:after="240"/>
        <w:rPr>
          <w:rFonts w:eastAsia="Times New Roman"/>
        </w:rPr>
      </w:pPr>
      <w:r w:rsidRPr="00591E37">
        <w:rPr>
          <w:rFonts w:eastAsia="Times New Roman"/>
        </w:rPr>
        <w:lastRenderedPageBreak/>
        <w:t>Projekty uchwał przedstawiła Skarbnik Miasta i Gminy w Serocku Pani Monika Ordak. Poinformowała o zmianach strony dochodowej oraz strony wydatkowej, przedstawiła także najważniejsze źródła zmian.</w:t>
      </w:r>
    </w:p>
    <w:p w14:paraId="56DF4F1F" w14:textId="114A6728" w:rsidR="00591E37" w:rsidRPr="00591E37" w:rsidRDefault="00591E37" w:rsidP="00591E37">
      <w:pPr>
        <w:spacing w:after="240"/>
        <w:rPr>
          <w:rFonts w:eastAsia="Times New Roman"/>
        </w:rPr>
      </w:pPr>
      <w:r w:rsidRPr="00591E37">
        <w:rPr>
          <w:rFonts w:eastAsia="Times New Roman"/>
        </w:rPr>
        <w:t>Przewodniczący Rady Mariusz Rosiński poinformował, że na posiedzeniu wspólnym Komisji projekty uchwał zostały rozpatrzone i zaopiniowane pozytywnie.</w:t>
      </w:r>
    </w:p>
    <w:p w14:paraId="06C2572F" w14:textId="77777777" w:rsidR="0006592F" w:rsidRDefault="00000000" w:rsidP="0006592F">
      <w:pPr>
        <w:spacing w:after="240"/>
        <w:divId w:val="1982464234"/>
        <w:rPr>
          <w:rFonts w:eastAsia="Times New Roman"/>
          <w:b/>
          <w:bCs/>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Wieloletniej Prognozy Finansowej Miasta i Gminy Serock na lata 2022- 2037.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0B67A490" w14:textId="763C6A2E" w:rsidR="00000000" w:rsidRDefault="00000000" w:rsidP="0006592F">
      <w:pPr>
        <w:spacing w:after="240"/>
        <w:divId w:val="1982464234"/>
        <w:rPr>
          <w:rFonts w:eastAsia="Times New Roman"/>
        </w:rPr>
      </w:pPr>
      <w:r>
        <w:rPr>
          <w:rFonts w:eastAsia="Times New Roman"/>
          <w:b/>
          <w:bCs/>
        </w:rPr>
        <w:t xml:space="preserve">Uchwała nr </w:t>
      </w:r>
      <w:r w:rsidR="00287282" w:rsidRPr="00287282">
        <w:rPr>
          <w:rFonts w:eastAsia="Times New Roman"/>
          <w:b/>
          <w:bCs/>
        </w:rPr>
        <w:t>590/</w:t>
      </w:r>
      <w:r>
        <w:rPr>
          <w:rFonts w:eastAsia="Times New Roman"/>
          <w:b/>
          <w:bCs/>
        </w:rPr>
        <w:t>LV/2022</w:t>
      </w:r>
    </w:p>
    <w:p w14:paraId="2220CC48" w14:textId="0F14BF32" w:rsidR="00000000" w:rsidRDefault="00000000">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i Gminy Serock w 2022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5F49A0D3" w14:textId="6C32DD48" w:rsidR="00000000" w:rsidRDefault="00000000">
      <w:pPr>
        <w:divId w:val="109280575"/>
        <w:rPr>
          <w:rFonts w:eastAsia="Times New Roman"/>
        </w:rPr>
      </w:pPr>
      <w:r>
        <w:rPr>
          <w:rFonts w:eastAsia="Times New Roman"/>
          <w:b/>
          <w:bCs/>
        </w:rPr>
        <w:t xml:space="preserve">Uchwała nr </w:t>
      </w:r>
      <w:r w:rsidR="00287282" w:rsidRPr="00287282">
        <w:rPr>
          <w:rFonts w:eastAsia="Times New Roman"/>
          <w:b/>
          <w:bCs/>
        </w:rPr>
        <w:t>591/</w:t>
      </w:r>
      <w:r>
        <w:rPr>
          <w:rFonts w:eastAsia="Times New Roman"/>
          <w:b/>
          <w:bCs/>
        </w:rPr>
        <w:t>LV/2022</w:t>
      </w:r>
    </w:p>
    <w:p w14:paraId="26ABA11C" w14:textId="18F1D42F" w:rsidR="00000000" w:rsidRDefault="00000000">
      <w:pPr>
        <w:spacing w:after="240"/>
        <w:rPr>
          <w:rFonts w:eastAsia="Times New Roman"/>
        </w:rPr>
      </w:pPr>
      <w:r>
        <w:rPr>
          <w:rFonts w:eastAsia="Times New Roman"/>
        </w:rPr>
        <w:br/>
      </w:r>
      <w:r>
        <w:rPr>
          <w:rFonts w:eastAsia="Times New Roman"/>
        </w:rPr>
        <w:br/>
      </w:r>
      <w:r w:rsidRPr="004A3697">
        <w:rPr>
          <w:rFonts w:eastAsia="Times New Roman"/>
          <w:b/>
          <w:bCs/>
        </w:rPr>
        <w:t>14. Odpowiedzi na interpelacje i zapytania radnych.</w:t>
      </w:r>
      <w:r w:rsidRPr="004A3697">
        <w:rPr>
          <w:rFonts w:eastAsia="Times New Roman"/>
          <w:b/>
          <w:bCs/>
        </w:rPr>
        <w:br/>
      </w:r>
      <w:r>
        <w:rPr>
          <w:rFonts w:eastAsia="Times New Roman"/>
        </w:rPr>
        <w:br/>
      </w:r>
      <w:r w:rsidR="0006592F" w:rsidRPr="0006592F">
        <w:rPr>
          <w:rFonts w:eastAsia="Times New Roman"/>
        </w:rPr>
        <w:t>Nie zgłoszono.</w:t>
      </w:r>
      <w:r>
        <w:rPr>
          <w:rFonts w:eastAsia="Times New Roman"/>
        </w:rPr>
        <w:br/>
      </w:r>
      <w:r w:rsidRPr="004A3697">
        <w:rPr>
          <w:rFonts w:eastAsia="Times New Roman"/>
          <w:b/>
          <w:bCs/>
        </w:rPr>
        <w:lastRenderedPageBreak/>
        <w:t>15. Sprawy różne.</w:t>
      </w:r>
      <w:r w:rsidRPr="004A3697">
        <w:rPr>
          <w:rFonts w:eastAsia="Times New Roman"/>
          <w:b/>
          <w:bCs/>
        </w:rPr>
        <w:br/>
      </w:r>
      <w:r>
        <w:rPr>
          <w:rFonts w:eastAsia="Times New Roman"/>
        </w:rPr>
        <w:br/>
      </w:r>
      <w:r w:rsidR="00143BEA" w:rsidRPr="00143BEA">
        <w:rPr>
          <w:rFonts w:eastAsia="Times New Roman"/>
        </w:rPr>
        <w:t>W punkcie dotyczących spraw różnych Radni oraz Przewodniczący Organów Wykonawczych Jednostek Pomocniczych zgłosili bieżące problemy, na które uzyskali odpowiedź ze strony Burmistrza Artura Borkowskiego oraz Przewodniczącego Rady Mariusza Rosińskiego.</w:t>
      </w:r>
      <w:r>
        <w:rPr>
          <w:rFonts w:eastAsia="Times New Roman"/>
        </w:rPr>
        <w:br/>
      </w:r>
      <w:r>
        <w:rPr>
          <w:rFonts w:eastAsia="Times New Roman"/>
        </w:rPr>
        <w:br/>
      </w:r>
      <w:r>
        <w:rPr>
          <w:rFonts w:eastAsia="Times New Roman"/>
          <w:b/>
          <w:bCs/>
          <w:u w:val="single"/>
        </w:rPr>
        <w:t>W dyskusji wzięli udział:</w:t>
      </w:r>
      <w:r>
        <w:rPr>
          <w:rFonts w:eastAsia="Times New Roman"/>
        </w:rPr>
        <w:br/>
        <w:t>- Włodzimierz Skośkiewicz</w:t>
      </w:r>
      <w:r>
        <w:rPr>
          <w:rFonts w:eastAsia="Times New Roman"/>
        </w:rPr>
        <w:br/>
        <w:t>- Anna Romanowska</w:t>
      </w:r>
      <w:r>
        <w:rPr>
          <w:rFonts w:eastAsia="Times New Roman"/>
        </w:rPr>
        <w:br/>
        <w:t>- Teresa Wierzbicka</w:t>
      </w:r>
      <w:r>
        <w:rPr>
          <w:rFonts w:eastAsia="Times New Roman"/>
        </w:rPr>
        <w:br/>
        <w:t>- Bogusława Żaczkiewicz</w:t>
      </w:r>
      <w:r>
        <w:rPr>
          <w:rFonts w:eastAsia="Times New Roman"/>
        </w:rPr>
        <w:br/>
        <w:t>- Artur Borkowski</w:t>
      </w:r>
      <w:r>
        <w:rPr>
          <w:rFonts w:eastAsia="Times New Roman"/>
        </w:rPr>
        <w:br/>
        <w:t>- Krzysztof Witkowski</w:t>
      </w:r>
      <w:r>
        <w:rPr>
          <w:rFonts w:eastAsia="Times New Roman"/>
        </w:rPr>
        <w:br/>
        <w:t>- Teresa Wierzbicka</w:t>
      </w:r>
      <w:r>
        <w:rPr>
          <w:rFonts w:eastAsia="Times New Roman"/>
        </w:rPr>
        <w:br/>
        <w:t>- Gość.</w:t>
      </w:r>
      <w:r>
        <w:rPr>
          <w:rFonts w:eastAsia="Times New Roman"/>
        </w:rPr>
        <w:br/>
        <w:t>- Katarzyna Bułynko</w:t>
      </w:r>
      <w:r>
        <w:rPr>
          <w:rFonts w:eastAsia="Times New Roman"/>
        </w:rPr>
        <w:br/>
        <w:t>- Mariusz Rosiński</w:t>
      </w:r>
      <w:r>
        <w:rPr>
          <w:rFonts w:eastAsia="Times New Roman"/>
        </w:rPr>
        <w:br/>
        <w:t>- Sławomir Osiwała</w:t>
      </w:r>
      <w:r>
        <w:rPr>
          <w:rFonts w:eastAsia="Times New Roman"/>
        </w:rPr>
        <w:br/>
        <w:t>- Artur Borkowski</w:t>
      </w:r>
      <w:r>
        <w:rPr>
          <w:rFonts w:eastAsia="Times New Roman"/>
        </w:rPr>
        <w:br/>
        <w:t>- Krzysztof Bońkowski</w:t>
      </w:r>
      <w:r>
        <w:rPr>
          <w:rFonts w:eastAsia="Times New Roman"/>
        </w:rPr>
        <w:br/>
        <w:t>- Artur Borkowski</w:t>
      </w:r>
      <w:r>
        <w:rPr>
          <w:rFonts w:eastAsia="Times New Roman"/>
        </w:rPr>
        <w:br/>
        <w:t>- Krzysztof Bońkowski</w:t>
      </w:r>
      <w:r>
        <w:rPr>
          <w:rFonts w:eastAsia="Times New Roman"/>
        </w:rPr>
        <w:br/>
        <w:t>- Artur Borkowski</w:t>
      </w:r>
      <w:r>
        <w:rPr>
          <w:rFonts w:eastAsia="Times New Roman"/>
        </w:rPr>
        <w:br/>
        <w:t>- Artur Borkowski</w:t>
      </w:r>
      <w:r>
        <w:rPr>
          <w:rFonts w:eastAsia="Times New Roman"/>
        </w:rPr>
        <w:br/>
      </w:r>
      <w:r>
        <w:rPr>
          <w:rFonts w:eastAsia="Times New Roman"/>
        </w:rPr>
        <w:br/>
      </w:r>
      <w:r>
        <w:rPr>
          <w:rFonts w:eastAsia="Times New Roman"/>
        </w:rPr>
        <w:br/>
      </w:r>
      <w:r w:rsidRPr="00143BEA">
        <w:rPr>
          <w:rFonts w:eastAsia="Times New Roman"/>
          <w:b/>
          <w:bCs/>
        </w:rPr>
        <w:t>16. Zamknięcie sesji.</w:t>
      </w:r>
      <w:r w:rsidRPr="00143BEA">
        <w:rPr>
          <w:rFonts w:eastAsia="Times New Roman"/>
          <w:b/>
          <w:bCs/>
        </w:rPr>
        <w:br/>
      </w:r>
      <w:r>
        <w:rPr>
          <w:rFonts w:eastAsia="Times New Roman"/>
        </w:rPr>
        <w:br/>
      </w:r>
      <w:r w:rsidR="00143BEA" w:rsidRPr="00143BEA">
        <w:rPr>
          <w:rFonts w:eastAsia="Times New Roman"/>
        </w:rPr>
        <w:t>Przewodniczący Rady Mariusz Rosiński stwierdził wyczerpanie porządku obrad, podziękował wszystkim za udział i zamknął L</w:t>
      </w:r>
      <w:r w:rsidR="00143BEA">
        <w:rPr>
          <w:rFonts w:eastAsia="Times New Roman"/>
        </w:rPr>
        <w:t>V</w:t>
      </w:r>
      <w:r w:rsidR="00143BEA" w:rsidRPr="00143BEA">
        <w:rPr>
          <w:rFonts w:eastAsia="Times New Roman"/>
        </w:rPr>
        <w:t xml:space="preserve"> sesję Rady Miejskiej w Serocku.</w:t>
      </w:r>
      <w:r>
        <w:rPr>
          <w:rFonts w:eastAsia="Times New Roman"/>
        </w:rPr>
        <w:br/>
      </w:r>
    </w:p>
    <w:p w14:paraId="21507C93" w14:textId="77777777" w:rsidR="00000000" w:rsidRDefault="00000000">
      <w:pPr>
        <w:pStyle w:val="NormalnyWeb"/>
      </w:pPr>
      <w:r>
        <w:t> </w:t>
      </w:r>
    </w:p>
    <w:p w14:paraId="27C7DF3B" w14:textId="46383109" w:rsidR="00000000" w:rsidRDefault="00000000">
      <w:pPr>
        <w:pStyle w:val="NormalnyWeb"/>
        <w:jc w:val="center"/>
      </w:pPr>
      <w:r>
        <w:t>Przewodniczący</w:t>
      </w:r>
      <w:r>
        <w:br/>
        <w:t>Rada Miejska w Serocku</w:t>
      </w:r>
    </w:p>
    <w:p w14:paraId="74BE1383" w14:textId="08C2E47D" w:rsidR="00961FFC" w:rsidRDefault="00961FFC">
      <w:pPr>
        <w:pStyle w:val="NormalnyWeb"/>
        <w:jc w:val="center"/>
      </w:pPr>
      <w:r>
        <w:t>Mariusz Rosiński</w:t>
      </w:r>
    </w:p>
    <w:p w14:paraId="39CBAD61" w14:textId="77777777" w:rsidR="00000000" w:rsidRDefault="00000000">
      <w:pPr>
        <w:pStyle w:val="NormalnyWeb"/>
        <w:jc w:val="center"/>
      </w:pPr>
      <w:r>
        <w:t> </w:t>
      </w:r>
    </w:p>
    <w:p w14:paraId="55C73F00" w14:textId="77777777" w:rsidR="00000000" w:rsidRDefault="00000000">
      <w:pPr>
        <w:pStyle w:val="NormalnyWeb"/>
      </w:pPr>
      <w:r>
        <w:br/>
        <w:t>Przygotował(a): Justyna Kuniewicz</w:t>
      </w:r>
    </w:p>
    <w:p w14:paraId="57C8B7E5" w14:textId="77777777" w:rsidR="00000000" w:rsidRDefault="00000000">
      <w:pPr>
        <w:rPr>
          <w:rFonts w:eastAsia="Times New Roman"/>
        </w:rPr>
      </w:pPr>
      <w:r>
        <w:rPr>
          <w:rFonts w:eastAsia="Times New Roman"/>
        </w:rPr>
        <w:pict w14:anchorId="1F1D3FE7">
          <v:rect id="_x0000_i1025" style="width:0;height:1.5pt" o:hralign="center" o:hrstd="t" o:hr="t" fillcolor="#a0a0a0" stroked="f"/>
        </w:pict>
      </w:r>
    </w:p>
    <w:p w14:paraId="4A439E50" w14:textId="77777777" w:rsidR="00221B3B"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221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C0D1A"/>
    <w:rsid w:val="0006592F"/>
    <w:rsid w:val="000D5808"/>
    <w:rsid w:val="00100B5D"/>
    <w:rsid w:val="00127DBF"/>
    <w:rsid w:val="00143BEA"/>
    <w:rsid w:val="00221B3B"/>
    <w:rsid w:val="002663B9"/>
    <w:rsid w:val="00287282"/>
    <w:rsid w:val="00335610"/>
    <w:rsid w:val="003C0D1A"/>
    <w:rsid w:val="00444AFB"/>
    <w:rsid w:val="004A3697"/>
    <w:rsid w:val="004B297E"/>
    <w:rsid w:val="004B2FCA"/>
    <w:rsid w:val="00591E37"/>
    <w:rsid w:val="006849D0"/>
    <w:rsid w:val="006A5730"/>
    <w:rsid w:val="00701D3C"/>
    <w:rsid w:val="00737104"/>
    <w:rsid w:val="007866EE"/>
    <w:rsid w:val="007A187F"/>
    <w:rsid w:val="007C01F8"/>
    <w:rsid w:val="007E4975"/>
    <w:rsid w:val="00874E4C"/>
    <w:rsid w:val="008B1493"/>
    <w:rsid w:val="00961FFC"/>
    <w:rsid w:val="00973999"/>
    <w:rsid w:val="00A05666"/>
    <w:rsid w:val="00A86EC8"/>
    <w:rsid w:val="00BF19CF"/>
    <w:rsid w:val="00C63901"/>
    <w:rsid w:val="00D241C1"/>
    <w:rsid w:val="00D328D2"/>
    <w:rsid w:val="00E04FAE"/>
    <w:rsid w:val="00E7786A"/>
    <w:rsid w:val="00EB2EDD"/>
    <w:rsid w:val="00EF015C"/>
    <w:rsid w:val="00EF7F06"/>
    <w:rsid w:val="00F14D6F"/>
    <w:rsid w:val="00FA4EFD"/>
    <w:rsid w:val="00FD5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974E0"/>
  <w15:chartTrackingRefBased/>
  <w15:docId w15:val="{A08D753C-2669-446C-903A-9E30DC90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0575">
      <w:marLeft w:val="0"/>
      <w:marRight w:val="0"/>
      <w:marTop w:val="0"/>
      <w:marBottom w:val="0"/>
      <w:divBdr>
        <w:top w:val="none" w:sz="0" w:space="0" w:color="auto"/>
        <w:left w:val="none" w:sz="0" w:space="0" w:color="auto"/>
        <w:bottom w:val="none" w:sz="0" w:space="0" w:color="auto"/>
        <w:right w:val="none" w:sz="0" w:space="0" w:color="auto"/>
      </w:divBdr>
    </w:div>
    <w:div w:id="345904089">
      <w:marLeft w:val="0"/>
      <w:marRight w:val="0"/>
      <w:marTop w:val="0"/>
      <w:marBottom w:val="0"/>
      <w:divBdr>
        <w:top w:val="none" w:sz="0" w:space="0" w:color="auto"/>
        <w:left w:val="none" w:sz="0" w:space="0" w:color="auto"/>
        <w:bottom w:val="none" w:sz="0" w:space="0" w:color="auto"/>
        <w:right w:val="none" w:sz="0" w:space="0" w:color="auto"/>
      </w:divBdr>
    </w:div>
    <w:div w:id="479075259">
      <w:marLeft w:val="0"/>
      <w:marRight w:val="0"/>
      <w:marTop w:val="0"/>
      <w:marBottom w:val="0"/>
      <w:divBdr>
        <w:top w:val="none" w:sz="0" w:space="0" w:color="auto"/>
        <w:left w:val="none" w:sz="0" w:space="0" w:color="auto"/>
        <w:bottom w:val="none" w:sz="0" w:space="0" w:color="auto"/>
        <w:right w:val="none" w:sz="0" w:space="0" w:color="auto"/>
      </w:divBdr>
    </w:div>
    <w:div w:id="803237824">
      <w:marLeft w:val="0"/>
      <w:marRight w:val="0"/>
      <w:marTop w:val="0"/>
      <w:marBottom w:val="0"/>
      <w:divBdr>
        <w:top w:val="none" w:sz="0" w:space="0" w:color="auto"/>
        <w:left w:val="none" w:sz="0" w:space="0" w:color="auto"/>
        <w:bottom w:val="none" w:sz="0" w:space="0" w:color="auto"/>
        <w:right w:val="none" w:sz="0" w:space="0" w:color="auto"/>
      </w:divBdr>
    </w:div>
    <w:div w:id="1332758991">
      <w:marLeft w:val="0"/>
      <w:marRight w:val="0"/>
      <w:marTop w:val="0"/>
      <w:marBottom w:val="0"/>
      <w:divBdr>
        <w:top w:val="none" w:sz="0" w:space="0" w:color="auto"/>
        <w:left w:val="none" w:sz="0" w:space="0" w:color="auto"/>
        <w:bottom w:val="none" w:sz="0" w:space="0" w:color="auto"/>
        <w:right w:val="none" w:sz="0" w:space="0" w:color="auto"/>
      </w:divBdr>
    </w:div>
    <w:div w:id="1694917850">
      <w:marLeft w:val="0"/>
      <w:marRight w:val="0"/>
      <w:marTop w:val="0"/>
      <w:marBottom w:val="0"/>
      <w:divBdr>
        <w:top w:val="none" w:sz="0" w:space="0" w:color="auto"/>
        <w:left w:val="none" w:sz="0" w:space="0" w:color="auto"/>
        <w:bottom w:val="none" w:sz="0" w:space="0" w:color="auto"/>
        <w:right w:val="none" w:sz="0" w:space="0" w:color="auto"/>
      </w:divBdr>
    </w:div>
    <w:div w:id="1982464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2754</Words>
  <Characters>16525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35</cp:revision>
  <dcterms:created xsi:type="dcterms:W3CDTF">2022-08-22T07:48:00Z</dcterms:created>
  <dcterms:modified xsi:type="dcterms:W3CDTF">2022-08-22T09:24:00Z</dcterms:modified>
</cp:coreProperties>
</file>