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FC1" w:rsidRDefault="00433590">
      <w:pPr>
        <w:pStyle w:val="NormalnyWeb"/>
      </w:pPr>
      <w:r>
        <w:rPr>
          <w:b/>
          <w:bCs/>
        </w:rPr>
        <w:t>Rada Miejska w Serocku</w:t>
      </w:r>
      <w:r>
        <w:br/>
        <w:t>Wspólne posiedzenie stałych Komisji Rady Miejskiej</w:t>
      </w:r>
    </w:p>
    <w:p w:rsidR="00632FC1" w:rsidRDefault="00433590">
      <w:pPr>
        <w:pStyle w:val="NormalnyWeb"/>
        <w:jc w:val="center"/>
      </w:pPr>
      <w:r>
        <w:rPr>
          <w:b/>
          <w:bCs/>
          <w:sz w:val="36"/>
          <w:szCs w:val="36"/>
        </w:rPr>
        <w:t xml:space="preserve">Protokół nr </w:t>
      </w:r>
      <w:r w:rsidR="007E310A">
        <w:rPr>
          <w:b/>
          <w:bCs/>
          <w:sz w:val="36"/>
          <w:szCs w:val="36"/>
        </w:rPr>
        <w:t>3/2022</w:t>
      </w:r>
    </w:p>
    <w:p w:rsidR="00632FC1" w:rsidRDefault="00433590">
      <w:pPr>
        <w:pStyle w:val="NormalnyWeb"/>
      </w:pPr>
      <w:r>
        <w:t xml:space="preserve">Posiedzenie w dniu 28 marca 2022 </w:t>
      </w:r>
      <w:r>
        <w:br/>
        <w:t>Obrady rozpoczęto 28 marca 2022 o godz. 14:00, a zakończono o godz. 21:22 tego samego dnia.</w:t>
      </w:r>
    </w:p>
    <w:p w:rsidR="00632FC1" w:rsidRDefault="00433590">
      <w:pPr>
        <w:pStyle w:val="NormalnyWeb"/>
      </w:pPr>
      <w:r>
        <w:t>W posiedzeniu wzięło udział 15 członków.</w:t>
      </w:r>
    </w:p>
    <w:p w:rsidR="00632FC1" w:rsidRDefault="00433590">
      <w:pPr>
        <w:pStyle w:val="NormalnyWeb"/>
      </w:pPr>
      <w:r>
        <w:t>Obecni:</w:t>
      </w:r>
    </w:p>
    <w:p w:rsidR="00632FC1" w:rsidRDefault="00433590">
      <w:pPr>
        <w:pStyle w:val="NormalnyWeb"/>
      </w:pPr>
      <w:r>
        <w:t>1. Marek Biliński</w:t>
      </w:r>
      <w:r>
        <w:br/>
        <w:t>2. Krzysztof Bońkowski</w:t>
      </w:r>
      <w:r>
        <w:br/>
        <w:t>3. Sławomir Czerwiński</w:t>
      </w:r>
      <w:r>
        <w:br/>
        <w:t>4. Bożena Kalinowska</w:t>
      </w:r>
      <w:r>
        <w:br/>
        <w:t>5. Teresa Krzyczkowska</w:t>
      </w:r>
      <w:r>
        <w:br/>
        <w:t>6. Gabriela Książyk</w:t>
      </w:r>
      <w:r>
        <w:br/>
        <w:t xml:space="preserve">7. Józef Lutomirski </w:t>
      </w:r>
      <w:r>
        <w:br/>
        <w:t>8. Agnieszka Oktaba</w:t>
      </w:r>
      <w:r>
        <w:br/>
        <w:t>9. Sławomir Osiwała</w:t>
      </w:r>
      <w:r>
        <w:br/>
        <w:t>10. Jarosław Krzysztof Pielach</w:t>
      </w:r>
      <w:r>
        <w:br/>
        <w:t>11. Aneta Rogucka</w:t>
      </w:r>
      <w:r>
        <w:br/>
        <w:t>12. Mariusz Rosiński</w:t>
      </w:r>
      <w:r>
        <w:br/>
        <w:t>13. Włodzimierz Skośkiewicz</w:t>
      </w:r>
      <w:r>
        <w:br/>
        <w:t>14. Wiesław Winnicki</w:t>
      </w:r>
      <w:r>
        <w:br/>
        <w:t>15. Krzysztof Zakolski</w:t>
      </w:r>
    </w:p>
    <w:p w:rsidR="007A7319" w:rsidRDefault="007A7319">
      <w:pPr>
        <w:pStyle w:val="NormalnyWeb"/>
      </w:pPr>
      <w:r>
        <w:t>Dodatkowo w posiedzeniu udział wzięli:</w:t>
      </w:r>
    </w:p>
    <w:p w:rsidR="007A7319" w:rsidRDefault="007A7319" w:rsidP="007A7319">
      <w:pPr>
        <w:pStyle w:val="Bezodstpw"/>
      </w:pPr>
      <w:r>
        <w:t>1. Artur Borkowski – Burmistrz Miasta i Gminy Serock</w:t>
      </w:r>
    </w:p>
    <w:p w:rsidR="007A7319" w:rsidRDefault="007A7319" w:rsidP="007A7319">
      <w:pPr>
        <w:pStyle w:val="Bezodstpw"/>
      </w:pPr>
      <w:r>
        <w:t>2. Marek Bąbolski – Zastępca Burmistrza Miasta i Gminy Serock</w:t>
      </w:r>
    </w:p>
    <w:p w:rsidR="007A7319" w:rsidRDefault="007A7319" w:rsidP="007A7319">
      <w:pPr>
        <w:pStyle w:val="Bezodstpw"/>
      </w:pPr>
      <w:r>
        <w:t>3. Rafał Karpiński – Sekretarz Miasta i Gminy Serock</w:t>
      </w:r>
    </w:p>
    <w:p w:rsidR="007A7319" w:rsidRDefault="007A7319" w:rsidP="007A7319">
      <w:pPr>
        <w:pStyle w:val="Bezodstpw"/>
      </w:pPr>
      <w:r>
        <w:t>4. Monika Ordak – Skarbnik Miasta i Gminy Serock</w:t>
      </w:r>
    </w:p>
    <w:p w:rsidR="007A7319" w:rsidRDefault="007A7319" w:rsidP="007A7319">
      <w:pPr>
        <w:pStyle w:val="Bezodstpw"/>
      </w:pPr>
      <w:r>
        <w:t>5.  Mateusz Wyszyński – Kierownik Referatu Ochrony Środowiska, Rolnictwa i Leśnictwa</w:t>
      </w:r>
    </w:p>
    <w:p w:rsidR="007A7319" w:rsidRDefault="007A7319" w:rsidP="007A7319">
      <w:pPr>
        <w:pStyle w:val="Bezodstpw"/>
      </w:pPr>
      <w:r>
        <w:t>6. Anna Orłowska – Kierownik Ośrodka Pomocy Społecznej</w:t>
      </w:r>
    </w:p>
    <w:p w:rsidR="007A7319" w:rsidRDefault="007A7319" w:rsidP="007A7319">
      <w:pPr>
        <w:pStyle w:val="Bezodstpw"/>
      </w:pPr>
      <w:r>
        <w:t>7. Monika Głębocka – Sulima – Kierownik Referatu Przygotowania i Realizacji Inwestycji</w:t>
      </w:r>
    </w:p>
    <w:p w:rsidR="007A7319" w:rsidRDefault="007A7319" w:rsidP="007A7319">
      <w:pPr>
        <w:pStyle w:val="Bezodstpw"/>
      </w:pPr>
      <w:r>
        <w:t>8. Jakub Szymański – Kierownik Referatu Gospodarki Gruntami, Planowania Przestrzennego i Rozwoju</w:t>
      </w:r>
    </w:p>
    <w:p w:rsidR="007A7319" w:rsidRDefault="007A7319" w:rsidP="007A7319">
      <w:pPr>
        <w:pStyle w:val="Bezodstpw"/>
      </w:pPr>
      <w:r>
        <w:t>9. Beata Wilkowska – Kierownik Referatu Administracyjno – Gospodarczego</w:t>
      </w:r>
    </w:p>
    <w:p w:rsidR="007A7319" w:rsidRDefault="007A7319" w:rsidP="007A7319">
      <w:pPr>
        <w:pStyle w:val="Bezodstpw"/>
      </w:pPr>
      <w:r>
        <w:t>10. Agnieszka Woźniakowska – Kierownik Referatu Promocji i Wizerunku</w:t>
      </w:r>
    </w:p>
    <w:p w:rsidR="00D911E0" w:rsidRDefault="00D911E0" w:rsidP="007A7319">
      <w:pPr>
        <w:pStyle w:val="Bezodstpw"/>
      </w:pPr>
      <w:r>
        <w:t xml:space="preserve">11. Angelika Bartulska </w:t>
      </w:r>
      <w:r w:rsidR="0068687D">
        <w:t>–</w:t>
      </w:r>
      <w:r>
        <w:t xml:space="preserve"> </w:t>
      </w:r>
      <w:r w:rsidR="0068687D">
        <w:t>Referent ds. zarządzania kryzysowego i ochrony przeciwpożarowej</w:t>
      </w:r>
    </w:p>
    <w:p w:rsidR="00B61712" w:rsidRDefault="00433590">
      <w:pPr>
        <w:pStyle w:val="NormalnyWeb"/>
        <w:spacing w:after="240" w:afterAutospacing="0"/>
      </w:pPr>
      <w:r w:rsidRPr="00B61712">
        <w:rPr>
          <w:b/>
        </w:rPr>
        <w:t>1. Otwarcie posiedzenia i przedstawienie porządku obrad.</w:t>
      </w:r>
      <w:r>
        <w:br/>
      </w:r>
      <w:r>
        <w:br/>
      </w:r>
      <w:r w:rsidR="00B61712">
        <w:t>Przewodniczący Rady Mariusz Rosiński otworzył posiedzenie Komisji, powitał zebranych, oraz stwierdził, że w posiedzeniu bierze udział 1</w:t>
      </w:r>
      <w:r w:rsidR="00DE7516">
        <w:t>4</w:t>
      </w:r>
      <w:r w:rsidR="00B61712">
        <w:t xml:space="preserve"> radnych co stanowi kworum przy którym Komisja może podejmować prawomocne decyzje. Przewodniczący Ra</w:t>
      </w:r>
      <w:r w:rsidR="00DE7516">
        <w:t xml:space="preserve">dy przedstawił </w:t>
      </w:r>
      <w:r w:rsidR="00DE7516">
        <w:lastRenderedPageBreak/>
        <w:t>porządek obrad, powiedział że Pan Burmistrz Artur Borkowski złożył wniosek o wprowadzenie do por</w:t>
      </w:r>
      <w:r w:rsidR="00E71AAD">
        <w:t xml:space="preserve">ządku obrad dodatkowego punktu. </w:t>
      </w:r>
    </w:p>
    <w:p w:rsidR="00E71AAD" w:rsidRPr="00E71AAD" w:rsidRDefault="00433590" w:rsidP="00E71AAD">
      <w:pPr>
        <w:pStyle w:val="Bezodstpw"/>
      </w:pPr>
      <w:r>
        <w:rPr>
          <w:b/>
          <w:bCs/>
          <w:u w:val="single"/>
        </w:rPr>
        <w:t>Głosowano w sprawie:</w:t>
      </w:r>
      <w:r w:rsidR="00224705">
        <w:br/>
        <w:t xml:space="preserve">Dodatkowy punkt 15 </w:t>
      </w:r>
      <w:r w:rsidR="007A7319">
        <w:t>a</w:t>
      </w:r>
      <w:r w:rsidR="00224705">
        <w:t xml:space="preserve">. </w:t>
      </w:r>
      <w:r>
        <w:br/>
      </w:r>
      <w:r>
        <w:br/>
      </w:r>
      <w:r>
        <w:rPr>
          <w:rStyle w:val="Pogrubienie"/>
          <w:u w:val="single"/>
        </w:rPr>
        <w:t>Wyniki głosowania</w:t>
      </w:r>
      <w:r>
        <w:br/>
        <w:t>ZA: 13, PRZECIW: 0, WSTRZYMUJĘ SIĘ: 1, BRAK GŁOSU: 0, NIEOBECNI: 1</w:t>
      </w:r>
      <w:r>
        <w:br/>
      </w:r>
      <w:r>
        <w:br/>
      </w:r>
      <w:r>
        <w:rPr>
          <w:u w:val="single"/>
        </w:rPr>
        <w:t>Wyniki imienne:</w:t>
      </w:r>
      <w:r>
        <w:br/>
        <w:t>ZA (13)</w:t>
      </w:r>
      <w:r>
        <w:br/>
        <w:t>Marek Biliński, Sławomir Czerwiński, Bożena Kalinowska, Teresa Krzyczkowska, Gabriela Książyk, Józef Lutomirski , Agnieszka Oktaba, Sławomir Osiwała, Jarosław Krzysztof Pielach, Mariusz Rosiński, Włodzimierz Skośkiewicz, Wiesław Winnicki, Krzysztof Zakolski</w:t>
      </w:r>
      <w:r>
        <w:br/>
        <w:t>WSTRZYMUJĘ SIĘ (1)</w:t>
      </w:r>
      <w:r>
        <w:br/>
        <w:t>Krzysztof Bońkowsk</w:t>
      </w:r>
      <w:r w:rsidR="007A7319">
        <w:t>i</w:t>
      </w:r>
      <w:r w:rsidR="007A7319">
        <w:br/>
        <w:t>NIEOBECNI (1)</w:t>
      </w:r>
      <w:r w:rsidR="007A7319">
        <w:br/>
        <w:t>Aneta Rogucka</w:t>
      </w:r>
      <w:r w:rsidR="007A7319">
        <w:br/>
      </w:r>
      <w:r>
        <w:br/>
      </w:r>
      <w:r>
        <w:rPr>
          <w:b/>
          <w:bCs/>
          <w:u w:val="single"/>
        </w:rPr>
        <w:t>Głosowano w sprawie:</w:t>
      </w:r>
      <w:r>
        <w:br/>
      </w:r>
      <w:r w:rsidR="007E310A">
        <w:t>Przyjęcie</w:t>
      </w:r>
      <w:r w:rsidR="007A7319">
        <w:t xml:space="preserve"> porządku obrad</w:t>
      </w:r>
      <w:r>
        <w:t xml:space="preserve">. </w:t>
      </w:r>
      <w:r>
        <w:br/>
      </w:r>
      <w:r>
        <w:br/>
      </w:r>
      <w:r>
        <w:rPr>
          <w:rStyle w:val="Pogrubienie"/>
          <w:u w:val="single"/>
        </w:rPr>
        <w:t>Wyniki głosowania</w:t>
      </w:r>
      <w:r>
        <w:br/>
        <w:t>ZA: 14, PRZECIW: 0, WSTRZYMUJĘ SIĘ: 0, BRAK GŁOSU: 0, NIEOBECNI: 1</w:t>
      </w:r>
      <w:r>
        <w:br/>
      </w:r>
      <w:r>
        <w:br/>
      </w:r>
      <w:r>
        <w:rPr>
          <w:u w:val="single"/>
        </w:rPr>
        <w:t>Wyniki imienne:</w:t>
      </w:r>
      <w:r>
        <w:br/>
        <w:t>ZA (14)</w:t>
      </w:r>
      <w:r>
        <w:br/>
        <w:t>Marek Biliński, Krzysztof Bońkowski, Sławomir Czerwiński, Bożena Kalinowska, Teresa Krzyczkowska, Gabriela Książyk, Józef Lutomirski , Agnieszka Oktaba, Sławomir Osiwała, Jarosław Krzysztof Pielach, Mariusz Rosiński, Włodzimierz Skośkiewicz, Wiesław Winnicki, Krzysztof Zakolski</w:t>
      </w:r>
      <w:r w:rsidR="00E71AAD">
        <w:br/>
        <w:t>NIEOBECNI (1)</w:t>
      </w:r>
      <w:r w:rsidR="00E71AAD">
        <w:br/>
        <w:t>Aneta Rogucka</w:t>
      </w:r>
      <w:r w:rsidR="00E71AAD">
        <w:br/>
      </w:r>
      <w:r>
        <w:br/>
      </w:r>
      <w:r w:rsidRPr="00E71AAD">
        <w:rPr>
          <w:b/>
        </w:rPr>
        <w:t>2. Zaopiniowanie projektu uchwały w sprawie określenia programu opieki nad zwierzętami bezdomnymi oraz zapobiegania bezdomności zwierząt na terenie Miasta i Gminy Serock w 2022 r.</w:t>
      </w:r>
      <w:r>
        <w:br/>
      </w:r>
      <w:r>
        <w:br/>
      </w:r>
      <w:r w:rsidR="00E71AAD" w:rsidRPr="00E71AAD">
        <w:t>Projekt uchwały przedstawił Kierownik Referatu Ochrony Środowiska, Rolnictwa i Leśnictwa Mateusz Wyszyński. Na podstawie art. 11a ustawy o ochronie zwierząt z dnia 21 sierpnia 1997 r. (</w:t>
      </w:r>
      <w:r w:rsidR="00E71AAD">
        <w:t xml:space="preserve">Dz. U. </w:t>
      </w:r>
      <w:r w:rsidR="00E71AAD" w:rsidRPr="00E71AAD">
        <w:t>z 2022 r., poz. 572 tj.) rada gminy, określa w drodze uchwały, corocznie do 31 marca, program opieki nad zwierzętami bezdomnymi oraz zapobiegania bezdomności zwierząt. Stanowi to wypełnienie obowiązku zapewnienia opieki bezdomnym zwierzętom przez gminę, wynikającego z art. 11 ust. 1 ww. ustawy.</w:t>
      </w:r>
    </w:p>
    <w:p w:rsidR="00E71AAD" w:rsidRPr="00E71AAD" w:rsidRDefault="00E71AAD" w:rsidP="00E71AAD">
      <w:pPr>
        <w:pStyle w:val="Bezodstpw"/>
      </w:pPr>
      <w:r w:rsidRPr="00E71AAD">
        <w:t xml:space="preserve">Wobec powyższego przygotowany został Program opieki nad zwierzętami bezdomnymi oraz zapobiegania bezdomności zwierząt na terenie Miasta i Gminy Serock w 2022 roku, który stanowi załącznik do uchwały. </w:t>
      </w:r>
    </w:p>
    <w:p w:rsidR="00E71AAD" w:rsidRPr="00E71AAD" w:rsidRDefault="00E71AAD" w:rsidP="00E71AAD">
      <w:pPr>
        <w:pStyle w:val="Bezodstpw"/>
      </w:pPr>
      <w:r w:rsidRPr="00E71AAD">
        <w:t>Obejmuje on swoim zakresem:</w:t>
      </w:r>
    </w:p>
    <w:p w:rsidR="00E71AAD" w:rsidRPr="00E71AAD" w:rsidRDefault="00E71AAD" w:rsidP="00E71AAD">
      <w:pPr>
        <w:pStyle w:val="Bezodstpw"/>
      </w:pPr>
      <w:r>
        <w:t>-</w:t>
      </w:r>
      <w:r w:rsidRPr="00E71AAD">
        <w:t>zapewnienie bezdomnym zwierzętom miejsca w schronisku dla zwierząt;</w:t>
      </w:r>
    </w:p>
    <w:p w:rsidR="00E71AAD" w:rsidRPr="00E71AAD" w:rsidRDefault="00E71AAD" w:rsidP="00E71AAD">
      <w:pPr>
        <w:pStyle w:val="Bezodstpw"/>
      </w:pPr>
      <w:bookmarkStart w:id="0" w:name="mip46917547"/>
      <w:bookmarkEnd w:id="0"/>
      <w:r>
        <w:t>-</w:t>
      </w:r>
      <w:r w:rsidRPr="00E71AAD">
        <w:t>opiekę nad wolno żyjącymi kotami, w tym ich dokarmianie;</w:t>
      </w:r>
    </w:p>
    <w:p w:rsidR="00E71AAD" w:rsidRPr="00E71AAD" w:rsidRDefault="00E71AAD" w:rsidP="00E71AAD">
      <w:pPr>
        <w:pStyle w:val="Bezodstpw"/>
      </w:pPr>
      <w:bookmarkStart w:id="1" w:name="mip46917548"/>
      <w:bookmarkEnd w:id="1"/>
      <w:r>
        <w:lastRenderedPageBreak/>
        <w:t>-</w:t>
      </w:r>
      <w:r w:rsidRPr="00E71AAD">
        <w:t>odławianie bezdomnych zwierząt;</w:t>
      </w:r>
    </w:p>
    <w:p w:rsidR="00E71AAD" w:rsidRPr="00E71AAD" w:rsidRDefault="00E71AAD" w:rsidP="00E71AAD">
      <w:pPr>
        <w:pStyle w:val="Bezodstpw"/>
      </w:pPr>
      <w:bookmarkStart w:id="2" w:name="mip46917549"/>
      <w:bookmarkEnd w:id="2"/>
      <w:r>
        <w:t>-</w:t>
      </w:r>
      <w:r w:rsidRPr="00E71AAD">
        <w:t>obligatoryjną sterylizację albo kastrację zwierząt w schroniskach dla zwierząt;</w:t>
      </w:r>
    </w:p>
    <w:p w:rsidR="00E71AAD" w:rsidRPr="00E71AAD" w:rsidRDefault="00E71AAD" w:rsidP="00E71AAD">
      <w:pPr>
        <w:pStyle w:val="Bezodstpw"/>
      </w:pPr>
      <w:bookmarkStart w:id="3" w:name="mip46917550"/>
      <w:bookmarkEnd w:id="3"/>
      <w:r>
        <w:t>-</w:t>
      </w:r>
      <w:r w:rsidRPr="00E71AAD">
        <w:t>poszukiwanie właścicieli dla bezdomnych zwierząt;</w:t>
      </w:r>
    </w:p>
    <w:p w:rsidR="00E71AAD" w:rsidRPr="00E71AAD" w:rsidRDefault="00E71AAD" w:rsidP="00E71AAD">
      <w:pPr>
        <w:pStyle w:val="Bezodstpw"/>
      </w:pPr>
      <w:bookmarkStart w:id="4" w:name="mip46917551"/>
      <w:bookmarkEnd w:id="4"/>
      <w:r>
        <w:t>-</w:t>
      </w:r>
      <w:r w:rsidRPr="00E71AAD">
        <w:t>usypianie ślepych miotów;</w:t>
      </w:r>
    </w:p>
    <w:p w:rsidR="00E71AAD" w:rsidRPr="00E71AAD" w:rsidRDefault="00E71AAD" w:rsidP="00E71AAD">
      <w:pPr>
        <w:pStyle w:val="Bezodstpw"/>
      </w:pPr>
      <w:bookmarkStart w:id="5" w:name="mip46917552"/>
      <w:bookmarkEnd w:id="5"/>
      <w:r>
        <w:t>-</w:t>
      </w:r>
      <w:r w:rsidRPr="00E71AAD">
        <w:t>wskazanie gospodarstwa rolnego w celu zapewnienia miejsca dla zwierząt gospodarskich;</w:t>
      </w:r>
    </w:p>
    <w:p w:rsidR="00E71AAD" w:rsidRPr="00E71AAD" w:rsidRDefault="00E71AAD" w:rsidP="00E71AAD">
      <w:pPr>
        <w:pStyle w:val="Bezodstpw"/>
      </w:pPr>
      <w:bookmarkStart w:id="6" w:name="mip46917553"/>
      <w:bookmarkEnd w:id="6"/>
      <w:r>
        <w:t>-</w:t>
      </w:r>
      <w:r w:rsidRPr="00E71AAD">
        <w:t>zapewnienie całodobowej opieki weterynaryjnej w przypadkach zdarzeń drogowych z udziałem zwierząt,</w:t>
      </w:r>
    </w:p>
    <w:p w:rsidR="00E71AAD" w:rsidRPr="00E71AAD" w:rsidRDefault="00E71AAD" w:rsidP="00E71AAD">
      <w:pPr>
        <w:pStyle w:val="Bezodstpw"/>
      </w:pPr>
      <w:r>
        <w:t>-</w:t>
      </w:r>
      <w:r w:rsidRPr="00E71AAD">
        <w:t>plan znakowania zwierząt w gminie,</w:t>
      </w:r>
    </w:p>
    <w:p w:rsidR="00E71AAD" w:rsidRPr="00E71AAD" w:rsidRDefault="00E71AAD" w:rsidP="00E71AAD">
      <w:pPr>
        <w:pStyle w:val="Bezodstpw"/>
      </w:pPr>
      <w:r>
        <w:t>-</w:t>
      </w:r>
      <w:r w:rsidRPr="00E71AAD">
        <w:t>plan sterylizacji lub kastracji zwierząt w gminie,</w:t>
      </w:r>
    </w:p>
    <w:p w:rsidR="00E71AAD" w:rsidRPr="00E71AAD" w:rsidRDefault="00E71AAD" w:rsidP="00E71AAD">
      <w:pPr>
        <w:pStyle w:val="Bezodstpw"/>
      </w:pPr>
      <w:r>
        <w:t>-</w:t>
      </w:r>
      <w:r w:rsidRPr="00E71AAD">
        <w:t>wskazanie wysokości środków finansowych przeznaczonych na realizację programu oraz sposób wydatkowania tych środków.</w:t>
      </w:r>
    </w:p>
    <w:p w:rsidR="00E71AAD" w:rsidRPr="00E71AAD" w:rsidRDefault="00E71AAD" w:rsidP="00E71AAD">
      <w:pPr>
        <w:pStyle w:val="Bezodstpw"/>
      </w:pPr>
    </w:p>
    <w:p w:rsidR="00E71AAD" w:rsidRPr="00E71AAD" w:rsidRDefault="00E71AAD" w:rsidP="00E71AAD">
      <w:pPr>
        <w:pStyle w:val="Bezodstpw"/>
      </w:pPr>
      <w:r w:rsidRPr="00E71AAD">
        <w:t>Zgodnie z art. 11a ust. 7 ww. ustawy projekt programu przesłany został do zaopiniowania właściwemu powiatowemu lekarzowi weterynarii</w:t>
      </w:r>
      <w:bookmarkStart w:id="7" w:name="mip46917562"/>
      <w:bookmarkEnd w:id="7"/>
      <w:r w:rsidRPr="00E71AAD">
        <w:t>, organizacjom społecznym, których statutowym celem działania jest ochrona zwierząt, działającym na obszarze gminy</w:t>
      </w:r>
      <w:bookmarkStart w:id="8" w:name="mip46917563"/>
      <w:bookmarkEnd w:id="8"/>
      <w:r w:rsidRPr="00E71AAD">
        <w:t xml:space="preserve"> oraz dzierżawcom lub zarządcom obwodów łowieckich, działających na obszarze gminy. </w:t>
      </w:r>
    </w:p>
    <w:p w:rsidR="00E71AAD" w:rsidRDefault="00E71AAD" w:rsidP="00E71AAD">
      <w:pPr>
        <w:pStyle w:val="Bezodstpw"/>
      </w:pPr>
      <w:r>
        <w:t xml:space="preserve">Program został zaopiniowany pozytywnie. </w:t>
      </w:r>
    </w:p>
    <w:p w:rsidR="00E71AAD" w:rsidRDefault="00433590" w:rsidP="00E71AAD">
      <w:pPr>
        <w:pStyle w:val="Bezodstpw"/>
      </w:pPr>
      <w:r w:rsidRPr="00E71AAD">
        <w:br/>
      </w:r>
      <w:r w:rsidR="00E71AAD">
        <w:t>Radny Krzysztof Zakolski zapytał czy gmina nadal korzysta z boksów znajdujących się przy komisariacie.</w:t>
      </w:r>
    </w:p>
    <w:p w:rsidR="00E71AAD" w:rsidRDefault="00E71AAD" w:rsidP="00E71AAD">
      <w:pPr>
        <w:pStyle w:val="Bezodstpw"/>
      </w:pPr>
    </w:p>
    <w:p w:rsidR="00E71AAD" w:rsidRDefault="00E71AAD" w:rsidP="00E71AAD">
      <w:pPr>
        <w:pStyle w:val="Bezodstpw"/>
      </w:pPr>
      <w:r>
        <w:t xml:space="preserve">Kierownik Mateusz Wyszyński odpowiedział, że gmina ma 3 boksy zlokalizowane na terenie zakładu komunalnego, a z boksów znajdujących się przy komisariacie, gmina nie korzysta już od dłuższego czasu. </w:t>
      </w:r>
    </w:p>
    <w:p w:rsidR="00E71AAD" w:rsidRDefault="00E71AAD" w:rsidP="00E71AAD">
      <w:pPr>
        <w:pStyle w:val="Bezodstpw"/>
      </w:pPr>
    </w:p>
    <w:p w:rsidR="00E71AAD" w:rsidRDefault="008D370B" w:rsidP="00E71AAD">
      <w:pPr>
        <w:pStyle w:val="Bezodstpw"/>
      </w:pPr>
      <w:r>
        <w:t xml:space="preserve">Wiceprzewodniczący Rady Józef Lutomirski powiedział, że w treści uchwały i programu brakuje definicji słowa „zwierzęta domowe”. Z projektu uchwały wynika, że chodzi głównie o psy, a koty nie są traktowane jako zwierzęta bezdomne. Wiceprzewodniczący Rady poprosił o wyjaśnienie definicji „ zwierzęta bezdomne”.  </w:t>
      </w:r>
    </w:p>
    <w:p w:rsidR="008D370B" w:rsidRDefault="008D370B" w:rsidP="00E71AAD">
      <w:pPr>
        <w:pStyle w:val="Bezodstpw"/>
      </w:pPr>
    </w:p>
    <w:p w:rsidR="008D370B" w:rsidRDefault="008D370B" w:rsidP="00E71AAD">
      <w:pPr>
        <w:pStyle w:val="Bezodstpw"/>
      </w:pPr>
      <w:r>
        <w:t>Kierownik Mateusz Wyszyński</w:t>
      </w:r>
      <w:r w:rsidR="00E815A2">
        <w:t xml:space="preserve"> odpowiedział, że definicja „zwierzęcia bezdomnego” jest zawart</w:t>
      </w:r>
      <w:r w:rsidR="007828CD">
        <w:t>a w ustawie o ochronie zwierząt, która mówi że przez „ zwierzę bezdomne” rozumie się zwierzęta domowe lub gospodarskie, które uciekły, zabłąkały się lub zostały porzucone przez człowieka, a nie ma możliwości ustalenia właściciela lub innej osoby pod opieką której one dotąd pozostawały. W przypadku kotów wolnożyjących, również definicja zawarta jest w ustawie o ochronie zwierząt, która mówi że koty wolnożyjące są zwierzętami stanowiącymi dobro ogólnonarodowe.</w:t>
      </w:r>
    </w:p>
    <w:p w:rsidR="007828CD" w:rsidRDefault="007828CD" w:rsidP="00E71AAD">
      <w:pPr>
        <w:pStyle w:val="Bezodstpw"/>
      </w:pPr>
    </w:p>
    <w:p w:rsidR="007828CD" w:rsidRDefault="007828CD" w:rsidP="00E71AAD">
      <w:pPr>
        <w:pStyle w:val="Bezodstpw"/>
      </w:pPr>
      <w:r>
        <w:t xml:space="preserve">Radny Krzysztof Bońkowski zapytał </w:t>
      </w:r>
      <w:r w:rsidR="00767E89">
        <w:t xml:space="preserve">czy tylko dwa gabinety weterynaryjne, które są wymienione w programie otrzymały ofertę współpracy, czy pozostałe gabinety znajdujące się na terenie gminy również taką ofertę otrzymały. Radny zapytał również ile czasu otrzymały organizacje pozarządowe do wyrażenia swojej opinii czy ewentualnych uwag do programu. </w:t>
      </w:r>
    </w:p>
    <w:p w:rsidR="00767E89" w:rsidRDefault="00767E89" w:rsidP="00E71AAD">
      <w:pPr>
        <w:pStyle w:val="Bezodstpw"/>
      </w:pPr>
    </w:p>
    <w:p w:rsidR="00767E89" w:rsidRDefault="00767E89" w:rsidP="00E71AAD">
      <w:pPr>
        <w:pStyle w:val="Bezodstpw"/>
      </w:pPr>
      <w:r>
        <w:t xml:space="preserve">Kierownik Mateusz Wyszyński odpowiedział, że oferty współpracy były umieszczone w Biuletynie Informacji Publicznej. W poprzednich latach więcej weterynarzy było chętnych do współpracy z gminą w zakresie usług, które są wskazane w programie. W roku bieżącym jak i ubiegłym, Referat kontaktował się telefonicznie, namawiał do współpracy ponieważ zapotrzebowanie od mieszkańców jest bardzo duże, niestety do współpracy zgłosiły się tylko dwa gabinety. </w:t>
      </w:r>
      <w:r w:rsidR="00186435">
        <w:t xml:space="preserve">Zgodnie z ustawą o ochronie zwierząt do końca lutego gmina musi przekazać Powiatowemu Lekarzowi Weterynarii program Opieki do zaopiniowania, w tym samym </w:t>
      </w:r>
      <w:r w:rsidR="00186435">
        <w:lastRenderedPageBreak/>
        <w:t xml:space="preserve">czasie Program jest przekazywany organizacjom.  Organizacje pozarządowe od momentu otrzymania programu mają 21 dni na to żeby zająć stanowisko. W przypadku nie zajęcia stanowiska przyjmuje się, że opiniują go pozytywnie. </w:t>
      </w:r>
    </w:p>
    <w:p w:rsidR="00C218F5" w:rsidRDefault="00C218F5" w:rsidP="00E71AAD">
      <w:pPr>
        <w:pStyle w:val="Bezodstpw"/>
      </w:pPr>
    </w:p>
    <w:p w:rsidR="00C218F5" w:rsidRDefault="00C218F5" w:rsidP="00E71AAD">
      <w:pPr>
        <w:pStyle w:val="Bezodstpw"/>
      </w:pPr>
      <w:r>
        <w:t xml:space="preserve">Radny Sławomir Osiwała zapytał czy wzrost kosztów o 58 000zł w stosunku do roku ubiegłego podyktowany jest wzrostem cen, czy zostały ujęte w programie nowe zadania w stosunku do lat ubiegłych. </w:t>
      </w:r>
    </w:p>
    <w:p w:rsidR="00C218F5" w:rsidRDefault="00C218F5" w:rsidP="00E71AAD">
      <w:pPr>
        <w:pStyle w:val="Bezodstpw"/>
      </w:pPr>
    </w:p>
    <w:p w:rsidR="00C218F5" w:rsidRDefault="00C218F5" w:rsidP="00E71AAD">
      <w:pPr>
        <w:pStyle w:val="Bezodstpw"/>
      </w:pPr>
      <w:r>
        <w:t>Kierownik Mateusz Wyszyński odpowiedział, że wzrost kosztów podyktowany jest m.in. wzrostem kosztów oferty otrzymanej ze schroniska. Płaci się schroniskom 1600zł miesięcznie za pozostanie w gotowości do odbioru zwierzęcia. Jest to nowość, która wcześniej nie była praktykowana. Schroniska nie chcą brać udziału w przetargach ponieważ wiedza, że aktywnie działają fundacje, które angażują się w poszukiwania nowych domów dla zwierząt i do schronisk trafia mało zwierząt. Obowiązkiem gminy jest posiadanie otwartej umowy ze schroniskiem.  Wzrosły również ceny usług weterynaryjnych o ok. 50-60 zł od zwierzęcia. Wzrost kosztów programu podyktowany jest również chęcią aby sterylizacji i kastracji zwierząt było jak najwięcej</w:t>
      </w:r>
      <w:r w:rsidR="00B07844">
        <w:t xml:space="preserve">. </w:t>
      </w:r>
    </w:p>
    <w:p w:rsidR="0060000C" w:rsidRDefault="0060000C" w:rsidP="00E71AAD">
      <w:pPr>
        <w:pStyle w:val="Bezodstpw"/>
      </w:pPr>
    </w:p>
    <w:p w:rsidR="0060000C" w:rsidRDefault="0060000C" w:rsidP="00E71AAD">
      <w:pPr>
        <w:pStyle w:val="Bezodstpw"/>
      </w:pPr>
      <w:r>
        <w:t xml:space="preserve">Radny Sławomir Czerwiński zapytał ile zwierząt udało się w zeszłym roku wysterylizować, oraz ile zwierząt zostało odłowionych, ile z tych zwierząt zostało umieszczone w schronisku, a ile zwierząt udało się oddać do adopcji. </w:t>
      </w:r>
    </w:p>
    <w:p w:rsidR="001C464E" w:rsidRDefault="001C464E" w:rsidP="00E71AAD">
      <w:pPr>
        <w:pStyle w:val="Bezodstpw"/>
      </w:pPr>
    </w:p>
    <w:p w:rsidR="001C464E" w:rsidRDefault="001C464E" w:rsidP="00E71AAD">
      <w:pPr>
        <w:pStyle w:val="Bezodstpw"/>
      </w:pPr>
      <w:r>
        <w:t xml:space="preserve">Kierownik Mateusz Wyszyński odpowiedział, że w zeszłym roku nie trafił do schroniska żaden pies, podpisano 51 umów adopcyjnych, a interwencji dotyczących bezdomnych zwierząt było ok 70. Ok. 20 zwierząt zostało odebranych przez właścicieli. Wszystkim zwierzętom, które zostały oddane do adopcji zapewniono sterylizację, kastrację, szczepienia podstawowe od wścieklizny i chorób zakaźnych. Sfinansowano również 286 zabiegów sterylizacji/kastracji oraz  sfinansowano 67 trwałego oznakowania za pomocą mikroczipa. </w:t>
      </w:r>
    </w:p>
    <w:p w:rsidR="00917E30" w:rsidRDefault="00917E30" w:rsidP="00E71AAD">
      <w:pPr>
        <w:pStyle w:val="Bezodstpw"/>
      </w:pPr>
    </w:p>
    <w:p w:rsidR="00917E30" w:rsidRDefault="00917E30" w:rsidP="00E71AAD">
      <w:pPr>
        <w:pStyle w:val="Bezodstpw"/>
      </w:pPr>
      <w:r>
        <w:t xml:space="preserve">Radny Krzysztof Bońkowski czy jednostkowa stawka na sterylizację i kastrację wzrosła względem roku ubiegłego. Kolejne pytanie dotyczyło kojców gminnych zlokalizowanych na ul. Nasielskiej. Radny zapytał jak wyglądają standardy w zakresie sprzątania klatek, karmienia, uzupełniania wody itp. </w:t>
      </w:r>
    </w:p>
    <w:p w:rsidR="00917E30" w:rsidRDefault="00917E30" w:rsidP="00E71AAD">
      <w:pPr>
        <w:pStyle w:val="Bezodstpw"/>
      </w:pPr>
    </w:p>
    <w:p w:rsidR="00917E30" w:rsidRDefault="00917E30" w:rsidP="00E71AAD">
      <w:pPr>
        <w:pStyle w:val="Bezodstpw"/>
      </w:pPr>
      <w:r>
        <w:t xml:space="preserve">Kierownik Mateusz Wyszyński odpowiedział, że </w:t>
      </w:r>
      <w:r w:rsidR="002B4FEB">
        <w:t xml:space="preserve">koszt sterylizacji suki w roku ubiegłym wynosił 442 zł, a obecnie wynosi 464zł. Koszt kastracji psa w zeszłym roku wyniósł w 205 zł, a obecnie 237zł. Odnośnie standardów utrzymania kojców gminnych Kierownik odpowiedział, że nastąpiła zmiana pracownika odpowiedzialnego za utrzymanie kojców. Klatka zwierzęcia jest sprzątana 2 razy dziennie, tak samo jest z uzupełnianiem wody i pokarmu. </w:t>
      </w:r>
    </w:p>
    <w:p w:rsidR="00B55743" w:rsidRDefault="00B55743" w:rsidP="00E71AAD">
      <w:pPr>
        <w:pStyle w:val="Bezodstpw"/>
      </w:pPr>
    </w:p>
    <w:p w:rsidR="00B55743" w:rsidRDefault="00B55743" w:rsidP="00E71AAD">
      <w:pPr>
        <w:pStyle w:val="Bezodstpw"/>
      </w:pPr>
      <w:r>
        <w:t xml:space="preserve">Przewodniczący Rady Mariusz Rosiński zapytał jaki procent odłowionych psów stanowiły psy oznakowane. </w:t>
      </w:r>
    </w:p>
    <w:p w:rsidR="00B55743" w:rsidRDefault="00B55743" w:rsidP="00E71AAD">
      <w:pPr>
        <w:pStyle w:val="Bezodstpw"/>
      </w:pPr>
    </w:p>
    <w:p w:rsidR="00A22992" w:rsidRDefault="00B55743" w:rsidP="00E71AAD">
      <w:pPr>
        <w:pStyle w:val="Bezodstpw"/>
      </w:pPr>
      <w:r>
        <w:t xml:space="preserve">Kierownik Mateusz Wyszyński odpowiedział, że jest bardzo mały odsetek oznakowanych psów. Z pewnością oznakowanie psa ułatwiłoby znalezienie właściciela psa w przypadku zaginięcia zwierzęcia i nie byłoby potrzeby przetrzymywania ich w klatkach. </w:t>
      </w:r>
    </w:p>
    <w:p w:rsidR="00A22992" w:rsidRDefault="00A22992" w:rsidP="00E71AAD">
      <w:pPr>
        <w:pStyle w:val="Bezodstpw"/>
      </w:pPr>
    </w:p>
    <w:p w:rsidR="00B55743" w:rsidRDefault="00A22992" w:rsidP="00E71AAD">
      <w:pPr>
        <w:pStyle w:val="Bezodstpw"/>
      </w:pPr>
      <w:r>
        <w:t xml:space="preserve">Przewodniczący Rady Mariusz Rosiński powiedział, że warto w tym temacie uświadamiać ludzi oraz zapytał jaki jest koszt oznakowania  psa. </w:t>
      </w:r>
    </w:p>
    <w:p w:rsidR="00312981" w:rsidRDefault="00A22992" w:rsidP="00E71AAD">
      <w:pPr>
        <w:pStyle w:val="Bezodstpw"/>
      </w:pPr>
      <w:r>
        <w:lastRenderedPageBreak/>
        <w:t>Kierownik Mateusz Wyszyński odpowiedział</w:t>
      </w:r>
      <w:r w:rsidR="00312981">
        <w:t xml:space="preserve"> że jest to koszt 32,40zł brutto. </w:t>
      </w:r>
    </w:p>
    <w:p w:rsidR="00312981" w:rsidRDefault="00312981" w:rsidP="00E71AAD">
      <w:pPr>
        <w:pStyle w:val="Bezodstpw"/>
      </w:pPr>
    </w:p>
    <w:p w:rsidR="00A22992" w:rsidRDefault="00312981" w:rsidP="00E71AAD">
      <w:pPr>
        <w:pStyle w:val="Bezodstpw"/>
      </w:pPr>
      <w:r>
        <w:t>Radny Wiesław Winnicki zapytał czy w uchwale przewidziane są środki na zwierzęta, które ulegają wypadkom.</w:t>
      </w:r>
    </w:p>
    <w:p w:rsidR="00312981" w:rsidRDefault="00312981" w:rsidP="00E71AAD">
      <w:pPr>
        <w:pStyle w:val="Bezodstpw"/>
      </w:pPr>
    </w:p>
    <w:p w:rsidR="00312981" w:rsidRDefault="00312981" w:rsidP="00E71AAD">
      <w:pPr>
        <w:pStyle w:val="Bezodstpw"/>
      </w:pPr>
      <w:r>
        <w:t>Kierownik Mateusz Wyszyński odpowiedział, że przewidziane są środki na całodobową opiekę weterynaryjną w kwocie 9720zł.</w:t>
      </w:r>
    </w:p>
    <w:p w:rsidR="00312981" w:rsidRDefault="00312981" w:rsidP="00E71AAD">
      <w:pPr>
        <w:pStyle w:val="Bezodstpw"/>
      </w:pPr>
    </w:p>
    <w:p w:rsidR="00312981" w:rsidRDefault="00312981" w:rsidP="00E71AAD">
      <w:pPr>
        <w:pStyle w:val="Bezodstpw"/>
      </w:pPr>
      <w:r>
        <w:t xml:space="preserve">Radny Krzysztof Bońkowski zapytał czy Rada Miejska ma prawo ustalić obowiązek czipowania psów czy jest to dobra wola mieszkańców, oraz czy są takie gminy, które wprowadziły obowiązek czipowania psów. </w:t>
      </w:r>
    </w:p>
    <w:p w:rsidR="0060000C" w:rsidRDefault="0060000C" w:rsidP="00E71AAD">
      <w:pPr>
        <w:pStyle w:val="Bezodstpw"/>
      </w:pPr>
    </w:p>
    <w:p w:rsidR="006748CA" w:rsidRDefault="00312981" w:rsidP="006748CA">
      <w:pPr>
        <w:pStyle w:val="Default"/>
        <w:rPr>
          <w:rFonts w:ascii="Times New Roman" w:hAnsi="Times New Roman" w:cs="Times New Roman"/>
        </w:rPr>
      </w:pPr>
      <w:r w:rsidRPr="006748CA">
        <w:rPr>
          <w:rFonts w:ascii="Times New Roman" w:hAnsi="Times New Roman" w:cs="Times New Roman"/>
        </w:rPr>
        <w:t xml:space="preserve">Kierownik Mateusz Wyszyński odpowiedział, że żeby wprowadzić obowiązek czipowania zwierząt, musiałby to być obowiązek ogólnopolski. Gmina nie może wprowadzić obowiązku czipowania, zgodnie z programem może do tego jedynie zachęcać mieszkańców oraz finansować ten zabieg. </w:t>
      </w:r>
      <w:r w:rsidR="00433590" w:rsidRPr="006748CA">
        <w:rPr>
          <w:rFonts w:ascii="Times New Roman" w:hAnsi="Times New Roman" w:cs="Times New Roman"/>
        </w:rPr>
        <w:br/>
      </w:r>
      <w:r w:rsidR="00433590" w:rsidRPr="006748CA">
        <w:rPr>
          <w:rFonts w:ascii="Times New Roman" w:hAnsi="Times New Roman" w:cs="Times New Roman"/>
        </w:rPr>
        <w:br/>
      </w:r>
      <w:r w:rsidR="00433590" w:rsidRPr="006748CA">
        <w:rPr>
          <w:rFonts w:ascii="Times New Roman" w:hAnsi="Times New Roman" w:cs="Times New Roman"/>
          <w:b/>
          <w:bCs/>
          <w:u w:val="single"/>
        </w:rPr>
        <w:t>Głosowano w sprawie:</w:t>
      </w:r>
      <w:r w:rsidR="00433590" w:rsidRPr="006748CA">
        <w:rPr>
          <w:rFonts w:ascii="Times New Roman" w:hAnsi="Times New Roman" w:cs="Times New Roman"/>
        </w:rPr>
        <w:br/>
        <w:t>Zaopiniowanie projektu uchwały w sprawie określenia programu opieki nad zwierzętami bezdomnymi oraz zapobiegania bezdomności zwierząt na terenie M</w:t>
      </w:r>
      <w:r w:rsidR="007E310A" w:rsidRPr="006748CA">
        <w:rPr>
          <w:rFonts w:ascii="Times New Roman" w:hAnsi="Times New Roman" w:cs="Times New Roman"/>
        </w:rPr>
        <w:t>iasta i Gminy Serock w 2022 r.</w:t>
      </w:r>
      <w:r w:rsidR="00433590" w:rsidRPr="006748CA">
        <w:rPr>
          <w:rFonts w:ascii="Times New Roman" w:hAnsi="Times New Roman" w:cs="Times New Roman"/>
        </w:rPr>
        <w:br/>
      </w:r>
      <w:r w:rsidR="00433590" w:rsidRPr="006748CA">
        <w:rPr>
          <w:rFonts w:ascii="Times New Roman" w:hAnsi="Times New Roman" w:cs="Times New Roman"/>
        </w:rPr>
        <w:br/>
      </w:r>
      <w:r w:rsidR="00433590" w:rsidRPr="006748CA">
        <w:rPr>
          <w:rStyle w:val="Pogrubienie"/>
          <w:rFonts w:ascii="Times New Roman" w:hAnsi="Times New Roman" w:cs="Times New Roman"/>
          <w:u w:val="single"/>
        </w:rPr>
        <w:t>Wyniki głosowania</w:t>
      </w:r>
      <w:r w:rsidR="00433590" w:rsidRPr="006748CA">
        <w:rPr>
          <w:rFonts w:ascii="Times New Roman" w:hAnsi="Times New Roman" w:cs="Times New Roman"/>
        </w:rPr>
        <w:br/>
        <w:t>ZA: 15, PRZECIW: 0, WSTRZYMUJĘ SIĘ: 0, BRAK GŁOSU: 0, NIEOBECNI: 0</w:t>
      </w:r>
      <w:r w:rsidR="00433590" w:rsidRPr="006748CA">
        <w:rPr>
          <w:rFonts w:ascii="Times New Roman" w:hAnsi="Times New Roman" w:cs="Times New Roman"/>
        </w:rPr>
        <w:br/>
      </w:r>
      <w:r w:rsidR="00433590" w:rsidRPr="006748CA">
        <w:rPr>
          <w:rFonts w:ascii="Times New Roman" w:hAnsi="Times New Roman" w:cs="Times New Roman"/>
        </w:rPr>
        <w:br/>
      </w:r>
      <w:r w:rsidR="00433590" w:rsidRPr="006748CA">
        <w:rPr>
          <w:rFonts w:ascii="Times New Roman" w:hAnsi="Times New Roman" w:cs="Times New Roman"/>
          <w:u w:val="single"/>
        </w:rPr>
        <w:t>Wyniki imienne:</w:t>
      </w:r>
      <w:r w:rsidR="00433590" w:rsidRPr="006748CA">
        <w:rPr>
          <w:rFonts w:ascii="Times New Roman" w:hAnsi="Times New Roman" w:cs="Times New Roman"/>
        </w:rPr>
        <w:br/>
        <w:t>ZA (15)</w:t>
      </w:r>
      <w:r w:rsidR="00433590" w:rsidRPr="006748CA">
        <w:rPr>
          <w:rFonts w:ascii="Times New Roman" w:hAnsi="Times New Roman" w:cs="Times New Roman"/>
        </w:rPr>
        <w:br/>
        <w:t>Marek Biliński, Krzysztof Bońkowski, Sławomir Czerwiński, Bożena Kalinowska, Teresa Krzyczkowska, Gabriela Książyk, Józef Lutomirski , Agnieszka Oktaba, Sławomir Osiwała, Jarosław Krzysztof Pielach, Aneta Rogucka, Mariusz Rosiński, Włodzimierz Skośkiewicz, Wiesław</w:t>
      </w:r>
      <w:r w:rsidR="001F7DC5" w:rsidRPr="006748CA">
        <w:rPr>
          <w:rFonts w:ascii="Times New Roman" w:hAnsi="Times New Roman" w:cs="Times New Roman"/>
        </w:rPr>
        <w:t xml:space="preserve"> Winnicki, Krzysztof Zakolski</w:t>
      </w:r>
      <w:r w:rsidR="001F7DC5">
        <w:br/>
      </w:r>
      <w:r w:rsidR="00433590">
        <w:br/>
      </w:r>
      <w:r w:rsidR="00433590" w:rsidRPr="006748CA">
        <w:rPr>
          <w:rFonts w:ascii="Times New Roman" w:hAnsi="Times New Roman" w:cs="Times New Roman"/>
          <w:b/>
        </w:rPr>
        <w:t>3. Zaopiniowanie projektu uchwały w sprawie uchwalenia Gminnego programu Profilaktyki i Rozwiązywania Problemów Alkoholowych, Przeciwdziałania Narkomanii, Przeciwdziałania Przemocy w Rodzinie oraz ochrony Ofiar Przemocy w Rodzinie na lata 2022-2023.</w:t>
      </w:r>
      <w:r w:rsidR="00433590" w:rsidRPr="006748CA">
        <w:rPr>
          <w:rFonts w:ascii="Times New Roman" w:hAnsi="Times New Roman" w:cs="Times New Roman"/>
        </w:rPr>
        <w:br/>
      </w:r>
      <w:r w:rsidR="00433590" w:rsidRPr="006748CA">
        <w:rPr>
          <w:rFonts w:ascii="Times New Roman" w:hAnsi="Times New Roman" w:cs="Times New Roman"/>
        </w:rPr>
        <w:br/>
      </w:r>
      <w:r w:rsidR="006748CA" w:rsidRPr="006748CA">
        <w:rPr>
          <w:rFonts w:ascii="Times New Roman" w:hAnsi="Times New Roman" w:cs="Times New Roman"/>
        </w:rPr>
        <w:t>Projekt uchwały przedstawiła Pani Kierownik Anna Orłowska. Ustawa z dnia 17 grudnia 2021 r. o zmianie ustawy o zdrowiu publicznym oraz niektórych innych ustaw (Dz. U. z 2021 r., poz. 2469)  wprowadziła do programów profilaktyki i rozwiązywania problemów alkoholowych oraz przeciwdziałania narkomanii zadania dotyczące przeciwdziałania uzależnieniom behawioralnym.  Ponadto na podstawie art. 21 tejże ustawy gminny program profilaktyki i rozwiązywania problemów alkoholowych zachowuje moc nie dłużej niż do 31 marca 2022 r.</w:t>
      </w:r>
      <w:r w:rsidR="006748CA">
        <w:rPr>
          <w:rFonts w:ascii="Times New Roman" w:hAnsi="Times New Roman" w:cs="Times New Roman"/>
        </w:rPr>
        <w:t xml:space="preserve"> </w:t>
      </w:r>
      <w:r w:rsidR="006748CA" w:rsidRPr="006748CA">
        <w:rPr>
          <w:rFonts w:ascii="Times New Roman" w:hAnsi="Times New Roman" w:cs="Times New Roman"/>
        </w:rPr>
        <w:t>W związku z tym, że Gminny Program Profilaktyki i Rozwiązywania Problemów Alkoholowych, Przeciwdziałania Narkomanii, Przeciwdziałania  Przemocy w Rodzinie oraz Ochrony Ofiar Przemocy w Rodzinie na 2022 rok przyjęty uchwałą Nr 491/XLIV/2021 Rady Miejskiej w Serocku z dnia 1 grudnia 2021 r. zachowa moc do 31 marca 2022 r., należy przyjąć kolejny program profilaktyki i rozwiązywania problemów alkoholowych i przeciwdziałania narkomanii zgodnie z zapisami znowelizowanej ustawy o wychowaniu w trzeźwości i przeciwdziałaniu alkoholizmowi.  Art. 4</w:t>
      </w:r>
      <w:r w:rsidR="006748CA" w:rsidRPr="006748CA">
        <w:rPr>
          <w:rFonts w:ascii="Times New Roman" w:hAnsi="Times New Roman" w:cs="Times New Roman"/>
          <w:vertAlign w:val="superscript"/>
        </w:rPr>
        <w:t>1</w:t>
      </w:r>
      <w:r w:rsidR="006748CA" w:rsidRPr="006748CA">
        <w:rPr>
          <w:rFonts w:ascii="Times New Roman" w:hAnsi="Times New Roman" w:cs="Times New Roman"/>
        </w:rPr>
        <w:t xml:space="preserve"> ust.2a tejże ustawy </w:t>
      </w:r>
      <w:r w:rsidR="006748CA" w:rsidRPr="006748CA">
        <w:rPr>
          <w:rFonts w:ascii="Times New Roman" w:hAnsi="Times New Roman" w:cs="Times New Roman"/>
        </w:rPr>
        <w:lastRenderedPageBreak/>
        <w:t>dopuszcza możliwość uchwalenia programu na okres nie dłuższy niż 4 lata. Niniejszy projekt zakłada uchwalenie programu na lata 2022-2023.</w:t>
      </w:r>
      <w:r w:rsidR="006748CA">
        <w:rPr>
          <w:rFonts w:ascii="Times New Roman" w:hAnsi="Times New Roman" w:cs="Times New Roman"/>
        </w:rPr>
        <w:t xml:space="preserve"> </w:t>
      </w:r>
      <w:r w:rsidR="006748CA" w:rsidRPr="006748CA">
        <w:rPr>
          <w:rFonts w:ascii="Times New Roman" w:hAnsi="Times New Roman" w:cs="Times New Roman"/>
        </w:rPr>
        <w:t>Ponadto wzorem lat ubiegłych również zadania z zakresu  przeciwdziałania przemocy w rodzinie oraz ochrony ofiar przemocy w rodzinie ujęte zostały w jeden program z działaniami z zakresu profilaktyki rozwiązywania problemów alkoholowych i przeciwdziałania narkomanii ponieważ działania te wzajemnie się przenikają oraz uzupełniają.</w:t>
      </w:r>
    </w:p>
    <w:p w:rsidR="006748CA" w:rsidRDefault="006748CA" w:rsidP="006748CA">
      <w:pPr>
        <w:pStyle w:val="Default"/>
        <w:rPr>
          <w:rFonts w:ascii="Times New Roman" w:hAnsi="Times New Roman" w:cs="Times New Roman"/>
        </w:rPr>
      </w:pPr>
    </w:p>
    <w:p w:rsidR="006748CA" w:rsidRDefault="006748CA" w:rsidP="006748CA">
      <w:pPr>
        <w:pStyle w:val="Default"/>
        <w:rPr>
          <w:rFonts w:ascii="Times New Roman" w:hAnsi="Times New Roman" w:cs="Times New Roman"/>
        </w:rPr>
      </w:pPr>
      <w:r>
        <w:rPr>
          <w:rFonts w:ascii="Times New Roman" w:hAnsi="Times New Roman" w:cs="Times New Roman"/>
        </w:rPr>
        <w:t>Radny Krzysztof Bońkowski zapytał czy w ramach środków przeznaczonych na ten program, SIS może realizować pewne działania, w szczególności w dziedzinie sportu, oraz inne działania które mogłyby pomóc walczyć z alkoholizmem. Radny poprosił również o szersze wyjaśnienie pojęcia „uzależnienia behawioralne”.</w:t>
      </w:r>
    </w:p>
    <w:p w:rsidR="006748CA" w:rsidRDefault="006748CA" w:rsidP="006748CA">
      <w:pPr>
        <w:pStyle w:val="Default"/>
        <w:rPr>
          <w:rFonts w:ascii="Times New Roman" w:hAnsi="Times New Roman" w:cs="Times New Roman"/>
        </w:rPr>
      </w:pPr>
    </w:p>
    <w:p w:rsidR="006748CA" w:rsidRDefault="006748CA" w:rsidP="006748CA">
      <w:pPr>
        <w:pStyle w:val="Default"/>
        <w:rPr>
          <w:rFonts w:ascii="Times New Roman" w:hAnsi="Times New Roman" w:cs="Times New Roman"/>
        </w:rPr>
      </w:pPr>
      <w:r>
        <w:rPr>
          <w:rFonts w:ascii="Times New Roman" w:hAnsi="Times New Roman" w:cs="Times New Roman"/>
        </w:rPr>
        <w:t xml:space="preserve">Kierownik Anna Orłowska odpowiedziała że działania związane z propagowaniem sportu, zdrowego stylu życia również wpisane są w program. Pojęcie „uzależnienia behawioralne” </w:t>
      </w:r>
      <w:r w:rsidR="00C30965">
        <w:rPr>
          <w:rFonts w:ascii="Times New Roman" w:hAnsi="Times New Roman" w:cs="Times New Roman"/>
        </w:rPr>
        <w:t xml:space="preserve">jest bardzo ogólne i obejmuje wszelkie uzależnienia. </w:t>
      </w:r>
    </w:p>
    <w:p w:rsidR="00410726" w:rsidRDefault="00410726" w:rsidP="006748CA">
      <w:pPr>
        <w:pStyle w:val="Default"/>
        <w:rPr>
          <w:rFonts w:ascii="Times New Roman" w:hAnsi="Times New Roman" w:cs="Times New Roman"/>
        </w:rPr>
      </w:pPr>
    </w:p>
    <w:p w:rsidR="00D2007C" w:rsidRDefault="00410726" w:rsidP="00D2007C">
      <w:pPr>
        <w:pStyle w:val="Default"/>
        <w:rPr>
          <w:rFonts w:ascii="Times New Roman" w:hAnsi="Times New Roman" w:cs="Times New Roman"/>
        </w:rPr>
      </w:pPr>
      <w:r>
        <w:rPr>
          <w:rFonts w:ascii="Times New Roman" w:hAnsi="Times New Roman" w:cs="Times New Roman"/>
        </w:rPr>
        <w:t xml:space="preserve">Przewodniczący Rady Mariusz Rosiński zapytał czy punkt konsultacji ds. uzależnień zajmuje się także uzależnieniami behawioralnymi tzn. hazard, uzależnienie od komputera itp. </w:t>
      </w:r>
    </w:p>
    <w:p w:rsidR="00D2007C" w:rsidRPr="00D2007C" w:rsidRDefault="00D2007C" w:rsidP="00D2007C">
      <w:pPr>
        <w:pStyle w:val="Default"/>
        <w:rPr>
          <w:rFonts w:ascii="Times New Roman" w:hAnsi="Times New Roman" w:cs="Times New Roman"/>
        </w:rPr>
      </w:pPr>
    </w:p>
    <w:p w:rsidR="00D6042C" w:rsidRPr="00D6042C" w:rsidRDefault="00410726" w:rsidP="00D2007C">
      <w:pPr>
        <w:pStyle w:val="Bezodstpw"/>
        <w:rPr>
          <w:rFonts w:eastAsia="Times New Roman"/>
        </w:rPr>
      </w:pPr>
      <w:r w:rsidRPr="00410726">
        <w:rPr>
          <w:bCs/>
        </w:rPr>
        <w:t>Kierownik Anna</w:t>
      </w:r>
      <w:r w:rsidRPr="00410726">
        <w:rPr>
          <w:b/>
          <w:bCs/>
        </w:rPr>
        <w:t xml:space="preserve"> </w:t>
      </w:r>
      <w:r>
        <w:t xml:space="preserve">Orłowska odpowiedziała, że w przypadku uzależnień behawioralnych w programie wpisana jest jedynie profilaktyka. Nie można w tym przypadku prowadzić terapii uzależnień. Punkt konsultacyjny ds. uzależnień w zdecydowanej większości zajmuje się uzależnieniami od alkoholu i prowadzi terapię. W przypadku uzależnień od substancji psychoaktywnych jest prowadzona diagnostyka i kierowana jest taka osoba do ośrodków zajmujących się terapią takich uzależnień. </w:t>
      </w:r>
      <w:r w:rsidR="00D6042C">
        <w:br/>
      </w:r>
      <w:r w:rsidR="00433590">
        <w:br/>
      </w:r>
      <w:r w:rsidR="00433590">
        <w:rPr>
          <w:b/>
          <w:bCs/>
          <w:u w:val="single"/>
        </w:rPr>
        <w:t>Głosowano w sprawie:</w:t>
      </w:r>
      <w:r w:rsidR="00433590">
        <w:br/>
        <w:t>Zaopiniowanie projektu uchwały w sprawie uchwalenia Gminnego programu Profilaktyki i Rozwiązywania Problemów Alkoholowych, Przeciwdziałania Narkomanii, Przeciwdziałania Przemocy w Rodzinie oraz ochrony Ofiar Przemoc</w:t>
      </w:r>
      <w:r>
        <w:t>y w Rodzinie na lata 2022-2023.</w:t>
      </w:r>
      <w:r w:rsidR="00433590">
        <w:t xml:space="preserve"> </w:t>
      </w:r>
      <w:r w:rsidR="00433590">
        <w:br/>
      </w:r>
      <w:r w:rsidR="00433590">
        <w:br/>
      </w:r>
      <w:r w:rsidR="00433590">
        <w:rPr>
          <w:rStyle w:val="Pogrubienie"/>
          <w:u w:val="single"/>
        </w:rPr>
        <w:t>Wyniki głosowania</w:t>
      </w:r>
      <w:r w:rsidR="00433590">
        <w:br/>
        <w:t>ZA: 14, PRZECIW: 0, WSTRZYMUJĘ SIĘ: 1, BRAK GŁOSU: 0, NIEOBECNI: 0</w:t>
      </w:r>
      <w:r w:rsidR="00433590">
        <w:br/>
      </w:r>
      <w:r w:rsidR="00433590">
        <w:br/>
      </w:r>
      <w:r w:rsidR="00433590">
        <w:rPr>
          <w:u w:val="single"/>
        </w:rPr>
        <w:t>Wyniki imienne:</w:t>
      </w:r>
      <w:r w:rsidR="00433590">
        <w:br/>
        <w:t>ZA (14)</w:t>
      </w:r>
      <w:r w:rsidR="00433590">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rsidR="00433590">
        <w:br/>
        <w:t>WSTRZYMUJĘ</w:t>
      </w:r>
      <w:r w:rsidR="00D6042C">
        <w:t xml:space="preserve"> SIĘ (1)</w:t>
      </w:r>
      <w:r w:rsidR="00D6042C">
        <w:br/>
        <w:t>Krzysztof Bońkowski</w:t>
      </w:r>
      <w:r w:rsidR="00D6042C">
        <w:br/>
      </w:r>
      <w:r w:rsidR="00433590">
        <w:br/>
      </w:r>
      <w:r w:rsidR="00433590" w:rsidRPr="00D6042C">
        <w:rPr>
          <w:b/>
        </w:rPr>
        <w:t>4. Zaopiniowanie projektu uchwały w sprawie ustalenia wysokości ekwiwalentu pieniężnego dla strażaków ratowników Ochotniczych Straży Pożarnych z terenu Miasta i Gminy Serock uczestniczących w działaniach ratowniczych, akcjach ratowniczych, szkoleniach lub ćwiczeniach.</w:t>
      </w:r>
      <w:r w:rsidR="00433590">
        <w:br/>
      </w:r>
      <w:r w:rsidR="00433590">
        <w:br/>
      </w:r>
      <w:r w:rsidR="00D6042C" w:rsidRPr="00D6042C">
        <w:t xml:space="preserve">Projekt uchwały przedstawiła Pani Angelika Bartulska Referent ds. zarządzania kryzysowego i ochrony przeciwpożarowej. </w:t>
      </w:r>
      <w:r w:rsidR="00D6042C" w:rsidRPr="00D6042C">
        <w:rPr>
          <w:rFonts w:eastAsia="Times New Roman"/>
        </w:rPr>
        <w:t xml:space="preserve">W związku z wejściem w życie z dniem 1 stycznia 2022 r. </w:t>
      </w:r>
      <w:r w:rsidR="00D6042C" w:rsidRPr="00D6042C">
        <w:rPr>
          <w:rFonts w:eastAsia="Times New Roman"/>
        </w:rPr>
        <w:lastRenderedPageBreak/>
        <w:t>ustawy z dnia 17 grudnia 2021 r. o ochotniczych strażach pożarnych (Dz.U. z 2021 r. poz. 2490), zwaną dalej ustawą o OSP, na radę gminy (art. 15 ust. 2 ustawy o OSP) nałożony został obowiązek podjęcia uchwały określającej wysokość ekwiwalentu pieniężnego, naliczanego za każdą rozpoczętą godzinę od zgłoszenia wyjazdu z jednostki ochotniczej straży pożarnej. Zgodnie z art. 48 ustawy o OSP, uchwały, o których mowa w art. 15 ust. 2 podejmuje się po raz pierwszy w terminie do dnia 30 czerwca 2022 r.</w:t>
      </w:r>
      <w:r w:rsidR="00D6042C">
        <w:rPr>
          <w:rFonts w:eastAsia="Times New Roman"/>
        </w:rPr>
        <w:t xml:space="preserve"> </w:t>
      </w:r>
      <w:r w:rsidR="00D6042C" w:rsidRPr="00D6042C">
        <w:rPr>
          <w:rFonts w:eastAsia="Times New Roman"/>
        </w:rPr>
        <w:t>Zgodnie z art. 15 ust. 2 ww. ustawy wysokość ekwiwalentu pieniężnego nie może przekraczać 1/175 przeciętnego wynagrodzenia miesięcznego brutto, ogłoszonego przez Prezesa Głównego Urzędu Statystycznego. Ustawa, o której mowa narzuca obowiązek naliczania ekwiwalentu za każdą rozpoczętą godzinę od zgłoszenia wyjazdu z jednostki ochotniczej straży pożarnej. Ekwiwalent pieniężny jest wypłacany z budżetu właściwej gminy.</w:t>
      </w:r>
      <w:r w:rsidR="00D6042C">
        <w:rPr>
          <w:rFonts w:eastAsia="Times New Roman"/>
        </w:rPr>
        <w:t xml:space="preserve"> </w:t>
      </w:r>
      <w:r w:rsidR="00D6042C" w:rsidRPr="00D6042C">
        <w:rPr>
          <w:rFonts w:eastAsia="Times New Roman"/>
        </w:rPr>
        <w:t>Zgodnie z Komunikatem Prezesa Głównego Urzędu Statystycznego z dnia 9 lutego 2022 r. w sprawie przeciętnego miesięcznego wynagrodzenia brutto w czwartym kwartale 2021 r. - wyniosło ono 5.995,09 zł. W związku z powyższym wysokość ekwiwalentu za każdą rozpoczętą godzinę od zgłoszenia wyjazdu z jednostki ochotniczej straży pożarnej nie może przekraczać kwoty 34,26 zł. Do tej pory wysokość ekwiwalentu była ustalona na podstawie uchwały nr 495/XLIV Rady Miejskiej w Serocku z dnia 01.12.2021 r. w sprawie wysokości ekwiwalentu pieniężnego przysługującego członkom ochotniczych straży pożarnych w gminie Miasto i Gmina Serock na poziomie:</w:t>
      </w:r>
    </w:p>
    <w:p w:rsidR="00D6042C" w:rsidRPr="00D6042C" w:rsidRDefault="00D6042C" w:rsidP="00D6042C">
      <w:pPr>
        <w:autoSpaceDE w:val="0"/>
        <w:autoSpaceDN w:val="0"/>
        <w:adjustRightInd w:val="0"/>
        <w:spacing w:before="120" w:after="120"/>
        <w:ind w:left="283" w:firstLine="227"/>
        <w:jc w:val="both"/>
        <w:rPr>
          <w:rFonts w:eastAsia="Times New Roman"/>
        </w:rPr>
      </w:pPr>
      <w:r w:rsidRPr="00D6042C">
        <w:rPr>
          <w:rFonts w:eastAsia="Times New Roman"/>
        </w:rPr>
        <w:t>-20 zł brutto za godzinę uczestnictwa w działaniu ratowniczym,</w:t>
      </w:r>
    </w:p>
    <w:p w:rsidR="00D6042C" w:rsidRPr="00D6042C" w:rsidRDefault="00D6042C" w:rsidP="00D6042C">
      <w:pPr>
        <w:autoSpaceDE w:val="0"/>
        <w:autoSpaceDN w:val="0"/>
        <w:adjustRightInd w:val="0"/>
        <w:spacing w:before="120" w:after="120"/>
        <w:ind w:left="283" w:firstLine="227"/>
        <w:jc w:val="both"/>
        <w:rPr>
          <w:rFonts w:eastAsia="Times New Roman"/>
        </w:rPr>
      </w:pPr>
      <w:r w:rsidRPr="00D6042C">
        <w:rPr>
          <w:rFonts w:eastAsia="Times New Roman"/>
        </w:rPr>
        <w:t>-10 zł brutto za każdą godzinę uczestnictwa w szkoleniu pożarniczym organizowanym przez Państwową Straż Pożarną lub Miasto i Gminę Serock,</w:t>
      </w:r>
    </w:p>
    <w:p w:rsidR="00D6042C" w:rsidRPr="00D6042C" w:rsidRDefault="00D6042C" w:rsidP="00D6042C">
      <w:pPr>
        <w:autoSpaceDE w:val="0"/>
        <w:autoSpaceDN w:val="0"/>
        <w:adjustRightInd w:val="0"/>
        <w:spacing w:before="120" w:after="120"/>
        <w:ind w:left="283" w:firstLine="227"/>
        <w:jc w:val="both"/>
        <w:rPr>
          <w:rFonts w:eastAsia="Times New Roman"/>
        </w:rPr>
      </w:pPr>
      <w:r w:rsidRPr="00D6042C">
        <w:rPr>
          <w:rFonts w:eastAsia="Times New Roman"/>
        </w:rPr>
        <w:t>-5 zł brutto za każdą godzinę uczestnictwa w podstawowym szkoleniu pożarniczym organizowanym przez Państwową Straż Pożarną lub Miasto i Gminę Serock.</w:t>
      </w:r>
    </w:p>
    <w:p w:rsidR="00D6042C" w:rsidRPr="00D6042C" w:rsidRDefault="00D6042C" w:rsidP="00D6042C">
      <w:pPr>
        <w:autoSpaceDE w:val="0"/>
        <w:autoSpaceDN w:val="0"/>
        <w:adjustRightInd w:val="0"/>
        <w:spacing w:before="120" w:after="120"/>
        <w:ind w:left="283" w:firstLine="227"/>
        <w:jc w:val="both"/>
        <w:rPr>
          <w:rFonts w:eastAsia="Times New Roman"/>
        </w:rPr>
      </w:pPr>
      <w:r w:rsidRPr="00D6042C">
        <w:rPr>
          <w:rFonts w:eastAsia="Times New Roman"/>
        </w:rPr>
        <w:t>Powyższa uchwała podjęta została na podstawie art. 28 ust. 1 i 2 ustawy z dnia 24 sierpnia 1991 r. o ochronie przeciwpożarowej (Dz. U. z 2021 r. poz. 869). Artykuł ten został uchylony w momencie wejścia w życie ustawy o OSP.</w:t>
      </w:r>
    </w:p>
    <w:p w:rsidR="00D2007C" w:rsidRDefault="00433590" w:rsidP="00E71AAD">
      <w:pPr>
        <w:pStyle w:val="Bezodstpw"/>
      </w:pPr>
      <w:r>
        <w:br/>
      </w:r>
      <w:r w:rsidR="00D2007C">
        <w:t xml:space="preserve">Radny Sławomir Czerwiński zapytał czy zmiana nastąpiła jedynie w podstawie prawnej. </w:t>
      </w:r>
    </w:p>
    <w:p w:rsidR="00D2007C" w:rsidRDefault="00D2007C" w:rsidP="00E71AAD">
      <w:pPr>
        <w:pStyle w:val="Bezodstpw"/>
      </w:pPr>
    </w:p>
    <w:p w:rsidR="00D2007C" w:rsidRDefault="00D2007C" w:rsidP="00E71AAD">
      <w:pPr>
        <w:pStyle w:val="Bezodstpw"/>
      </w:pPr>
      <w:r>
        <w:t xml:space="preserve">Angelika Bartulska </w:t>
      </w:r>
      <w:r w:rsidR="00EF64A2">
        <w:t xml:space="preserve">odpowiedziała, że zmieniła się jedynie podstawa prawna. Od tego momentu będzie </w:t>
      </w:r>
      <w:r w:rsidR="000804B7">
        <w:t xml:space="preserve">to art. 15 ustawy o OSP, zamiast art.28 ustawy o Ochronie Przeciwpożarowej. </w:t>
      </w:r>
    </w:p>
    <w:p w:rsidR="000804B7" w:rsidRDefault="000804B7" w:rsidP="00E71AAD">
      <w:pPr>
        <w:pStyle w:val="Bezodstpw"/>
      </w:pPr>
    </w:p>
    <w:p w:rsidR="00604F44" w:rsidRDefault="000804B7" w:rsidP="00E71AAD">
      <w:pPr>
        <w:pStyle w:val="Bezodstpw"/>
      </w:pPr>
      <w:r>
        <w:t xml:space="preserve">Radny Sławomir Czerwiński powiedział, że ta ustawa nakłada na Radę obowiązek podejmowania tej uchwały </w:t>
      </w:r>
      <w:r w:rsidR="00604F44">
        <w:t>corocznie.</w:t>
      </w:r>
    </w:p>
    <w:p w:rsidR="00604F44" w:rsidRDefault="00604F44" w:rsidP="00E71AAD">
      <w:pPr>
        <w:pStyle w:val="Bezodstpw"/>
      </w:pPr>
    </w:p>
    <w:p w:rsidR="00604F44" w:rsidRDefault="00604F44" w:rsidP="00E71AAD">
      <w:pPr>
        <w:pStyle w:val="Bezodstpw"/>
      </w:pPr>
      <w:r>
        <w:t xml:space="preserve">Angelika Bartulska odpowiedziała, że ustawa nakłada na Radę Gminy obowiązek przyjęcia uchwały o ekwiwalencie nie rzadziej niż raz na 2 lata. </w:t>
      </w:r>
    </w:p>
    <w:p w:rsidR="00604F44" w:rsidRDefault="00604F44" w:rsidP="00E71AAD">
      <w:pPr>
        <w:pStyle w:val="Bezodstpw"/>
      </w:pPr>
    </w:p>
    <w:p w:rsidR="00604F44" w:rsidRDefault="001C5974" w:rsidP="00E71AAD">
      <w:pPr>
        <w:pStyle w:val="Bezodstpw"/>
      </w:pPr>
      <w:r>
        <w:t xml:space="preserve">Radny Sławomir Osiwała zapytał czy </w:t>
      </w:r>
      <w:r w:rsidR="009A2A38">
        <w:t xml:space="preserve">w związku z tym, że ustawodawca wypracował nową ustawę zlecając samorządom realizowanie finansowe tej ustawy zostały zabezpieczone przez ustawodawcę dodatkowe środki, które powinny być gwarantowane samorządom z tego tytułu. </w:t>
      </w:r>
      <w:r w:rsidR="003D2873">
        <w:t xml:space="preserve">Radny zapytał również </w:t>
      </w:r>
      <w:r w:rsidR="007272C0">
        <w:t xml:space="preserve">czy jest prowadzona ewidencja wyjazdów oraz w jaki sposób jest realizowana uchwała przez OSP. </w:t>
      </w:r>
    </w:p>
    <w:p w:rsidR="006538E3" w:rsidRDefault="006538E3" w:rsidP="00E71AAD">
      <w:pPr>
        <w:pStyle w:val="Bezodstpw"/>
      </w:pPr>
    </w:p>
    <w:p w:rsidR="007E2B64" w:rsidRDefault="006538E3" w:rsidP="00E71AAD">
      <w:pPr>
        <w:pStyle w:val="Bezodstpw"/>
      </w:pPr>
      <w:r>
        <w:lastRenderedPageBreak/>
        <w:t>Angelika Bartulska odpowiedziała, że ustawodawca nie przewidział wsparcia finansowego, ale w rat. 15 ust.2 jest określone, że ekwiwalent pieniężny wypłacony jest z bu</w:t>
      </w:r>
      <w:r w:rsidR="00062A47">
        <w:t>d</w:t>
      </w:r>
      <w:r>
        <w:t xml:space="preserve">żetu właściwej gminy. </w:t>
      </w:r>
    </w:p>
    <w:p w:rsidR="00062A47" w:rsidRDefault="00062A47" w:rsidP="00E71AAD">
      <w:pPr>
        <w:pStyle w:val="Bezodstpw"/>
      </w:pPr>
    </w:p>
    <w:p w:rsidR="00062A47" w:rsidRDefault="00062A47" w:rsidP="00E71AAD">
      <w:pPr>
        <w:pStyle w:val="Bezodstpw"/>
      </w:pPr>
      <w:r>
        <w:t>Radny</w:t>
      </w:r>
      <w:r w:rsidR="008C37E3">
        <w:t xml:space="preserve"> Sławomir Czerwiński powiedział, że w przypadku obowiązku finansowania narzuconego na gminę tak naprawdę nic się nie zmieniło. </w:t>
      </w:r>
      <w:r w:rsidR="004D6FB4">
        <w:t xml:space="preserve">Pojawiła się ustawa o OSP i zapis na temat wypłacania ekwiwalentu został przeniesiony z ustawy o Ochronie Przeciwpożarowej do ustawy o OSP. </w:t>
      </w:r>
      <w:r w:rsidR="00B8616D">
        <w:t xml:space="preserve">Z punktu widzenia funkcjonowania budżetu gminy nic się nie zmieniło, środki na ten cel zostały zaplanowane w budżecie. </w:t>
      </w:r>
    </w:p>
    <w:p w:rsidR="00604F44" w:rsidRDefault="00604F44" w:rsidP="00E71AAD">
      <w:pPr>
        <w:pStyle w:val="Bezodstpw"/>
      </w:pPr>
    </w:p>
    <w:p w:rsidR="00BE2ED2" w:rsidRDefault="00F3590C" w:rsidP="00E71AAD">
      <w:pPr>
        <w:pStyle w:val="Bezodstpw"/>
      </w:pPr>
      <w:r>
        <w:t xml:space="preserve">Radny Sławomir Osiwała zapytał </w:t>
      </w:r>
      <w:r w:rsidR="00BE2ED2">
        <w:t>kto zajmuje się rozliczaniem ekwiwalentu, na podstawie jakich danych, czy przesyłane jest do gminy sprawozdanie z ilości wyjazdów.</w:t>
      </w:r>
    </w:p>
    <w:p w:rsidR="00BE2ED2" w:rsidRDefault="00BE2ED2" w:rsidP="00E71AAD">
      <w:pPr>
        <w:pStyle w:val="Bezodstpw"/>
      </w:pPr>
    </w:p>
    <w:p w:rsidR="00604F44" w:rsidRDefault="00BE2ED2" w:rsidP="00E71AAD">
      <w:pPr>
        <w:pStyle w:val="Bezodstpw"/>
      </w:pPr>
      <w:r>
        <w:t xml:space="preserve">Radny Sławomir Czerwiński odpowiedział że co miesiąc wypełniane są wnioski o wypłatę ekwiwalentu, w którym są precyzyjnie podane czas i numer zdarzenia. Każde zdarzenie jest na oddzielnym wniosku rozliczone. Uchwała zakłada że każdy z tych wniosków, które podpisuje prezes danej jednostki OSP </w:t>
      </w:r>
      <w:r w:rsidR="00EF098A">
        <w:t xml:space="preserve">musi być potwierdzone dokumentem podpisanym przez Komendanta Powiatowej Straży Pożarnej w Legionowie. Wnioski trafiają do Referatu Zarządzania Kryzysowego gdzie są sprawdzane i wyliczane i następnie do księgowości. </w:t>
      </w:r>
    </w:p>
    <w:p w:rsidR="00EF098A" w:rsidRDefault="00EF098A" w:rsidP="00E71AAD">
      <w:pPr>
        <w:pStyle w:val="Bezodstpw"/>
      </w:pPr>
    </w:p>
    <w:p w:rsidR="00EF098A" w:rsidRDefault="00EF098A" w:rsidP="00E71AAD">
      <w:pPr>
        <w:pStyle w:val="Bezodstpw"/>
      </w:pPr>
      <w:r>
        <w:t>Wiceprzewodniczący Rady Marek Biliński zapytał kiedy jest „zakończenie zdarzenia”.</w:t>
      </w:r>
    </w:p>
    <w:p w:rsidR="00EF098A" w:rsidRDefault="00EF098A" w:rsidP="00E71AAD">
      <w:pPr>
        <w:pStyle w:val="Bezodstpw"/>
      </w:pPr>
    </w:p>
    <w:p w:rsidR="00EF098A" w:rsidRDefault="00EF098A" w:rsidP="00E71AAD">
      <w:pPr>
        <w:pStyle w:val="Bezodstpw"/>
      </w:pPr>
      <w:r>
        <w:t>Angelika Bartulska odpowiedziała, że zakończenie zdarzenia jest w momencie kiedy jednostka OSP zgłasza do PSP, że wracają do koszar.</w:t>
      </w:r>
    </w:p>
    <w:p w:rsidR="00EF098A" w:rsidRDefault="00EF098A" w:rsidP="00E71AAD">
      <w:pPr>
        <w:pStyle w:val="Bezodstpw"/>
      </w:pPr>
    </w:p>
    <w:p w:rsidR="00001F78" w:rsidRDefault="00001F78" w:rsidP="00E71AAD">
      <w:pPr>
        <w:pStyle w:val="Bezodstpw"/>
      </w:pPr>
      <w:r>
        <w:t xml:space="preserve">Radny Sławomir Czerwiński uzupełnił odpowiedź, że jednostka zgłasza koniec zdarzenia po powrocie do koszar po zatankowaniu samochodu i przygotowaniu sprzętu do następnej akcji. </w:t>
      </w:r>
    </w:p>
    <w:p w:rsidR="00001F78" w:rsidRDefault="00433590" w:rsidP="00E71AAD">
      <w:pPr>
        <w:pStyle w:val="Bezodstpw"/>
      </w:pPr>
      <w:r>
        <w:br/>
      </w:r>
      <w:r>
        <w:rPr>
          <w:b/>
          <w:bCs/>
          <w:u w:val="single"/>
        </w:rPr>
        <w:t>Głosowano w sprawie:</w:t>
      </w:r>
      <w:r>
        <w:br/>
        <w:t>Zaopiniowanie projektu uchwały w sprawie ustalenia wysokości ekwiwalentu pieniężnego dla strażaków ratowników Ochotniczych Straży Pożarnych z terenu Miasta i Gminy Serock uczestniczących w działaniach ratowniczych, akcjach ratowniczych</w:t>
      </w:r>
      <w:r w:rsidR="00D6042C">
        <w:t>, szkoleniach lub ćwiczeniach.</w:t>
      </w:r>
      <w:r>
        <w:br/>
      </w:r>
      <w:r>
        <w:br/>
      </w:r>
      <w:r>
        <w:rPr>
          <w:rStyle w:val="Pogrubienie"/>
          <w:u w:val="single"/>
        </w:rPr>
        <w:t>Wyniki głosowania</w:t>
      </w:r>
      <w:r>
        <w:br/>
        <w:t>ZA: 14, PRZECIW: 0, WSTRZYMUJĘ SIĘ: 0, BRAK GŁOSU: 0, NIEOBECNI: 1</w:t>
      </w:r>
      <w:r>
        <w:br/>
      </w:r>
      <w:r>
        <w:br/>
      </w:r>
      <w:r>
        <w:rPr>
          <w:u w:val="single"/>
        </w:rPr>
        <w:t>Wyniki imienne:</w:t>
      </w:r>
      <w:r>
        <w:br/>
        <w:t>ZA (14)</w:t>
      </w:r>
      <w:r>
        <w:br/>
        <w:t>Marek Biliński, Krzysztof Bońkowski, Sławomir Czerwiński, Bożena Kalinowska, Teresa Krzyczkowska, Gabriela Książyk, Józef Lutomirski , Agnieszka Oktaba, Sławomir Osiwała, Jarosław Krzysztof Pielach, Aneta Rogucka, Mariusz Rosiński, Wiesław Winnicki, Krzysztof Zakolski</w:t>
      </w:r>
      <w:r>
        <w:br/>
        <w:t>NIEOBECNI</w:t>
      </w:r>
      <w:r w:rsidR="00D6042C">
        <w:t xml:space="preserve"> (1)</w:t>
      </w:r>
      <w:r w:rsidR="00D6042C">
        <w:br/>
        <w:t>Włodzimierz Skośkiewicz</w:t>
      </w:r>
    </w:p>
    <w:p w:rsidR="00001F78" w:rsidRDefault="00001F78" w:rsidP="00E71AAD">
      <w:pPr>
        <w:pStyle w:val="Bezodstpw"/>
      </w:pPr>
    </w:p>
    <w:p w:rsidR="00001F78" w:rsidRDefault="00001F78" w:rsidP="00E71AAD">
      <w:pPr>
        <w:pStyle w:val="Bezodstpw"/>
      </w:pPr>
    </w:p>
    <w:p w:rsidR="00001F78" w:rsidRDefault="00001F78" w:rsidP="00E71AAD">
      <w:pPr>
        <w:pStyle w:val="Bezodstpw"/>
      </w:pPr>
    </w:p>
    <w:p w:rsidR="00B364DE" w:rsidRDefault="00D6042C" w:rsidP="00E71AAD">
      <w:pPr>
        <w:pStyle w:val="Bezodstpw"/>
      </w:pPr>
      <w:r>
        <w:br/>
      </w:r>
      <w:r w:rsidR="00433590">
        <w:br/>
      </w:r>
      <w:r w:rsidR="00433590" w:rsidRPr="00D6042C">
        <w:rPr>
          <w:b/>
        </w:rPr>
        <w:lastRenderedPageBreak/>
        <w:t>5. Zaopiniowanie projektu uchwały w sprawie likwidacji dotychczasowej aglomeracji Serock oraz wyznaczenia aglomeracji Serock w nowym kształcie.</w:t>
      </w:r>
      <w:r w:rsidR="00433590">
        <w:br/>
      </w:r>
      <w:r w:rsidR="00433590">
        <w:br/>
      </w:r>
      <w:r w:rsidR="00B3783D">
        <w:t>Projekt uchwały przedstawiła Pani Kierownik Monika Głębocka - Sulima. Prezentowany projekt uchwały dotyczy likwidacji dotychczasowej aglomeracji gminy Serock oraz wyznaczenia aglomeracji w nowym kształcie. Pojęcie aglomeracji należy rozumieć zgodnie z definicją zawartą w art 86 ust 3 ustawy ‘Prawo wodne” czyli teren na którym zaludnienie jest wystarczająco skoncentrowane</w:t>
      </w:r>
      <w:r w:rsidR="00BF31F5">
        <w:t xml:space="preserve"> aby ścieki mogły być odprowadzane do oczyszczalni za pomocą kanalizacji sanit</w:t>
      </w:r>
      <w:r w:rsidR="00B364DE">
        <w:t xml:space="preserve">arnej. </w:t>
      </w:r>
      <w:r w:rsidR="00BF31F5">
        <w:t xml:space="preserve">Na początku roku została przeprowadzona weryfikacja parametrów funkcjonującej obecnie aglomeracji pod kątem planowanych inwestycji oraz możliwości pozyskania środków zewnętrznych na te inwestycje. Wynik tej weryfikacji nakazuje przeprowadzenie korekty przebiegu granic. Projekt uchwały uzyskał pozytywną opinię Wód Polskich i RDOŚ co jest wymagane ustawą „Prawo wodne”.  </w:t>
      </w:r>
      <w:r w:rsidR="00B3783D">
        <w:t xml:space="preserve"> </w:t>
      </w:r>
    </w:p>
    <w:p w:rsidR="00B364DE" w:rsidRDefault="00B364DE" w:rsidP="00E71AAD">
      <w:pPr>
        <w:pStyle w:val="Bezodstpw"/>
      </w:pPr>
    </w:p>
    <w:p w:rsidR="00B364DE" w:rsidRDefault="00B364DE" w:rsidP="00E71AAD">
      <w:pPr>
        <w:pStyle w:val="Bezodstpw"/>
      </w:pPr>
      <w:r>
        <w:t xml:space="preserve">Wiceprzewodniczący Rady Józef Lutomirski zapytał jaki jest plan budowy kanalizacji ściekowej, do którego roku aglomeracja zostanie skanalizowana w 98%. Jakie środki finansowe trzeba zaangażować aby osiągnąć ten cel. </w:t>
      </w:r>
    </w:p>
    <w:p w:rsidR="00B364DE" w:rsidRDefault="00B364DE" w:rsidP="00E71AAD">
      <w:pPr>
        <w:pStyle w:val="Bezodstpw"/>
      </w:pPr>
    </w:p>
    <w:p w:rsidR="00146376" w:rsidRDefault="00B364DE" w:rsidP="00E71AAD">
      <w:pPr>
        <w:pStyle w:val="Bezodstpw"/>
      </w:pPr>
      <w:r>
        <w:t>Kierownik Monika Głębocka - Sulima odpowiedziała że zmiana granic aglomeracji sprowadza się do tego, że ustalając nowe granice zawężony zostanie obszar aglomeracji do obecnie istniejących już sieci kanalizacyjnych. Twór aglomeracji służy</w:t>
      </w:r>
      <w:r w:rsidR="008554EA">
        <w:t xml:space="preserve"> poniekąd</w:t>
      </w:r>
      <w:r>
        <w:t xml:space="preserve"> do </w:t>
      </w:r>
      <w:r w:rsidR="008554EA">
        <w:t xml:space="preserve">weryfikacji </w:t>
      </w:r>
      <w:r>
        <w:t xml:space="preserve">możliwości pozyskania środków zewnętrznych z różnych programów. </w:t>
      </w:r>
      <w:r w:rsidR="00AC4C54">
        <w:t xml:space="preserve">Program Operacyjny Infrastruktura i Środowisko dawał możliwość pozyskania środków na inwestycje </w:t>
      </w:r>
      <w:r w:rsidR="008554EA">
        <w:t xml:space="preserve">realizowane </w:t>
      </w:r>
      <w:r w:rsidR="00AC4C54">
        <w:t xml:space="preserve">w obrębie aglomeracji. W pewnym momencie metodologia </w:t>
      </w:r>
      <w:r w:rsidR="008554EA">
        <w:t>obliczania uzyskania efektu z realizacji takiej inwestycji zmieniła się o tyle, że obszary wiejskie przestały spełniać te wymagania minimalnego efektu ekologicznego, który był niezbędny do pozyskania środków. Podjęto decyzję o zawężeniu granic aglomeracji do terenu, który już jest skanalizowany co daje możliwości pozyskania środków zewnętrznych z PRO</w:t>
      </w:r>
      <w:r w:rsidR="00E75C84">
        <w:t>Wu</w:t>
      </w:r>
      <w:r w:rsidR="00146376">
        <w:t xml:space="preserve"> (Program Rozwoju Obszarów Wiejskich)</w:t>
      </w:r>
      <w:r w:rsidR="00E75C84">
        <w:t xml:space="preserve">. </w:t>
      </w:r>
      <w:r w:rsidR="00CF273E">
        <w:t>Wszystkie inwestycje, które gmina ma zamiar realizować będą już poza granicami aglomeracji</w:t>
      </w:r>
      <w:r w:rsidR="008554EA">
        <w:t>.</w:t>
      </w:r>
      <w:r w:rsidR="00CF273E">
        <w:t xml:space="preserve"> Żadne środki finansowe nie będą przeznaczone na kanalizowanie obszaru aglomeracji, poziom skanalizowania będzie się dopełniał na bazie istniejących sieci poprzez przyłączanie nieruchomości znajdujących się w ich obrębie. </w:t>
      </w:r>
    </w:p>
    <w:p w:rsidR="00146376" w:rsidRDefault="00146376" w:rsidP="00E71AAD">
      <w:pPr>
        <w:pStyle w:val="Bezodstpw"/>
      </w:pPr>
    </w:p>
    <w:p w:rsidR="007D057D" w:rsidRDefault="00146376" w:rsidP="00E71AAD">
      <w:pPr>
        <w:pStyle w:val="Bezodstpw"/>
      </w:pPr>
      <w:r>
        <w:t xml:space="preserve">Zastępca Burmistrza Marek Bąbolski uzupełnił odpowiedź Pani Kierownik, że nazwa aglomeracja wskazuje, że jest to twór wymyślony w celu skanalizowania obszarów zurbanizowanych, gęsto zaludnionych. W POIŚ warunkiem efektu ekologicznego było podłączenie 120 mieszkańców na kilometr lub 80 mieszkańców na kilometr jeżeli jest to obszar chroniony. Jest to program ukierunkowany na kanalizowanie obszarów miejskich. Jeżeli jest jakiś obszar wpisany do aglomeracji nie ma możliwości uzyskania dofinansowania z programów tj. PROW. </w:t>
      </w:r>
      <w:r w:rsidR="007D057D">
        <w:t>Zawęża się obszar aglomeracji aby móc skorzystać z innych programów i pozyskać środki zewnętrzne na realizację inwestycji.</w:t>
      </w:r>
    </w:p>
    <w:p w:rsidR="007D057D" w:rsidRDefault="007D057D" w:rsidP="00E71AAD">
      <w:pPr>
        <w:pStyle w:val="Bezodstpw"/>
      </w:pPr>
    </w:p>
    <w:p w:rsidR="00FD2789" w:rsidRDefault="007D057D" w:rsidP="00E71AAD">
      <w:pPr>
        <w:pStyle w:val="Bezodstpw"/>
      </w:pPr>
      <w:r>
        <w:t xml:space="preserve">Wiceprzewodniczący Rady Józef Lutomirski zapytał </w:t>
      </w:r>
      <w:r w:rsidR="00FD2789">
        <w:t xml:space="preserve">w jakim procencie są już skanalizowane nowe granice aglomeracji i ile środków należy zaangażować aby osiągnąć pożądany efekt ekologiczny.  </w:t>
      </w:r>
      <w:r w:rsidR="00433590">
        <w:br/>
      </w:r>
    </w:p>
    <w:p w:rsidR="00FD2789" w:rsidRDefault="00FD2789" w:rsidP="00E71AAD">
      <w:pPr>
        <w:pStyle w:val="Bezodstpw"/>
      </w:pPr>
      <w:r>
        <w:t xml:space="preserve">Kierownik Monika Głębocka – Sulima odpowiedziała, że aglomeracja została zawężona do obszaru, który już jest skanalizowany i ten procent, który brakuje do wymaganego wskaźnika skanalizowania to są tylko przyłącza, które powinny się wybudować w obrębie już istniejącej sieci. Gmina nie będzie angażować żadnych środków. </w:t>
      </w:r>
    </w:p>
    <w:p w:rsidR="001367F7" w:rsidRPr="001367F7" w:rsidRDefault="00433590" w:rsidP="001367F7">
      <w:pPr>
        <w:pStyle w:val="Bezodstpw"/>
      </w:pPr>
      <w:r>
        <w:lastRenderedPageBreak/>
        <w:br/>
      </w:r>
      <w:r>
        <w:br/>
      </w:r>
      <w:r>
        <w:br/>
      </w:r>
      <w:r>
        <w:rPr>
          <w:b/>
          <w:bCs/>
          <w:u w:val="single"/>
        </w:rPr>
        <w:t>Głosowano w sprawie:</w:t>
      </w:r>
      <w:r>
        <w:br/>
        <w:t>Zaopiniowanie projektu uchwały w sprawie likwidacji dotychczasowej aglomeracji Serock oraz wyznaczenia aglom</w:t>
      </w:r>
      <w:r w:rsidR="00001F78">
        <w:t>eracji Serock w nowym kształcie</w:t>
      </w:r>
      <w:r>
        <w:t xml:space="preserve">. </w:t>
      </w:r>
      <w:r>
        <w:br/>
      </w:r>
      <w:r>
        <w:br/>
      </w:r>
      <w:r>
        <w:rPr>
          <w:rStyle w:val="Pogrubienie"/>
          <w:u w:val="single"/>
        </w:rPr>
        <w:t>Wyniki głosowania</w:t>
      </w:r>
      <w:r>
        <w:br/>
        <w:t>ZA: 13, PRZECIW: 0, WSTRZYMUJĘ SIĘ: 1, BRAK GŁOSU: 0, NIEOBECNI: 1</w:t>
      </w:r>
      <w:r>
        <w:br/>
      </w:r>
      <w:r>
        <w:br/>
      </w:r>
      <w:r>
        <w:rPr>
          <w:u w:val="single"/>
        </w:rPr>
        <w:t>Wyniki imienne:</w:t>
      </w:r>
      <w:r>
        <w:br/>
        <w:t>ZA (13)</w:t>
      </w:r>
      <w:r>
        <w:br/>
        <w:t>Marek Biliński, Sławomir Czerwiński, Bożena Kalinowska, Teresa Krzyczkowska, Gabriela Książyk, Józef Lutomirski , Agnieszka Oktaba, Sławomir Osiwała, Jarosław Krzysztof Pielach, Aneta Rogucka, Mariusz Rosiński, Wiesław Winnicki, Krzysztof Zakolski</w:t>
      </w:r>
      <w:r>
        <w:br/>
        <w:t>WSTRZYMUJĘ SIĘ (1)</w:t>
      </w:r>
      <w:r>
        <w:br/>
        <w:t>Krzysztof Bońkowski</w:t>
      </w:r>
      <w:r>
        <w:br/>
        <w:t>NIEOBEC</w:t>
      </w:r>
      <w:r w:rsidR="00952EE0">
        <w:t>NI (1)</w:t>
      </w:r>
      <w:r w:rsidR="00952EE0">
        <w:br/>
        <w:t>Włodzimierz Skośkiewicz</w:t>
      </w:r>
      <w:r w:rsidR="00952EE0">
        <w:br/>
      </w:r>
      <w:r>
        <w:br/>
      </w:r>
      <w:r w:rsidRPr="00952EE0">
        <w:rPr>
          <w:b/>
        </w:rPr>
        <w:t>6. Zaopiniowanie projektu uchwały w sprawie wyrażenia zgody na wniesienie majątku Miasta i Gminy Serock w formie wkładu niepieniężnego (aportu) do spółki - Serockie Inwestycje Samorządowe Spółka z o.o. z siedzibą w Serocku.</w:t>
      </w:r>
      <w:r>
        <w:br/>
      </w:r>
      <w:r w:rsidR="00B24C26" w:rsidRPr="001367F7">
        <w:t xml:space="preserve">Projekt uchwały przedstawił Zastępca Burmistrza Marek Bąbolski. </w:t>
      </w:r>
      <w:r w:rsidR="001367F7" w:rsidRPr="001367F7">
        <w:t>Zgodnie z art. 18 ust. 2 pkt. 9 lit. g i h ustawy z dnia 8 marca 1990 r. o samorządzie gminnym (Dz. U z 2022 r. poz. 559 ze zm.) Burmistrz Miasta i Gminy Serock jest zobowiązany uzyskać zgodę Rady Miejskiej na wniesienie aportu do spółki - Serockie Inwestycje Samorządowe Spółka z o.o. w postaci składników majątku trwałego będących własnością gminy. Nieruchomości wyszczególnione w załączniku</w:t>
      </w:r>
      <w:r w:rsidR="001367F7">
        <w:t xml:space="preserve"> do projektu uchwały</w:t>
      </w:r>
      <w:r w:rsidR="001367F7" w:rsidRPr="001367F7">
        <w:t>, zostaną przekazane do spółki - Serockie Inwestycje Samorządowe Spółka z o.o. z siedzibą w Serocku realizującej zadania własne gminy określone</w:t>
      </w:r>
      <w:r w:rsidR="001367F7" w:rsidRPr="001367F7">
        <w:rPr>
          <w:i/>
        </w:rPr>
        <w:t xml:space="preserve"> </w:t>
      </w:r>
      <w:r w:rsidR="001367F7" w:rsidRPr="001367F7">
        <w:t>w art. 7 ust. 1 pkt. 10 ustawy z dnia 8 marca 1990 roku o samorządzie gminnym, które są zadaniami publicznymi obejmującymi sprawy</w:t>
      </w:r>
      <w:r w:rsidR="001367F7">
        <w:t xml:space="preserve"> </w:t>
      </w:r>
      <w:r w:rsidR="001367F7" w:rsidRPr="001367F7">
        <w:t>z zakresu kultury fizycznej i turystyki, w tym terenów rekreacyjnych i urządzeń sportowych. Przekazanie spółce w/w nieruchomości do realizacji i utrzymania, uporządkuje sprawy władania i właściwej gospodarki przedmiotowym mieniem. Wniesienie do spółki prawa h</w:t>
      </w:r>
      <w:r w:rsidR="001367F7">
        <w:t xml:space="preserve">andlowego wkładu niepieniężnego </w:t>
      </w:r>
      <w:r w:rsidR="001367F7" w:rsidRPr="001367F7">
        <w:t xml:space="preserve">(aportu) nieruchomości zabudowanych będzie stanowić odpłatną dostawę towarów, która korzysta ze zwolnienia wynikającego z </w:t>
      </w:r>
      <w:r w:rsidR="001367F7" w:rsidRPr="001367F7">
        <w:rPr>
          <w:rStyle w:val="act"/>
        </w:rPr>
        <w:t>art. 43 ust. 1 pkt 10 ustawy o podatku od towarów i usług w zw. z art. 29a ust. 8 tej ustawy.</w:t>
      </w:r>
      <w:r w:rsidR="001367F7">
        <w:rPr>
          <w:rStyle w:val="act"/>
        </w:rPr>
        <w:t xml:space="preserve"> </w:t>
      </w:r>
      <w:r w:rsidR="001367F7" w:rsidRPr="001367F7">
        <w:t>Podjęcie przedmiotowej uchwały spowoduje wzmocnienie majątkowe spółki, co poprawi jej wiarygodność pod względem oceny przez instytucje bankowe oraz kontrahentów. Jednocześnie, w zamian za wniesiony aport, Gmina otrzyma ekwiwalentną ilość udziałów w spółce.</w:t>
      </w:r>
    </w:p>
    <w:p w:rsidR="006C6CC9" w:rsidRDefault="006C6CC9" w:rsidP="00E71AAD">
      <w:pPr>
        <w:pStyle w:val="Bezodstpw"/>
      </w:pPr>
    </w:p>
    <w:p w:rsidR="003442F1" w:rsidRDefault="006C6CC9" w:rsidP="00E71AAD">
      <w:pPr>
        <w:pStyle w:val="Bezodstpw"/>
      </w:pPr>
      <w:r>
        <w:t xml:space="preserve">Radny Krzysztof Bońkowski </w:t>
      </w:r>
      <w:r w:rsidR="00BF0359">
        <w:t xml:space="preserve">poprosił o uzasadnienie podjęcia uchwały z punktu widzenia finansowego w szczególności na uwzględnienie inwestycji w obcym środku trwałym. Przekazanie tej nieruchomości Spółce spowoduje, że Spółka bez zgody Rady będzie mogła zarządzać nieruchomością np. sprzedać ją. </w:t>
      </w:r>
      <w:r w:rsidR="003442F1">
        <w:t>Radny powiedział, że wg. jego wiedzy są efektywniejsze metody przekazania majątku.</w:t>
      </w:r>
    </w:p>
    <w:p w:rsidR="003442F1" w:rsidRDefault="003442F1" w:rsidP="00E71AAD">
      <w:pPr>
        <w:pStyle w:val="Bezodstpw"/>
      </w:pPr>
    </w:p>
    <w:p w:rsidR="00025DA1" w:rsidRDefault="003442F1" w:rsidP="00E71AAD">
      <w:pPr>
        <w:pStyle w:val="Bezodstpw"/>
      </w:pPr>
      <w:r>
        <w:t>Zastępca Burm</w:t>
      </w:r>
      <w:r w:rsidR="0008765B">
        <w:t xml:space="preserve">istrza Marek Bąbolski odpowiedział, że gdyby to była inwestycja w obcych środkach trwałych to umowa, która by obowiązywała pomiędzy Spółką i gminą, to z punktu </w:t>
      </w:r>
      <w:r w:rsidR="0008765B">
        <w:lastRenderedPageBreak/>
        <w:t xml:space="preserve">widzenia Spółki musiałaby być zabezpieczona w ten sposób, że w sytuacji wypowiedzenia umowy praktycznie wszystkie koszty, które Spółka poniosła na tą inwestycję w obcych środkach trwałych musiały być w określonym czasie zwrócone. </w:t>
      </w:r>
      <w:r w:rsidR="00025DA1">
        <w:t xml:space="preserve">Z punktu widzenia gminy będzie to mniej korzystne ponieważ trzeba by było dokapitalizować Spółkę, płacić jej za zarządzanie, zabezpieczyć Spółkę przed tym, że w razie wypowiedzenia tej umowy należałoby wszystkie nakłady jej zwrócić. </w:t>
      </w:r>
    </w:p>
    <w:p w:rsidR="00025DA1" w:rsidRDefault="00025DA1" w:rsidP="00E71AAD">
      <w:pPr>
        <w:pStyle w:val="Bezodstpw"/>
      </w:pPr>
    </w:p>
    <w:p w:rsidR="0019676C" w:rsidRDefault="00025DA1" w:rsidP="00E71AAD">
      <w:pPr>
        <w:pStyle w:val="Bezodstpw"/>
      </w:pPr>
      <w:r>
        <w:t xml:space="preserve">Radny Krzysztof Bońkowski powiedział, że </w:t>
      </w:r>
      <w:r w:rsidR="00664377">
        <w:t xml:space="preserve">gdyby dano tą nieruchomość w użytkowanie Spółce na 10 lat i podpisano by umowę na 10 lat to gmina by nie rozwiązywała umowy. </w:t>
      </w:r>
      <w:r w:rsidR="00693570">
        <w:t xml:space="preserve">Gmina sprawowała by kontrolę, ale Spółka mogłaby realizować inwestycje. </w:t>
      </w:r>
    </w:p>
    <w:p w:rsidR="0019676C" w:rsidRDefault="0019676C" w:rsidP="00E71AAD">
      <w:pPr>
        <w:pStyle w:val="Bezodstpw"/>
      </w:pPr>
    </w:p>
    <w:p w:rsidR="008912C0" w:rsidRDefault="0019676C" w:rsidP="00E71AAD">
      <w:pPr>
        <w:pStyle w:val="Bezodstpw"/>
      </w:pPr>
      <w:r>
        <w:t xml:space="preserve">Zastępca Burmistrza Marek Bąbolski powiedział, że ta nieruchomość nie jest przekazywana po to, aby została sprzedana przez Spółkę. </w:t>
      </w:r>
    </w:p>
    <w:p w:rsidR="008912C0" w:rsidRDefault="008912C0" w:rsidP="00E71AAD">
      <w:pPr>
        <w:pStyle w:val="Bezodstpw"/>
      </w:pPr>
    </w:p>
    <w:p w:rsidR="00D239DC" w:rsidRDefault="008912C0" w:rsidP="00E71AAD">
      <w:pPr>
        <w:pStyle w:val="Bezodstpw"/>
      </w:pPr>
      <w:r>
        <w:t xml:space="preserve">Radny </w:t>
      </w:r>
      <w:r w:rsidR="00E75397">
        <w:t xml:space="preserve">Krzysztof Bońkowski powiedział, </w:t>
      </w:r>
      <w:r w:rsidR="00D163AC">
        <w:t xml:space="preserve">że dając to Spółce Rada nie musi już podejmować żadnej decyzji w zakresie przekazania dalszego majątku. </w:t>
      </w:r>
      <w:r w:rsidR="00D239DC">
        <w:t xml:space="preserve">Radny dąży do tego aby Rada nadal kontrolowała ten majątek nie blokując Spółce realizowania inwestycji, które są zaplanowane. </w:t>
      </w:r>
    </w:p>
    <w:p w:rsidR="00D239DC" w:rsidRDefault="00D239DC" w:rsidP="00E71AAD">
      <w:pPr>
        <w:pStyle w:val="Bezodstpw"/>
      </w:pPr>
    </w:p>
    <w:p w:rsidR="00700B49" w:rsidRDefault="00D239DC" w:rsidP="00E71AAD">
      <w:pPr>
        <w:pStyle w:val="Bezodstpw"/>
      </w:pPr>
      <w:r>
        <w:t xml:space="preserve">Zastępca Burmistrza Marek Bąbolski powiedział, że te dwie działki, które są wskazane jako aport do Spółki są w stanie w jakiś sposób się rynkowo utrzymać czyli wyjęcie ich z majątku gminy, przekazanie aportem do Spółki spowoduje, że ich koszt utrzymania i modernizacji schodzi z majątku Spółki. Umowa podpisana na 10 lat czy więcej nie da gwarancji, że za parę lat nikt tej umowy nie zmieni. Zastępca Burmistrza powiedział, że z punktu widzenia prezesa patrzy na to pod kątem zabezpieczenia interesów Spółki, a najlepszym rozwiązaniem jest inwestowanie na swoim terenie.  Gmina jest właścicielem Spółki, poprzez radę nadzorczą ma możliwość wpływania na działania Spółki. Dzisiaj celem jest rozbiórka budynku i uprzątnięcie terenu na ul. Niskiej, na przyszły rok celem jest zagospodarowanie terenu i wynajęcie go komercyjnie na zasadzie podnajmu. Są już klienci chętni, którzy chcieli by otworzyć w tym miejscu gastronomię na sezon letni i podnajęcie tego terenu spowoduje to, że ten teren sam się utrzyma, a nawet Spółka może na nim zarobić i zejść z kosztów gminy. </w:t>
      </w:r>
      <w:r w:rsidR="008959BC">
        <w:t xml:space="preserve">Jeżeli chodzi o domki w Jadwisinie, jest to teren który wymaga dużej inwestycji ok. 100000zł, i inwestycja w obcym środku trwałym zawsze jest z punktu widzenia jednej instytucji bardziej ryzykowna. </w:t>
      </w:r>
    </w:p>
    <w:p w:rsidR="00700B49" w:rsidRDefault="00700B49" w:rsidP="00E71AAD">
      <w:pPr>
        <w:pStyle w:val="Bezodstpw"/>
      </w:pPr>
    </w:p>
    <w:p w:rsidR="0016778D" w:rsidRDefault="00700B49" w:rsidP="00E71AAD">
      <w:pPr>
        <w:pStyle w:val="Bezodstpw"/>
      </w:pPr>
      <w:r>
        <w:t xml:space="preserve">Radny Krzysztof Bońkowski powiedział, </w:t>
      </w:r>
      <w:r w:rsidR="00B80215">
        <w:t xml:space="preserve">że jako Prezes zarządu Spółki której jako osoba fizyczna wypożyczył na 10 lat nieruchomość na której Spółka zrealizowała projekt unijny wie, że jest możliwe formalnie zarządzanie taką nieruchomością. W umowie można zapisać, że jest to na 10 lat, na okres przyspieszonej amortyzacji, rozwiązanie takiej umowy wiązałoby się z kosztami po jednej czy drugiej stronie i w tym momencie gmina też nie byłaby zainteresowana aby w szybszym czasie rozwiązać tą umowę. </w:t>
      </w:r>
      <w:r w:rsidR="003877B0">
        <w:t>Inwestycja w obcym środku trwałym ma amortyzację 10 lat czyli pozwal</w:t>
      </w:r>
      <w:r w:rsidR="00D0767B">
        <w:t xml:space="preserve">a na przyspieszoną amortyzację w 10 lat pełne koszty. Przy inwestycji w milionach szybciej odciążają budżet Spółki, to powoduje że Spółka nie ma zysków ale tez nie płaci podatku. W sytuacji gdy Spółka będzie właścicielem, będzie normalna amortyzacja, która pewnie będzie podlegała amortyzacji na 20 lat, czyli ten okres będzie zdecydowania dłuższy a przy obecnej wartości inflacji będzie powodowało to, że dzisiaj zostaną wydane pieniądze a za 40 lat gdy gmina będzie to odzyskiwać, to będzie już jedna dziesiąta lub jedna setna tego kosztu który w dniu dzisiejszym został poniesiony. Z punktu widzenia podatkowego te pieniądze zostaną utracone. </w:t>
      </w:r>
      <w:r w:rsidR="00E85A6A">
        <w:t xml:space="preserve">Im szybsza amortyzacja tym lepiej ponieważ wtedy jest niższy podatek. Równie dobrze ten sam cel można zrobić bez przekazania nieruchomości aportem Spółce, nie narażając Zastępcy Burmistrza jako Prezesa </w:t>
      </w:r>
      <w:r w:rsidR="00E85A6A">
        <w:lastRenderedPageBreak/>
        <w:t xml:space="preserve">zarządu na jakiekolwiek sankcje prawne. </w:t>
      </w:r>
      <w:r w:rsidR="00A4395B">
        <w:t xml:space="preserve">Radny powiedział, że w jego opinii przekazanie aportem nie jest efektywne podatkowo, przekazanie majątku powoduje że Prezes Spółki może zrobić z tą nieruchomością co chce. W momencie gdy gmina przekaże Spółce do dyspozycji tą nieruchomość, Spółka będzie mogła na niej zarabiać, generować przychody, utrzymywać itp. Spółka musiałaby płacić gminie umowny czynsz, który nie musi być wysoki i z punktu widzenia formalnego gmina nadal pozostaje właścicielem tej nieruchomości a w momencie dokonania przez Spółkę inwestycji, to po zakończeniu jej i zwrocie nieruchomości do gminy, to gmina otrzyma coś co zwiększyło swoją wartość. Spółka została powołana aby odzyskiwać w pewien sposób VAT, realizować w sposób efektywny inwestycje i mieć pewną elastyczność w tym zakresie.  </w:t>
      </w:r>
      <w:r w:rsidR="00433590">
        <w:br/>
      </w:r>
    </w:p>
    <w:p w:rsidR="0016778D" w:rsidRDefault="0016778D" w:rsidP="00E71AAD">
      <w:pPr>
        <w:pStyle w:val="Bezodstpw"/>
      </w:pPr>
      <w:r>
        <w:t>Burmistrz Artur Borkowski powiedział, że wszystkie cele wymienione przez Radnego Krzysztofa Bońkowskiego nie są podważane</w:t>
      </w:r>
      <w:r w:rsidR="00D94D55">
        <w:t xml:space="preserve"> tą decyzją</w:t>
      </w:r>
      <w:r>
        <w:t xml:space="preserve"> i w ich ramach </w:t>
      </w:r>
      <w:r w:rsidR="00D94D55">
        <w:t>planowane jest przekazanie tej nieruchomości</w:t>
      </w:r>
      <w:r w:rsidR="00C95E4E">
        <w:t>. Spółka ma realizować duże zamierzenia, w wymiarze obiektywnym to oznacza, że będzie możliwość efektywnego zarządzania VATem, pierwsze przykłady niedługo się pojawią. Żeby do tego doszło istotne jest zbudowanie zaplecza co da możliwość pozyskiwania finansowania</w:t>
      </w:r>
      <w:r w:rsidR="00DB327E">
        <w:t xml:space="preserve"> przez Spółkę</w:t>
      </w:r>
      <w:r w:rsidR="00C95E4E">
        <w:t>. Jedną z</w:t>
      </w:r>
      <w:r w:rsidR="00DB327E">
        <w:t xml:space="preserve"> prostszych</w:t>
      </w:r>
      <w:r w:rsidR="00C95E4E">
        <w:t xml:space="preserve"> form</w:t>
      </w:r>
      <w:r w:rsidR="00DB327E">
        <w:t xml:space="preserve"> uzyskania </w:t>
      </w:r>
      <w:r w:rsidR="00C95E4E">
        <w:t xml:space="preserve">finansowania </w:t>
      </w:r>
      <w:r w:rsidR="00DB327E">
        <w:t xml:space="preserve">jest skredytowanie </w:t>
      </w:r>
      <w:r w:rsidR="001669ED">
        <w:t xml:space="preserve">czy też uruchomienie obligacji. Decyzje o tym będą uzależnione od skali </w:t>
      </w:r>
      <w:r w:rsidR="00706026">
        <w:t>przedsięwzięcia.</w:t>
      </w:r>
      <w:r w:rsidR="009961CD">
        <w:t xml:space="preserve"> Szkoła w Jadwisinie realizowana będzie za pośrednictwem Spółki, kolejną inwestycją, która prawdopodobnie realizowana będzie przez Spółkę jest żłobek i przedszkole w Zegrzu. </w:t>
      </w:r>
      <w:r w:rsidR="00F95ABD">
        <w:t>Inwestycja ta może wynieść ok</w:t>
      </w:r>
      <w:r w:rsidR="00146736">
        <w:t>. 10 000000zł, odzyskanie VATu jest ewidentną korzyścią. Żeby móc pozyskiwać to finansowanie z zewnętrznych źródeł, należy zbudow</w:t>
      </w:r>
      <w:r w:rsidR="00210797">
        <w:t xml:space="preserve">ać zaplecze ekonomiczne Spółki przez adekwatny poziom majątku czy też aportu finansowego. </w:t>
      </w:r>
      <w:r w:rsidR="00270A37">
        <w:t xml:space="preserve">Spółka nabywa grunt do wykorzystania go </w:t>
      </w:r>
      <w:r w:rsidR="00B574B4">
        <w:t>pod cele publiczne, zabezpieczenie gruntu</w:t>
      </w:r>
      <w:r w:rsidR="003739A9">
        <w:t xml:space="preserve">, który nie będzie spieniężony i który ma wysoką wartość jest trwałym zabezpieczeniem kwoty która miałaby być podstawą do pozyskiwania finansowania jest dobrym rozwiązaniem. Burmistrz powiedział, że nie zamierzają sprzedawać tego gruntu aby dokapitalizować Spółkę, zabezpieczenie majątku w obcym środku trwałym nie daje tej możliwości żeby użyć prawa rzeczowego jako podstawy do zbudowania siły kapitałowej tej Spółki. 100% własności Spółki należy do gminy.  </w:t>
      </w:r>
    </w:p>
    <w:p w:rsidR="00A52824" w:rsidRDefault="00A52824" w:rsidP="00E71AAD">
      <w:pPr>
        <w:pStyle w:val="Bezodstpw"/>
      </w:pPr>
    </w:p>
    <w:p w:rsidR="00A52824" w:rsidRDefault="00A52824" w:rsidP="00E71AAD">
      <w:pPr>
        <w:pStyle w:val="Bezodstpw"/>
      </w:pPr>
      <w:r>
        <w:t xml:space="preserve">Radny Krzysztof Bońkowski powiedział, że jest zwolennikiem Spółki jako narzędzia do pozyskiwania środków i sam wnioskował o rozszerzenie </w:t>
      </w:r>
      <w:r w:rsidR="00AA4610">
        <w:t>zakresu działania</w:t>
      </w:r>
      <w:r>
        <w:t xml:space="preserve">, jednak ma wątpliwości dotyczące przekazania majątku. </w:t>
      </w:r>
      <w:r w:rsidR="009351B9">
        <w:t xml:space="preserve">Przekazanie majątku Spółce jako budowanie kapitału jest zasadne, jednak z punktu widzenia formalnego to powoduje, że Spółka poza systemem budżetowym  może się zadłużyć, a gmina będzie odpowiadała za zobowiązania Spółki. </w:t>
      </w:r>
    </w:p>
    <w:p w:rsidR="00AA4610" w:rsidRDefault="00AA4610" w:rsidP="00E71AAD">
      <w:pPr>
        <w:pStyle w:val="Bezodstpw"/>
      </w:pPr>
    </w:p>
    <w:p w:rsidR="00AA4610" w:rsidRDefault="00AA4610" w:rsidP="00E71AAD">
      <w:pPr>
        <w:pStyle w:val="Bezodstpw"/>
      </w:pPr>
      <w:r>
        <w:t xml:space="preserve">Burmistrz Artur Borkowski powiedział, że to jest działanie ukierunkowane na realizacje celów Spółki. </w:t>
      </w:r>
      <w:r w:rsidR="00262B8F">
        <w:t xml:space="preserve">Spółka, która dysponuje zabezpieczeniem w postaci nieruchomości, które stanowią aport i jakiś potencjał finansowy może się ubiegać o środki finansowe w wyższym wymiarze. Burmistrz dodał, że rozumie argument, że Spółka zadłużając się pogłębia deficyt finansów gminy poza budżetem gminy. To był prognozowany model, aby Spółka mogła zachować swobodę w działaniu, ale w obszarach które zostały uzgodnione na początku kadencji. </w:t>
      </w:r>
      <w:r w:rsidR="004A6E0A">
        <w:t xml:space="preserve">W przypadku przekazania tego aportu jest możliwość, że gmina nie będzie zobowiązana zapłacić VATu. W przypadku gdyby został rozebrany ten budynek na </w:t>
      </w:r>
      <w:r w:rsidR="004A6E0A">
        <w:br/>
        <w:t>ul. Niskiej i do aportu zostałaby wniesiona sama działka, to VAT trzeba by było zapłacić, ponieważ nieruchomość zabudowana daje możliwość uwzględnienia VATu bez konieczności jego zapłaty.</w:t>
      </w:r>
      <w:r w:rsidR="00095D94">
        <w:t xml:space="preserve"> </w:t>
      </w:r>
      <w:r w:rsidR="008A521A">
        <w:t xml:space="preserve">Żeby zrealizować cele, które były zakładane należy wygenerować potencjał Spółki. </w:t>
      </w:r>
    </w:p>
    <w:p w:rsidR="0016778D" w:rsidRDefault="00A30147" w:rsidP="00E71AAD">
      <w:pPr>
        <w:pStyle w:val="Bezodstpw"/>
      </w:pPr>
      <w:r>
        <w:lastRenderedPageBreak/>
        <w:t xml:space="preserve">Zastępca Burmistrza Marek Bąbolski </w:t>
      </w:r>
      <w:r w:rsidR="009235C8">
        <w:t xml:space="preserve">powiedział, że z perspektywy finansów gminy należy zwracać również uwagę na inwestycje, które będą finansowane przez Spółkę, jednocześnie nie powodowały zanadto podwyższania wydatków bieżących gminy. Propozycja przekazania tych dwóch nieruchomości jako aportu do Spółki może spowodować obniżkę wydatków bieżących gminy ponieważ są to nieruchomości, które mogą się same sfinansować czyli Spółka poprzez zaciągnięcie kredytu, ale będzie w stanie zrealizować inwestycje na tych nieruchomościach pozwoli na to, że dana nieruchomość będzie w stanie się sama komercyjnie utrzymać. </w:t>
      </w:r>
    </w:p>
    <w:p w:rsidR="00950340" w:rsidRDefault="00950340" w:rsidP="00E71AAD">
      <w:pPr>
        <w:pStyle w:val="Bezodstpw"/>
      </w:pPr>
    </w:p>
    <w:p w:rsidR="0016778D" w:rsidRDefault="00950340" w:rsidP="00E71AAD">
      <w:pPr>
        <w:pStyle w:val="Bezodstpw"/>
      </w:pPr>
      <w:r>
        <w:t xml:space="preserve">Radny Krzysztof Bońkowski </w:t>
      </w:r>
      <w:r w:rsidR="00E128E2">
        <w:t>powiedział, że finansowanie Spółki może się również odbyć w ten sposób, że Spółka wynajmuje bądź dzierżawi te nieruchomości, płaci jakiś czynsz, ma taką umowę na 10 lat i realizuje w obcym środku trwałym inwestycje. Ponosi wszystkie koszty odliczając VAT, ale jednocześnie wynajmując czerpie z wszystkich korzyści, które dają te nieruchomości. Z punktu widzenia formalnego już w żaden sposób nie obciąża budżetu, wydatków bieżący</w:t>
      </w:r>
      <w:r w:rsidR="005F51C5">
        <w:t xml:space="preserve">ch. Nie jest właścicielem, wiec nie posiada tego w aktywach </w:t>
      </w:r>
      <w:r w:rsidR="00C66E06">
        <w:t xml:space="preserve">i </w:t>
      </w:r>
      <w:r w:rsidR="005F51C5">
        <w:t xml:space="preserve">nie może się </w:t>
      </w:r>
      <w:r w:rsidR="00065B0C">
        <w:t xml:space="preserve">zadłużać. </w:t>
      </w:r>
      <w:r w:rsidR="00120EB6">
        <w:t xml:space="preserve">Wg. Radnego inwestycja w obcym środku trwałym z punktu widzenia finansowego jest efektywniejsza. </w:t>
      </w:r>
      <w:r w:rsidR="00E143C6">
        <w:t xml:space="preserve">Szybsza amortyzacja przy obecnej inflacji przyspiesza zwrot środków. </w:t>
      </w:r>
      <w:r w:rsidR="00B46575">
        <w:t>Radny zaproponował aby omówić ten temat na odpowiedniej Komisji.</w:t>
      </w:r>
    </w:p>
    <w:p w:rsidR="00B46575" w:rsidRDefault="00B46575" w:rsidP="00E71AAD">
      <w:pPr>
        <w:pStyle w:val="Bezodstpw"/>
      </w:pPr>
    </w:p>
    <w:p w:rsidR="00B46575" w:rsidRDefault="00B46575" w:rsidP="00E71AAD">
      <w:pPr>
        <w:pStyle w:val="Bezodstpw"/>
        <w:rPr>
          <w:b/>
          <w:bCs/>
          <w:u w:val="single"/>
        </w:rPr>
      </w:pPr>
      <w:r>
        <w:t>Burmistrz Artur Borkowski powiedział, że jeżeli Rada podejmie decyzje o odłożeniu tego tematu w c</w:t>
      </w:r>
      <w:r w:rsidR="00404DE5">
        <w:t>zasie to zastosuje się do niej. Z tematem tym wyszli do Rady w pierwszym możliwym terminie, odkąd udało się oszacować wartość tego majątku i wyprowadzić na ostatnią prostą kwestie finansowania przedsięwzięć gminy za pośrednictwem Spółki. Burmistrz powiedział, że chcą tematy inwestycyjne ruszyć jak najszybciej, pon</w:t>
      </w:r>
      <w:r w:rsidR="00E00881">
        <w:t>ieważ inflacja cały czas rośnie</w:t>
      </w:r>
      <w:r w:rsidR="00840DE8">
        <w:t xml:space="preserve">. </w:t>
      </w:r>
      <w:r w:rsidR="00E00881">
        <w:t xml:space="preserve">Każdy miesiąc zwłoki może przełożyć się na straty. Burmistrz poprosił aby Rada podejmując decyzję o odłożeniu tego tematu w czasie wzięła to pod uwagę. </w:t>
      </w:r>
      <w:r w:rsidR="001F5FE1">
        <w:t xml:space="preserve">Burmistrz oddał, że mają założony ambitny harmonogram aby jak najszybciej prowadzić proces wyłonienia wykonawców i zawierać z nimi umowy. </w:t>
      </w:r>
    </w:p>
    <w:p w:rsidR="00E143C6" w:rsidRDefault="00E143C6" w:rsidP="00EC305F">
      <w:pPr>
        <w:pStyle w:val="Bezodstpw"/>
        <w:rPr>
          <w:b/>
          <w:bCs/>
          <w:u w:val="single"/>
        </w:rPr>
      </w:pPr>
    </w:p>
    <w:p w:rsidR="00E143C6" w:rsidRDefault="00D04EFB" w:rsidP="00EC305F">
      <w:pPr>
        <w:pStyle w:val="Bezodstpw"/>
        <w:rPr>
          <w:bCs/>
        </w:rPr>
      </w:pPr>
      <w:r w:rsidRPr="00605D34">
        <w:rPr>
          <w:bCs/>
        </w:rPr>
        <w:t xml:space="preserve">Wiceprzewodniczący Rady Józef </w:t>
      </w:r>
      <w:r w:rsidR="00605D34" w:rsidRPr="00605D34">
        <w:rPr>
          <w:bCs/>
        </w:rPr>
        <w:t>L</w:t>
      </w:r>
      <w:r w:rsidRPr="00605D34">
        <w:rPr>
          <w:bCs/>
        </w:rPr>
        <w:t>utomirski</w:t>
      </w:r>
      <w:r w:rsidR="00D853EF">
        <w:rPr>
          <w:bCs/>
        </w:rPr>
        <w:t xml:space="preserve"> </w:t>
      </w:r>
      <w:r w:rsidR="001979B2">
        <w:rPr>
          <w:bCs/>
        </w:rPr>
        <w:t xml:space="preserve">zapytał na jakiej podstawie dokonano wyceny tych gruntów. </w:t>
      </w:r>
    </w:p>
    <w:p w:rsidR="001979B2" w:rsidRDefault="001979B2" w:rsidP="00EC305F">
      <w:pPr>
        <w:pStyle w:val="Bezodstpw"/>
        <w:rPr>
          <w:bCs/>
        </w:rPr>
      </w:pPr>
    </w:p>
    <w:p w:rsidR="001979B2" w:rsidRDefault="001979B2" w:rsidP="00EC305F">
      <w:pPr>
        <w:pStyle w:val="Bezodstpw"/>
        <w:rPr>
          <w:bCs/>
        </w:rPr>
      </w:pPr>
      <w:r>
        <w:rPr>
          <w:bCs/>
        </w:rPr>
        <w:t xml:space="preserve">Kierownik Jakub Szymański </w:t>
      </w:r>
      <w:r w:rsidR="004209E0">
        <w:rPr>
          <w:bCs/>
        </w:rPr>
        <w:t xml:space="preserve">odpowiedział, że wycena gruntów została zlecona rzeczoznawcy majątkowemu. Rzeczoznawca dysponuje własnym warsztatem w oparciu o który dokonuje wyceny, głównie to się odbywa przez porównywanie transakcji na rynku nieruchomości tzw. nieruchomości podobnych. Jeżeli na terenie danej gminy nie ma tego typu nieruchomości, ocenia je w skali powiatu i porównując transakcje działkami podobnymi weryfikuje jaką rynkową wartość może osiągnąć grunt , który wycenia. </w:t>
      </w:r>
    </w:p>
    <w:p w:rsidR="00701563" w:rsidRPr="00605D34" w:rsidRDefault="00701563" w:rsidP="00EC305F">
      <w:pPr>
        <w:pStyle w:val="Bezodstpw"/>
        <w:rPr>
          <w:bCs/>
        </w:rPr>
      </w:pPr>
    </w:p>
    <w:p w:rsidR="00E143C6" w:rsidRDefault="00701563" w:rsidP="00EC305F">
      <w:pPr>
        <w:pStyle w:val="Bezodstpw"/>
        <w:rPr>
          <w:bCs/>
        </w:rPr>
      </w:pPr>
      <w:r w:rsidRPr="00605D34">
        <w:rPr>
          <w:bCs/>
        </w:rPr>
        <w:t>Wiceprzewodniczący Rady Józef Lutomirski</w:t>
      </w:r>
      <w:r>
        <w:rPr>
          <w:bCs/>
        </w:rPr>
        <w:t xml:space="preserve"> zapytał czy nie byłoby zasadne gdyby Radni otrzymali jakąś formę audytu, więcej przedstawionej wiedzy na piśmie na temat korzyści, zasad funkcjonowania tego typu przedsięwzięć. </w:t>
      </w:r>
    </w:p>
    <w:p w:rsidR="00100F77" w:rsidRDefault="00100F77" w:rsidP="00EC305F">
      <w:pPr>
        <w:pStyle w:val="Bezodstpw"/>
        <w:rPr>
          <w:bCs/>
        </w:rPr>
      </w:pPr>
    </w:p>
    <w:p w:rsidR="00100F77" w:rsidRDefault="00100F77" w:rsidP="00EC305F">
      <w:pPr>
        <w:pStyle w:val="Bezodstpw"/>
        <w:rPr>
          <w:bCs/>
        </w:rPr>
      </w:pPr>
      <w:r>
        <w:rPr>
          <w:bCs/>
        </w:rPr>
        <w:t xml:space="preserve">Radny Sławomir Osiwała </w:t>
      </w:r>
      <w:r w:rsidR="006957E3">
        <w:rPr>
          <w:bCs/>
        </w:rPr>
        <w:t xml:space="preserve">powiedział, że ma zaufanie zarówno do Pana Burmistrza jak i Pana Prezesa Spółki jednak podjęta decyzja o przekazaniu majątku Spółce wyłącza Radę Miejską z możliwości decydowania o tym gruncie. </w:t>
      </w:r>
      <w:r w:rsidR="00AB421F">
        <w:rPr>
          <w:bCs/>
        </w:rPr>
        <w:t xml:space="preserve">Radny powiedział, że rozumie argumentację iż pozwoli to lepiej zabezpieczyć remont domków, jednak tego przedsięwzięcia nie ma ani w WPF ani w żadnym innym planie finansowym. Przekazanie tego majątku Spółce może spowodować również to, e za jakiś czas znowu dojdzie do przekazana majątku pod kolejny kredyt. </w:t>
      </w:r>
    </w:p>
    <w:p w:rsidR="00D65C90" w:rsidRDefault="00A63CBC" w:rsidP="00EC305F">
      <w:pPr>
        <w:pStyle w:val="Bezodstpw"/>
        <w:rPr>
          <w:bCs/>
        </w:rPr>
      </w:pPr>
      <w:r>
        <w:rPr>
          <w:bCs/>
        </w:rPr>
        <w:lastRenderedPageBreak/>
        <w:t>Przewodniczący Rady Mariusz Rosiński powiedział</w:t>
      </w:r>
      <w:r w:rsidR="00B87007">
        <w:rPr>
          <w:bCs/>
        </w:rPr>
        <w:t xml:space="preserve">, że wg. niego patrząc na obecną sytuację i to co się dzieje w tej chwili na świecie brak szybkiego podjęcia decyzji może skutkować tym, że za chwilę będzie można zapomnieć o tym temacie. Sytuacja na rynku jest bardzo dynamiczna i trudna do przewidzenia. Jest to kluczowa decyzja, obarczona ryzykiem </w:t>
      </w:r>
      <w:r w:rsidR="00401662">
        <w:rPr>
          <w:bCs/>
        </w:rPr>
        <w:t xml:space="preserve">i </w:t>
      </w:r>
      <w:r w:rsidR="00B87007">
        <w:rPr>
          <w:bCs/>
        </w:rPr>
        <w:t xml:space="preserve">warta rozważenia. </w:t>
      </w:r>
      <w:r w:rsidR="000E320D">
        <w:rPr>
          <w:bCs/>
        </w:rPr>
        <w:t xml:space="preserve">Może być to jedna z najlepszych dróg do tego aby rozbudować Szkołę i boisko w Jadwisinie, czas w tym przypadku działa na niekorzyść gminy. </w:t>
      </w:r>
      <w:r w:rsidR="000F62FC">
        <w:rPr>
          <w:bCs/>
        </w:rPr>
        <w:t xml:space="preserve">Kolejną sprawą jest budowa żłobka w Zegrzu. W tej chwili koszt szacowany jest na ok 10 000 000zł, ale odciągniecie tego w czasie może spowodować wzrost kosztów do nawet 15 000 000zł. </w:t>
      </w:r>
      <w:r w:rsidR="00BC5F4F">
        <w:rPr>
          <w:bCs/>
        </w:rPr>
        <w:t xml:space="preserve">Są to inwestycje które będzie można zrealizować za pośrednictwem Spółki, odliczyć od nich VAT, uzyskać kredyt. </w:t>
      </w:r>
    </w:p>
    <w:p w:rsidR="00BC5F4F" w:rsidRDefault="00BC5F4F" w:rsidP="00EC305F">
      <w:pPr>
        <w:pStyle w:val="Bezodstpw"/>
        <w:rPr>
          <w:b/>
          <w:bCs/>
          <w:u w:val="single"/>
        </w:rPr>
      </w:pPr>
    </w:p>
    <w:p w:rsidR="00BC5F4F" w:rsidRDefault="00D65AEA" w:rsidP="00EC305F">
      <w:pPr>
        <w:pStyle w:val="Bezodstpw"/>
        <w:rPr>
          <w:bCs/>
        </w:rPr>
      </w:pPr>
      <w:r w:rsidRPr="00D65AEA">
        <w:rPr>
          <w:bCs/>
        </w:rPr>
        <w:t xml:space="preserve">Zastępca Burmistrza </w:t>
      </w:r>
      <w:r>
        <w:rPr>
          <w:bCs/>
        </w:rPr>
        <w:t xml:space="preserve">Marek Bąbolski odniósł się do wypowiedzi Radnego Sławomira Osiwały, dot. argumentu, że w budżecie nie była zaplanowana inwestycja związana z remontem domków w Jadwisinie. Zastępca Burmistrza powiedział, że tej inwestycji nie ma w budżecie ponieważ od początku założono cel, że ona będzie prowadzona przez Spółkę. Rozbiórki budynku na ul. Niskiej też nie ma w budżecie gminy ponieważ też założeniem było to, że zostanie ona sfinansowana przez Spółkę.  Z chwilą </w:t>
      </w:r>
      <w:r w:rsidR="00E92857">
        <w:rPr>
          <w:bCs/>
        </w:rPr>
        <w:t>aportu nieruchomości</w:t>
      </w:r>
      <w:r>
        <w:rPr>
          <w:bCs/>
        </w:rPr>
        <w:t xml:space="preserve"> kapitał Spółki się zwiększy do 3 500 000zł </w:t>
      </w:r>
      <w:r w:rsidR="00B13605">
        <w:rPr>
          <w:bCs/>
        </w:rPr>
        <w:t xml:space="preserve">co spowoduje, że Spółka będzie mogła wziąć kredyt aby sfinansować realizacje inwestycji, która będzie służyć dzieciom.  </w:t>
      </w:r>
    </w:p>
    <w:p w:rsidR="00DE3ADE" w:rsidRDefault="00DE3ADE" w:rsidP="00EC305F">
      <w:pPr>
        <w:pStyle w:val="Bezodstpw"/>
        <w:rPr>
          <w:bCs/>
        </w:rPr>
      </w:pPr>
    </w:p>
    <w:p w:rsidR="00C75E3D" w:rsidRDefault="00DE3ADE" w:rsidP="00EC305F">
      <w:pPr>
        <w:pStyle w:val="Bezodstpw"/>
        <w:rPr>
          <w:bCs/>
        </w:rPr>
      </w:pPr>
      <w:r>
        <w:rPr>
          <w:bCs/>
        </w:rPr>
        <w:t xml:space="preserve">Radny Sławomir Osiwała powiedział, że rozumie to tak że aport ma służyć Spółce do tego aby była wiarygodna dla banków i mogła zaciągnąć określone zobowiązania do realizacji pewnych przedsięwzięć. </w:t>
      </w:r>
      <w:r w:rsidR="00575426">
        <w:rPr>
          <w:bCs/>
        </w:rPr>
        <w:t xml:space="preserve">Radny zapytał czy nie lepiej by było aby spółka miała gwarancję gminy dla banku jako zabezpieczenie Spółki. </w:t>
      </w:r>
      <w:r w:rsidR="00F778FD">
        <w:rPr>
          <w:bCs/>
        </w:rPr>
        <w:t xml:space="preserve">Radny zapytał czy udzielanie takiej gwarancji ma wpływ na zadłużenie gminy czy jest to opcja, że gmina gwarantuje własnej Spółce, że w przypadku niewypłacalności Spółki gmina przejmie jej zobowiązania. </w:t>
      </w:r>
    </w:p>
    <w:p w:rsidR="00C75E3D" w:rsidRDefault="00C75E3D" w:rsidP="00EC305F">
      <w:pPr>
        <w:pStyle w:val="Bezodstpw"/>
        <w:rPr>
          <w:bCs/>
        </w:rPr>
      </w:pPr>
    </w:p>
    <w:p w:rsidR="00C75E3D" w:rsidRDefault="00844873" w:rsidP="00EC305F">
      <w:pPr>
        <w:pStyle w:val="Bezodstpw"/>
        <w:rPr>
          <w:bCs/>
        </w:rPr>
      </w:pPr>
      <w:r>
        <w:rPr>
          <w:bCs/>
        </w:rPr>
        <w:t>Burmistrz Artur Borkowski powiedział, że wniesienie gwarancji dla Spółki byłoby element</w:t>
      </w:r>
      <w:r w:rsidR="00D43E66">
        <w:rPr>
          <w:bCs/>
        </w:rPr>
        <w:t xml:space="preserve">em obciążającym wskaźniki gminy. Spółka ma być formą szukania najefektywniejszego sposobu finansowania inwestycji. </w:t>
      </w:r>
    </w:p>
    <w:p w:rsidR="00C75E3D" w:rsidRDefault="00C75E3D" w:rsidP="00EC305F">
      <w:pPr>
        <w:pStyle w:val="Bezodstpw"/>
        <w:rPr>
          <w:bCs/>
        </w:rPr>
      </w:pPr>
    </w:p>
    <w:p w:rsidR="00C75E3D" w:rsidRDefault="00F77993" w:rsidP="00EC305F">
      <w:pPr>
        <w:pStyle w:val="Bezodstpw"/>
        <w:rPr>
          <w:bCs/>
        </w:rPr>
      </w:pPr>
      <w:r>
        <w:rPr>
          <w:bCs/>
        </w:rPr>
        <w:t xml:space="preserve">Radny Krzysztof Bońkowski powiedział, że </w:t>
      </w:r>
      <w:r w:rsidR="00D97980">
        <w:rPr>
          <w:bCs/>
        </w:rPr>
        <w:t xml:space="preserve">chciałby zwrócić uwagę na dwie sprawy. W sytuacji gdy zaczynał się Covid, </w:t>
      </w:r>
      <w:r w:rsidR="001D317C">
        <w:rPr>
          <w:bCs/>
        </w:rPr>
        <w:t xml:space="preserve">pomimo obaw Rada zaufała i popierała Burmistrza. W chwili obecnej sytuacja inflacyjna jest inna i ciężko przyjąć argument, że jeśli nie zrobią tego teraz, to za chwilę wykonanie będzie droższe. Niedługo wzrosną stopy kredytowe i gmina nie będzie w stanie obsłużyć zadłużenia. Wg. Radnego należy podejść do tego racjonalnie i zaplanować wydatki, stąd jeżeli głównym celem jest minimalizacja ryzyka i minimalizacja wartości procentowej kredytów, to w ocenie Radnego gmina emitując obligacje uzyska niższą stopę procentową niż Spółka, która jest zależna od gminy. </w:t>
      </w:r>
      <w:r w:rsidR="00855A91">
        <w:rPr>
          <w:bCs/>
        </w:rPr>
        <w:t xml:space="preserve">W sytuacji gdy byłaby to inwestycja w obcym środku trwałym i ta nieruchomość zostałaby przekazana na 10 lat kalkulując odzysk z wartości w ciągu 15 – 20 lat to teoretycznie z punktu widzenia kalkulacji finansowej więcej zysku pozostałoby w gminie. </w:t>
      </w:r>
    </w:p>
    <w:p w:rsidR="002F1ECA" w:rsidRDefault="002F1ECA" w:rsidP="00EC305F">
      <w:pPr>
        <w:pStyle w:val="Bezodstpw"/>
        <w:rPr>
          <w:bCs/>
        </w:rPr>
      </w:pPr>
    </w:p>
    <w:p w:rsidR="002F1ECA" w:rsidRDefault="009219C2" w:rsidP="00EC305F">
      <w:pPr>
        <w:pStyle w:val="Bezodstpw"/>
        <w:rPr>
          <w:bCs/>
        </w:rPr>
      </w:pPr>
      <w:r>
        <w:rPr>
          <w:bCs/>
        </w:rPr>
        <w:t xml:space="preserve">Zastępca Burmistrza marek Bąbolski powiedział, że są 3 punkty na które należy patrzeć łącznie, przede wszystkim finansowanie zadań inwestycyjnych, finansowanie Spółki i sposób zarządzania zadaniami. </w:t>
      </w:r>
      <w:r w:rsidR="00015A88">
        <w:rPr>
          <w:bCs/>
        </w:rPr>
        <w:t xml:space="preserve">Gmina również może zaciągnąć obligacje i są one porównywalne, ale chodzi o to aby gmina zaciągnęła obligacje na 50 000 000zł, tylko chodzi o to że gmina nie zaciągając obligacji przez gminę na określoną kwotę, tak naprawdę za pewne pieniądze, które są przeznaczone na inwestycje realizowane są stricte inwestycje gminne tj. wodociągi kanalizacja, drogi. </w:t>
      </w:r>
      <w:r w:rsidR="00853E59">
        <w:rPr>
          <w:bCs/>
        </w:rPr>
        <w:t xml:space="preserve">Są inwestycje, które można równolegle realizować za pośrednictwem </w:t>
      </w:r>
      <w:r w:rsidR="00853E59">
        <w:rPr>
          <w:bCs/>
        </w:rPr>
        <w:lastRenderedPageBreak/>
        <w:t xml:space="preserve">Spółki tj. obiekty sportowe, obiekty oświatowe. Poprzez odpowiednią formę </w:t>
      </w:r>
      <w:r w:rsidR="00362C36">
        <w:rPr>
          <w:bCs/>
        </w:rPr>
        <w:t xml:space="preserve">finansowania ich realizacji, zarządzania tymi obiektami nie obciąża się zadłużenia gminnego. </w:t>
      </w:r>
    </w:p>
    <w:p w:rsidR="001D317C" w:rsidRDefault="001D317C" w:rsidP="00EC305F">
      <w:pPr>
        <w:pStyle w:val="Bezodstpw"/>
        <w:rPr>
          <w:bCs/>
        </w:rPr>
      </w:pPr>
    </w:p>
    <w:p w:rsidR="004552E2" w:rsidRDefault="004552E2" w:rsidP="00EC305F">
      <w:pPr>
        <w:pStyle w:val="Bezodstpw"/>
        <w:rPr>
          <w:bCs/>
        </w:rPr>
      </w:pPr>
      <w:r>
        <w:rPr>
          <w:bCs/>
        </w:rPr>
        <w:t>Przewodniczący Rady Mariusz Rosiński powiedział że padło wiele argumentów, w wypowiedzi Burmistrza padło, że temat ten został dogłębnie przeanalizowany i omówiony przed przedstawieniem go Radzie. Przewodniczący Rady powiedział, że można przyjąć optymistyczne podejście dzięki któremu może udać się zrealizować pewne założone cele tj. żłobek w Zegrzu, Szkoła w Jadwisinie i można też przyjąć pesymistyczne podejście, że czasy są trudne, sytuacja na rynku jest niepewna i można jeszcze poczekać z realizacją tych inwestycji.</w:t>
      </w:r>
    </w:p>
    <w:p w:rsidR="004552E2" w:rsidRDefault="004552E2" w:rsidP="00EC305F">
      <w:pPr>
        <w:pStyle w:val="Bezodstpw"/>
        <w:rPr>
          <w:bCs/>
        </w:rPr>
      </w:pPr>
    </w:p>
    <w:p w:rsidR="004552E2" w:rsidRDefault="004552E2" w:rsidP="00EC305F">
      <w:pPr>
        <w:pStyle w:val="Bezodstpw"/>
        <w:rPr>
          <w:bCs/>
        </w:rPr>
      </w:pPr>
      <w:r>
        <w:rPr>
          <w:bCs/>
        </w:rPr>
        <w:t xml:space="preserve">Radny Krzysztof Bońkowski </w:t>
      </w:r>
      <w:r w:rsidR="00087CBD">
        <w:rPr>
          <w:bCs/>
        </w:rPr>
        <w:t xml:space="preserve">powiedział, że miał 3 dni na zapoznanie się z materiałami stąd była jego propozycja aby zapoznać się z tematem i dogłębnie go omówić. </w:t>
      </w:r>
      <w:r w:rsidR="00DA6209">
        <w:rPr>
          <w:bCs/>
        </w:rPr>
        <w:t xml:space="preserve">Radny dodał, że jego sprzeciw wynika z tego, że nie jest przekonany czy zaprezentowane rozwiązanie jest najkorzystniejsze. </w:t>
      </w:r>
    </w:p>
    <w:p w:rsidR="00ED63BD" w:rsidRDefault="00ED63BD" w:rsidP="00EC305F">
      <w:pPr>
        <w:pStyle w:val="Bezodstpw"/>
        <w:rPr>
          <w:bCs/>
        </w:rPr>
      </w:pPr>
    </w:p>
    <w:p w:rsidR="00ED63BD" w:rsidRDefault="00ED63BD" w:rsidP="00EC305F">
      <w:pPr>
        <w:pStyle w:val="Bezodstpw"/>
        <w:rPr>
          <w:bCs/>
        </w:rPr>
      </w:pPr>
      <w:r>
        <w:rPr>
          <w:bCs/>
        </w:rPr>
        <w:t xml:space="preserve">Wiceprzewodniczący Rady Józef Lutomirski </w:t>
      </w:r>
      <w:r w:rsidR="00B65686">
        <w:rPr>
          <w:bCs/>
        </w:rPr>
        <w:t>zaproponował aby do sesji przygotować dla radnych</w:t>
      </w:r>
      <w:r w:rsidR="009C15EB">
        <w:rPr>
          <w:bCs/>
        </w:rPr>
        <w:t xml:space="preserve"> na piśmie zestawienie</w:t>
      </w:r>
      <w:r w:rsidR="00B65686">
        <w:rPr>
          <w:bCs/>
        </w:rPr>
        <w:t xml:space="preserve"> korzyści wynikające z realizac</w:t>
      </w:r>
      <w:r w:rsidR="009C15EB">
        <w:rPr>
          <w:bCs/>
        </w:rPr>
        <w:t xml:space="preserve">ji tej inwestycji przez Spółkę. </w:t>
      </w:r>
    </w:p>
    <w:p w:rsidR="00A86AF8" w:rsidRDefault="00A86AF8" w:rsidP="00EC305F">
      <w:pPr>
        <w:pStyle w:val="Bezodstpw"/>
        <w:rPr>
          <w:bCs/>
        </w:rPr>
      </w:pPr>
    </w:p>
    <w:p w:rsidR="00A86AF8" w:rsidRDefault="00A86AF8" w:rsidP="00EC305F">
      <w:pPr>
        <w:pStyle w:val="Bezodstpw"/>
        <w:rPr>
          <w:bCs/>
        </w:rPr>
      </w:pPr>
      <w:r>
        <w:rPr>
          <w:bCs/>
        </w:rPr>
        <w:t xml:space="preserve">Burmistrz Artur Borkowski </w:t>
      </w:r>
      <w:r w:rsidR="00EF6751">
        <w:rPr>
          <w:bCs/>
        </w:rPr>
        <w:t>powiedział, że jest korzyść podatkowa tzn. to co jest realizowane przez gminę w kwotach brutto, Spółka realizuje</w:t>
      </w:r>
      <w:r w:rsidR="00AE4639">
        <w:rPr>
          <w:bCs/>
        </w:rPr>
        <w:t xml:space="preserve"> z perspektywy gminy</w:t>
      </w:r>
      <w:r w:rsidR="00EF6751">
        <w:rPr>
          <w:bCs/>
        </w:rPr>
        <w:t xml:space="preserve"> w kwotach netto, ponieważ może obracać </w:t>
      </w:r>
      <w:r w:rsidR="00AE4639">
        <w:rPr>
          <w:bCs/>
        </w:rPr>
        <w:t xml:space="preserve">VATem, wykorzystywać go do zwiększenia efektywności działań gminy. </w:t>
      </w:r>
      <w:r w:rsidR="00B3620D">
        <w:rPr>
          <w:bCs/>
        </w:rPr>
        <w:t>Druga korzyść jest taka, że b</w:t>
      </w:r>
      <w:r w:rsidR="00AE4639">
        <w:rPr>
          <w:bCs/>
        </w:rPr>
        <w:t xml:space="preserve">ez gwarancji zabezpieczeń ze strony gminy samodzielny podmiot bez obciążania budżetu gminy może realizować przedsięwzięcia. </w:t>
      </w:r>
      <w:r w:rsidR="00B3620D">
        <w:rPr>
          <w:bCs/>
        </w:rPr>
        <w:t xml:space="preserve">Kolejną korzyścią jest możliwość doboru </w:t>
      </w:r>
      <w:r w:rsidR="00C008E9">
        <w:rPr>
          <w:bCs/>
        </w:rPr>
        <w:t>właściwej</w:t>
      </w:r>
      <w:r w:rsidR="00B3620D">
        <w:rPr>
          <w:bCs/>
        </w:rPr>
        <w:t xml:space="preserve"> formy </w:t>
      </w:r>
      <w:r w:rsidR="00C008E9">
        <w:rPr>
          <w:bCs/>
        </w:rPr>
        <w:t>pod kątem konkretnego zadania. Zestawienie tych korzyści zostanie również przygotowane dla Radnych.</w:t>
      </w:r>
    </w:p>
    <w:p w:rsidR="002E510F" w:rsidRDefault="00433590" w:rsidP="00EC305F">
      <w:pPr>
        <w:pStyle w:val="Bezodstpw"/>
      </w:pPr>
      <w:r>
        <w:br/>
      </w:r>
      <w:r>
        <w:rPr>
          <w:b/>
          <w:bCs/>
          <w:u w:val="single"/>
        </w:rPr>
        <w:t>Głosowano w sprawie:</w:t>
      </w:r>
      <w:r>
        <w:br/>
        <w:t>Zaopiniowanie projektu uchwały w sprawie wyrażenia zgody na wniesienie majątku Miasta i Gminy Serock w formie wkładu niepieniężnego (aportu) do spółki - Serockie Inwestycje Samorządowe Spó</w:t>
      </w:r>
      <w:r w:rsidR="00D6042C">
        <w:t>łka z o.o. z siedzibą w Serocku</w:t>
      </w:r>
      <w:r>
        <w:t xml:space="preserve">. </w:t>
      </w:r>
      <w:r>
        <w:br/>
      </w:r>
      <w:r>
        <w:br/>
      </w:r>
      <w:r>
        <w:rPr>
          <w:rStyle w:val="Pogrubienie"/>
          <w:u w:val="single"/>
        </w:rPr>
        <w:t>Wyniki głosowania</w:t>
      </w:r>
      <w:r>
        <w:br/>
        <w:t>ZA: 10, PRZECIW: 1, WSTRZYMUJĘ SIĘ: 3, BRAK GŁOSU: 0, NIEOBECNI: 1</w:t>
      </w:r>
      <w:r>
        <w:br/>
      </w:r>
      <w:r>
        <w:br/>
      </w:r>
      <w:r>
        <w:rPr>
          <w:u w:val="single"/>
        </w:rPr>
        <w:t>Wyniki imienne:</w:t>
      </w:r>
      <w:r>
        <w:br/>
        <w:t>ZA (10)</w:t>
      </w:r>
      <w:r>
        <w:br/>
        <w:t>Sławomir Czerwiński, Bożena Kalinowska, Gabriela Książyk, Agnieszka Oktaba, Sławomir Osiwała, Jarosław Krzysztof Pielach, Aneta Rogucka, Mariusz Rosiński, Wiesław Winnicki, Krzysztof Zakolski</w:t>
      </w:r>
      <w:r>
        <w:br/>
        <w:t>PRZECIW (1)</w:t>
      </w:r>
      <w:r>
        <w:br/>
        <w:t>Krzysztof Bońkowski</w:t>
      </w:r>
      <w:r>
        <w:br/>
        <w:t>WSTRZYMUJĘ SIĘ (3)</w:t>
      </w:r>
      <w:r>
        <w:br/>
        <w:t xml:space="preserve">Marek Biliński, Teresa Krzyczkowska, Józef Lutomirski </w:t>
      </w:r>
      <w:r>
        <w:br/>
        <w:t>NIEOBECNI</w:t>
      </w:r>
      <w:r w:rsidR="00BF0986">
        <w:t xml:space="preserve"> (1)</w:t>
      </w:r>
      <w:r w:rsidR="00BF0986">
        <w:br/>
        <w:t>Włodzimierz Sk</w:t>
      </w:r>
      <w:r w:rsidR="000B54C7">
        <w:t>ośkiewicz</w:t>
      </w:r>
      <w:r w:rsidR="000B54C7">
        <w:br/>
      </w:r>
      <w:r>
        <w:br/>
      </w:r>
      <w:r w:rsidRPr="00BF0986">
        <w:rPr>
          <w:b/>
        </w:rPr>
        <w:t>7. Zaopiniowanie projektu uchwały w sprawie wyrażenia zgody na zawarcie umowy najmu lokalu użytkowego w budynku Jachranka 75H.</w:t>
      </w:r>
      <w:r w:rsidR="002E510F">
        <w:rPr>
          <w:b/>
        </w:rPr>
        <w:t xml:space="preserve"> </w:t>
      </w:r>
      <w:r>
        <w:br/>
      </w:r>
      <w:r w:rsidR="00BF0986" w:rsidRPr="00BF0986">
        <w:t xml:space="preserve">Projekt uchwały przedstawił Kierownik Jakub Szymański. </w:t>
      </w:r>
      <w:r w:rsidR="00DA5FAD">
        <w:t xml:space="preserve">Nieprzerwanie </w:t>
      </w:r>
      <w:r w:rsidR="00BF0986" w:rsidRPr="00BF0986">
        <w:t xml:space="preserve">od 2006 roku </w:t>
      </w:r>
      <w:r w:rsidR="00BF0986" w:rsidRPr="00BF0986">
        <w:lastRenderedPageBreak/>
        <w:t>Orange Polska S.A. z siedzibą w Warszawie – wcześniej Telekomunikacja Polska S.A. z siedzibą w Warszawie jest najemcą lokalu użytkowego o powierzchni 21,33 m</w:t>
      </w:r>
      <w:r w:rsidR="00BF0986" w:rsidRPr="00BF0986">
        <w:rPr>
          <w:vertAlign w:val="superscript"/>
        </w:rPr>
        <w:t>2</w:t>
      </w:r>
      <w:r w:rsidR="00BF0986" w:rsidRPr="00BF0986">
        <w:t xml:space="preserve"> wraz z pomieszczeniem przynależnym – piwnicą o powierzchni 9,79 m</w:t>
      </w:r>
      <w:r w:rsidR="00BF0986" w:rsidRPr="00BF0986">
        <w:rPr>
          <w:vertAlign w:val="superscript"/>
        </w:rPr>
        <w:t>2</w:t>
      </w:r>
      <w:r w:rsidR="00BF0986" w:rsidRPr="00BF0986">
        <w:t>, znajdujących</w:t>
      </w:r>
      <w:r w:rsidR="00BF0986" w:rsidRPr="00BF0986">
        <w:br/>
        <w:t xml:space="preserve">się w budynku pod adresem Jachranka 75H. </w:t>
      </w:r>
      <w:r w:rsidR="00BF0986">
        <w:t xml:space="preserve"> </w:t>
      </w:r>
      <w:r w:rsidR="00BF0986" w:rsidRPr="00BF0986">
        <w:t>Zgodnie z Uchwałą Nr 204/XXI/2012 Rady Miejskiej w Serocku z dnia 25.04.2012</w:t>
      </w:r>
      <w:r w:rsidR="00BF0986">
        <w:t xml:space="preserve"> r. oraz </w:t>
      </w:r>
      <w:r w:rsidR="00BF0986" w:rsidRPr="00BF0986">
        <w:t>na podstawie umowy najmu GP.6845.3.1.2012 z dnia 21.05.2012 r. Orange Polska S.A. z siedzib</w:t>
      </w:r>
      <w:r w:rsidR="00BF0986">
        <w:t xml:space="preserve">ą </w:t>
      </w:r>
      <w:r w:rsidR="00BF0986" w:rsidRPr="00BF0986">
        <w:t>w Warszawie jest najemcą ww. lokalu od dnia 01.06.2012 r. do dnia 31.05.2022 r. Spółka terminowo reguluje ustalony czynsz w wysokości 1107,00 zł brutto miesięcznie. Ponadto prowadzona w lokalu działalność nie powoduje uciążliwości dla właścicieli lokali mieszkalnych usytuowanych w omawianym budynku.</w:t>
      </w:r>
      <w:r w:rsidR="00BF0986">
        <w:t xml:space="preserve"> </w:t>
      </w:r>
      <w:r w:rsidR="00BF0986" w:rsidRPr="00BF0986">
        <w:t>Obecnie najemca wyraża wolę dalszego użytkowania lokalu użytkowego wraz</w:t>
      </w:r>
      <w:r w:rsidR="00BF0986" w:rsidRPr="00BF0986">
        <w:br/>
        <w:t>z pomieszczeniem przynależnym na dotychczasowych warunkach przez maksymalnie możliwy</w:t>
      </w:r>
      <w:r w:rsidR="00BF0986">
        <w:t xml:space="preserve"> </w:t>
      </w:r>
      <w:r w:rsidR="00BF0986" w:rsidRPr="00BF0986">
        <w:t>okres czasu.</w:t>
      </w:r>
      <w:r w:rsidR="00BF0986">
        <w:t xml:space="preserve"> </w:t>
      </w:r>
      <w:r w:rsidR="00BF0986" w:rsidRPr="00BF0986">
        <w:t xml:space="preserve">W świetle przepisu art. 18 ust. 2 pkt. 9 lit. a ustawy o samorządzie gminnym w przypadku, gdy po umowie najmu zawartej na czas oznaczony do 3 lat, strony zawierają kolejne umowy, których przedmiotem jest ta sama nieruchomość, konieczne jest podjęcie uchwały w sprawie wyrażenia zgody na wynajmowanie </w:t>
      </w:r>
      <w:r w:rsidR="00BF0986">
        <w:t xml:space="preserve">nieruchomości na kolejny okres. </w:t>
      </w:r>
      <w:r w:rsidR="00BF0986" w:rsidRPr="00BF0986">
        <w:t>Z uwagi na dochody gminy uzyskiwane za najem ww. lokalu zasadne jest zawarcie kolejn</w:t>
      </w:r>
      <w:r w:rsidR="00E128E2">
        <w:t>ej umowy najmu na okres 10 lat.</w:t>
      </w:r>
    </w:p>
    <w:p w:rsidR="002E510F" w:rsidRDefault="002E510F" w:rsidP="00EC305F">
      <w:pPr>
        <w:pStyle w:val="Bezodstpw"/>
      </w:pPr>
    </w:p>
    <w:p w:rsidR="00DA5FAD" w:rsidRDefault="00433590" w:rsidP="00EC305F">
      <w:pPr>
        <w:pStyle w:val="Bezodstpw"/>
        <w:rPr>
          <w:b/>
        </w:rPr>
      </w:pPr>
      <w:r>
        <w:rPr>
          <w:b/>
          <w:bCs/>
          <w:u w:val="single"/>
        </w:rPr>
        <w:t>Głosowano w sprawie:</w:t>
      </w:r>
      <w:r>
        <w:br/>
        <w:t>Zaopiniowanie projektu uchwały w sprawie wyrażenia zgody na zawarcie umowy najmu lokalu użyt</w:t>
      </w:r>
      <w:r w:rsidR="002E510F">
        <w:t>kowego w budynku Jachranka 75H.</w:t>
      </w:r>
      <w:r>
        <w:t xml:space="preserve"> </w:t>
      </w:r>
      <w:r>
        <w:br/>
      </w:r>
      <w:r>
        <w:br/>
      </w:r>
      <w:r>
        <w:rPr>
          <w:rStyle w:val="Pogrubienie"/>
          <w:u w:val="single"/>
        </w:rPr>
        <w:t>Wyniki głosowania</w:t>
      </w:r>
      <w:r>
        <w:br/>
        <w:t>ZA: 15, PRZECIW: 0, WSTRZYMUJĘ SIĘ: 0, BRAK GŁOSU: 0, NIEOBECNI: 0</w:t>
      </w:r>
      <w:r>
        <w:br/>
      </w:r>
      <w:r>
        <w:br/>
      </w:r>
      <w:r>
        <w:rPr>
          <w:u w:val="single"/>
        </w:rPr>
        <w:t>Wyniki imienne:</w:t>
      </w:r>
      <w:r>
        <w:br/>
        <w:t>ZA (15)</w:t>
      </w:r>
      <w:r>
        <w:br/>
        <w:t>Marek Biliński, Krzysztof Bońkowski, Sławomir Czerwiński, Bożena Kalinowska, Teresa Krzyczkowska, Gabriela Książyk, Józef Lutomirski , Agnieszka Oktaba, Sławomir Osiwała, Jarosław Krzysztof Pielach, Aneta Rogucka, Mariusz Rosiński, Włodzimierz Skośkiewicz, Wiesław</w:t>
      </w:r>
      <w:r w:rsidR="00BF0986">
        <w:t xml:space="preserve"> Winnicki, Krzysztof Zakolski</w:t>
      </w:r>
      <w:r>
        <w:br/>
      </w:r>
      <w:r>
        <w:br/>
      </w:r>
      <w:r w:rsidRPr="00BF0986">
        <w:rPr>
          <w:b/>
        </w:rPr>
        <w:t>8. Zaopiniowanie projektu uchwały w sprawie nadania drodze położonej w miejscowości Wierzbica nazwy ul. Kosmiczna.</w:t>
      </w:r>
      <w:r w:rsidR="002E510F">
        <w:rPr>
          <w:b/>
        </w:rPr>
        <w:t xml:space="preserve"> </w:t>
      </w:r>
    </w:p>
    <w:p w:rsidR="00DA5FAD" w:rsidRPr="00DA5FAD" w:rsidRDefault="00DA5FAD" w:rsidP="00DA5FAD">
      <w:pPr>
        <w:pStyle w:val="Bezodstpw"/>
        <w:rPr>
          <w:b/>
        </w:rPr>
      </w:pPr>
      <w:r w:rsidRPr="00DA5FAD">
        <w:t>Projekt uchwały przedstawił Kierownik Jakub Szymański. Wnioskiem z dnia 21.12.2021 r. współwłaściciel drogi wewnętrznej, położonej w obrębie Wierzbica, oznaczonej w ewidencji gruntów jako działka nr 19/30, zwrócił się z prośbą o nadanie jej nazwy ul. Kosmiczna.</w:t>
      </w:r>
    </w:p>
    <w:p w:rsidR="00DA5FAD" w:rsidRPr="00DA5FAD" w:rsidRDefault="00DA5FAD" w:rsidP="00DA5FAD">
      <w:pPr>
        <w:pStyle w:val="Bezodstpw"/>
      </w:pPr>
      <w:r w:rsidRPr="00DA5FAD">
        <w:t xml:space="preserve">Urząd Miasta i Gminy w Serocku pismem z dnia 04.02.2022r. wystąpił z zapytaniem do pozostałych współwłaścicieli drogi o wyrażenie zgody na nadanie jej ww. nazwy.  </w:t>
      </w:r>
    </w:p>
    <w:p w:rsidR="00DA5FAD" w:rsidRDefault="00DA5FAD" w:rsidP="00DA5FAD">
      <w:pPr>
        <w:pStyle w:val="Bezodstpw"/>
      </w:pPr>
      <w:r w:rsidRPr="00DA5FAD">
        <w:t>Nazwa ul. Kosmiczna nie występuje na terenie gminy Miasto i Gmina Serock. Przebieg drogi został przedstawiony na załączniku graficznym do niniejszej uchwały.</w:t>
      </w:r>
      <w:r>
        <w:t xml:space="preserve"> </w:t>
      </w:r>
      <w:r w:rsidRPr="00DA5FAD">
        <w:t>Nadanie nazwy przedmiotowej drodze podyktowane jest zapewnieniem ładu przestrzennego oraz uporządkowaniem numeracji budynków. Droga położona jest na terenie o rozwijającej się zabudowie jednorodzinnej, dlatego wcześniejsze uregulowan</w:t>
      </w:r>
      <w:r>
        <w:t xml:space="preserve">ie kwestii nazewnictwa pozwoli </w:t>
      </w:r>
      <w:r w:rsidRPr="00DA5FAD">
        <w:t xml:space="preserve">na uniknięcie problemów z numeracją porządkową w przyszłości. Zgodnie z art. 18 ust. 2 pkt 13 ustawy z dnia 8 marca 1990 r. o samorządzie gminnym (Dz. U. z 2022 r. poz. 559) podejmowanie uchwał w sprawach nazw ulic i placów będących drogami publicznymi lub nazw dróg wewnętrznych w rozumieniu ustawy z 21 marca 1985 r. o drogach publicznych (Dz. U. z 2021 r. poz. 1376) należy do wyłącznej właściwości rady gminy. Natomiast zgodnie z art. 8 ust. 1a ustawy z dnia 21 marca 1985 r. o drogach publicznych, podjęcie przez radę </w:t>
      </w:r>
      <w:r w:rsidRPr="00DA5FAD">
        <w:lastRenderedPageBreak/>
        <w:t>gminy uchwały w sprawie nadania nazwy drodze wewnętrznej, uwarunkowane jest uzyskaniem pisemnych zgód właścicieli terenów, na których jest ona zlokal</w:t>
      </w:r>
      <w:r>
        <w:t xml:space="preserve">izowana, co zostało  </w:t>
      </w:r>
      <w:r w:rsidRPr="00DA5FAD">
        <w:t xml:space="preserve">w niniejszym przypadku zachowane. </w:t>
      </w:r>
      <w:r>
        <w:t xml:space="preserve"> </w:t>
      </w:r>
      <w:r w:rsidRPr="00DA5FAD">
        <w:t>W związku z powyższym wszyscy współwłaściciele omawianej drogi wyrazili zgodę na nadanie zaproponowanej nazwy.</w:t>
      </w:r>
    </w:p>
    <w:p w:rsidR="002E510F" w:rsidRDefault="002E510F" w:rsidP="00DA5FAD">
      <w:pPr>
        <w:pStyle w:val="Bezodstpw"/>
      </w:pPr>
    </w:p>
    <w:p w:rsidR="00EA53FE" w:rsidRDefault="00EA53FE" w:rsidP="00DA5FAD">
      <w:pPr>
        <w:pStyle w:val="Bezodstpw"/>
      </w:pPr>
      <w:r>
        <w:t>Radny S</w:t>
      </w:r>
      <w:r w:rsidR="00481484">
        <w:t xml:space="preserve">ławomir Czerwiński powiedział, że na planie wygląda jakby to były dwie drogi i może to być mylące, ponieważ nieruchomości są położone przy obydwu drogach. </w:t>
      </w:r>
    </w:p>
    <w:p w:rsidR="000507D4" w:rsidRDefault="000507D4" w:rsidP="00DA5FAD">
      <w:pPr>
        <w:pStyle w:val="Bezodstpw"/>
      </w:pPr>
      <w:r>
        <w:t>Radny zapytał czy nie powinno zostać rozdzielone i nadane dwie nazwy dróg.</w:t>
      </w:r>
    </w:p>
    <w:p w:rsidR="000507D4" w:rsidRDefault="000507D4" w:rsidP="00DA5FAD">
      <w:pPr>
        <w:pStyle w:val="Bezodstpw"/>
      </w:pPr>
    </w:p>
    <w:p w:rsidR="000507D4" w:rsidRDefault="000507D4" w:rsidP="00DA5FAD">
      <w:pPr>
        <w:pStyle w:val="Bezodstpw"/>
      </w:pPr>
      <w:r>
        <w:t>Kierownik Jakub Szymański odpowiedział, że tutaj pojawia się problem z podziałem gruntu. Jest to jedna działka ewidencyjna. Nie stosuje się takich tworów że drodze zlokalizowanej na części działki nadawać inną nazwę. W tym wypadku trzeba by było nakłaniać mieszkańców do przeprowadzenia podziału geodezyjnego co opóźniłoby proces nadania nazwy o pół roku. Wydaje się, że można ten problem</w:t>
      </w:r>
      <w:r w:rsidR="002902BA">
        <w:t xml:space="preserve"> rozwiązać za pomocą numeracji, kwestią kolejności nadawania numerów. Co do działek skrajnych przy ulicy Pułtuskiej, decydować będzie usytuowanie wejścia, jeżeli będzie ono skierowane do drogi wewnętrznej to nadaje się </w:t>
      </w:r>
      <w:r w:rsidR="00FC3A5F">
        <w:t>numerację</w:t>
      </w:r>
      <w:r w:rsidR="002902BA">
        <w:t xml:space="preserve"> od drogi wewnętrznej. </w:t>
      </w:r>
      <w:r w:rsidR="00035711">
        <w:t xml:space="preserve">Alternatywą jest wycofanie wniosku i poinstruowanie właścicieli aby przeprowadzili podział ewidencyjny drogi, co będzie kosztowne i odwlecze sprawę w czasie. </w:t>
      </w:r>
    </w:p>
    <w:p w:rsidR="00035711" w:rsidRDefault="00035711" w:rsidP="00DA5FAD">
      <w:pPr>
        <w:pStyle w:val="Bezodstpw"/>
      </w:pPr>
    </w:p>
    <w:p w:rsidR="00035711" w:rsidRDefault="00035711" w:rsidP="00DA5FAD">
      <w:pPr>
        <w:pStyle w:val="Bezodstpw"/>
      </w:pPr>
      <w:r>
        <w:t xml:space="preserve">Radny Sławomir Czerwiński </w:t>
      </w:r>
      <w:r w:rsidR="00B27BFD">
        <w:t xml:space="preserve">powiedział, że fragment od ul. Pułtuskiej również jest zaznaczony na planie na zielono i jeżeli zostanie nazwany ul. Kosmiczną to wtedy nieruchomości będą się znajdowały przy ul. Kosmicznej a nie przy ul. Pułtuskiej. </w:t>
      </w:r>
    </w:p>
    <w:p w:rsidR="00B27BFD" w:rsidRDefault="00B27BFD" w:rsidP="00DA5FAD">
      <w:pPr>
        <w:pStyle w:val="Bezodstpw"/>
      </w:pPr>
    </w:p>
    <w:p w:rsidR="00B27BFD" w:rsidRDefault="00B27BFD" w:rsidP="00DA5FAD">
      <w:pPr>
        <w:pStyle w:val="Bezodstpw"/>
      </w:pPr>
      <w:r>
        <w:t>Kierownik Jakub Szymański odpowiedział, że jest to poszerzenie ul. Pułtuskiej które kiedyś zostało wydzielone i nie ma fizycznie wybudowanej innej drogi odbiegającej od ul. Pułtuskiej.</w:t>
      </w:r>
    </w:p>
    <w:p w:rsidR="00B27BFD" w:rsidRDefault="00B27BFD" w:rsidP="00DA5FAD">
      <w:pPr>
        <w:pStyle w:val="Bezodstpw"/>
      </w:pPr>
    </w:p>
    <w:p w:rsidR="00B27BFD" w:rsidRDefault="00B27BFD" w:rsidP="00DA5FAD">
      <w:pPr>
        <w:pStyle w:val="Bezodstpw"/>
      </w:pPr>
      <w:r>
        <w:t>Radny Sławomir Czerwiński zapytał czy formalnie jeśli zostanie to nazwane ul. Kosmiczną to nieruchomości nie będą się znajdowały przy ul. Pułtuskiej.</w:t>
      </w:r>
    </w:p>
    <w:p w:rsidR="00B27BFD" w:rsidRDefault="00B27BFD" w:rsidP="00DA5FAD">
      <w:pPr>
        <w:pStyle w:val="Bezodstpw"/>
      </w:pPr>
    </w:p>
    <w:p w:rsidR="00B27BFD" w:rsidRDefault="00B27BFD" w:rsidP="00DA5FAD">
      <w:pPr>
        <w:pStyle w:val="Bezodstpw"/>
      </w:pPr>
      <w:r>
        <w:t xml:space="preserve">Kierownik Jakub Szymański odpowiedział </w:t>
      </w:r>
      <w:r w:rsidR="00D77D2A">
        <w:t xml:space="preserve">że obsługa komunikacyjna będzie z ul. Pułtuskiej. Proces na który ta rozmowa przekierowuje mieszkańców nie przyniesie skutków, które </w:t>
      </w:r>
      <w:r w:rsidR="00A26C1E">
        <w:t xml:space="preserve">by uzasadniały ponoszenie kosztów przez mieszkańców. Kwestia numeracji to jest czynność techniczna i nie ma ścisłej instrukcji. </w:t>
      </w:r>
      <w:r w:rsidR="00B76ABD">
        <w:t xml:space="preserve">Zasadniczym problemem jest to że są dwa sięgacze drogi, odcinek równoległy od ul. Pułtuskiej nie przeszkadza w nadaniu numeracji od </w:t>
      </w:r>
      <w:r w:rsidR="000E4D2A">
        <w:br/>
      </w:r>
      <w:r w:rsidR="00B76ABD">
        <w:t xml:space="preserve">ul. Pułtuskiej gdyby taka była intencja właścicieli.  </w:t>
      </w:r>
    </w:p>
    <w:p w:rsidR="000E4D2A" w:rsidRDefault="000E4D2A" w:rsidP="00DA5FAD">
      <w:pPr>
        <w:pStyle w:val="Bezodstpw"/>
      </w:pPr>
    </w:p>
    <w:p w:rsidR="000E4D2A" w:rsidRDefault="009C2077" w:rsidP="00DA5FAD">
      <w:pPr>
        <w:pStyle w:val="Bezodstpw"/>
      </w:pPr>
      <w:r>
        <w:t xml:space="preserve">Radny Krzysztof Bońkowski powiedział, że wątpliwość może budzić też fakt szerokości drogi pod kątem pracy służb ratunkowych. Droga jest zbyt wąska by na niej zawrócić samochodem i w przypadku pomyłki, ratownicy musieli by wyjeżdżać z drogi tyłem. </w:t>
      </w:r>
      <w:r w:rsidR="003544D5">
        <w:t>W opinii Radnego to rozwiązanie powoduje pewien nieład.</w:t>
      </w:r>
    </w:p>
    <w:p w:rsidR="003544D5" w:rsidRDefault="003544D5" w:rsidP="00DA5FAD">
      <w:pPr>
        <w:pStyle w:val="Bezodstpw"/>
      </w:pPr>
    </w:p>
    <w:p w:rsidR="00E24EB3" w:rsidRDefault="003544D5" w:rsidP="00E24EB3">
      <w:pPr>
        <w:pStyle w:val="Bezodstpw"/>
      </w:pPr>
      <w:r>
        <w:t>Kierownik Jakub Szymański odpowiedział że nieruchomości skrajne zawsze są dyskusyjne, z której drogi będą miały numerację i w tej materii podział działek nic nie zmieni natomiast faktycznie umożliwił by nadanie</w:t>
      </w:r>
      <w:r w:rsidR="002718F9">
        <w:t xml:space="preserve"> odrębnych</w:t>
      </w:r>
      <w:r>
        <w:t xml:space="preserve"> nazw obu  drogom. </w:t>
      </w:r>
    </w:p>
    <w:p w:rsidR="00EC305F" w:rsidRDefault="00433590" w:rsidP="00BF0986">
      <w:pPr>
        <w:pStyle w:val="Bezodstpw"/>
      </w:pPr>
      <w:r>
        <w:br/>
      </w:r>
      <w:r w:rsidR="00E24EB3">
        <w:rPr>
          <w:b/>
          <w:bCs/>
          <w:u w:val="single"/>
        </w:rPr>
        <w:t>G</w:t>
      </w:r>
      <w:r>
        <w:rPr>
          <w:b/>
          <w:bCs/>
          <w:u w:val="single"/>
        </w:rPr>
        <w:t>łosowano w sprawie:</w:t>
      </w:r>
      <w:r>
        <w:br/>
        <w:t xml:space="preserve">Zaopiniowanie projektu uchwały w sprawie nadania drodze położonej w miejscowości Wierzbica </w:t>
      </w:r>
      <w:r w:rsidR="00D6042C">
        <w:t>nazwy ul. Kosmiczna.</w:t>
      </w:r>
      <w:r>
        <w:br/>
      </w:r>
      <w:r>
        <w:lastRenderedPageBreak/>
        <w:br/>
      </w:r>
      <w:r>
        <w:rPr>
          <w:rStyle w:val="Pogrubienie"/>
          <w:u w:val="single"/>
        </w:rPr>
        <w:t>Wyniki głosowania</w:t>
      </w:r>
      <w:r>
        <w:br/>
        <w:t>ZA: 10, PRZECIW: 2, WSTRZYMUJĘ SIĘ: 3, BRAK GŁOSU: 0, NIEOBECNI: 0</w:t>
      </w:r>
      <w:r>
        <w:br/>
      </w:r>
      <w:r>
        <w:br/>
      </w:r>
      <w:r>
        <w:rPr>
          <w:u w:val="single"/>
        </w:rPr>
        <w:t>Wyniki imienne:</w:t>
      </w:r>
      <w:r>
        <w:br/>
        <w:t>ZA (10)</w:t>
      </w:r>
      <w:r>
        <w:br/>
        <w:t>Marek Biliński, Bożena Kalinowska, Gabriela Książyk, Józef Lutomirski , Agnieszka Oktaba, Sławomir Osiwała, Jarosław Krzysztof Pielach, Aneta Rogucka, Mariusz Rosiński, Wiesław Winnicki</w:t>
      </w:r>
      <w:r>
        <w:br/>
        <w:t>PRZECIW (2)</w:t>
      </w:r>
      <w:r>
        <w:br/>
        <w:t>Krzysztof Bońkowski, Sławomir Czerwiński</w:t>
      </w:r>
      <w:r>
        <w:br/>
        <w:t>WSTRZYMUJĘ SIĘ (3)</w:t>
      </w:r>
      <w:r>
        <w:br/>
        <w:t>Teresa Krzyczkowska, Włodzimierz Sk</w:t>
      </w:r>
      <w:r w:rsidR="00EC305F">
        <w:t>ośkiewicz, Krzysztof Zakolski</w:t>
      </w:r>
      <w:r w:rsidR="00EC305F">
        <w:br/>
      </w:r>
      <w:r>
        <w:br/>
      </w:r>
      <w:r w:rsidRPr="00EC305F">
        <w:rPr>
          <w:b/>
        </w:rPr>
        <w:t>9. Zaopiniowanie projektu uchwały w sprawie nadania drodze położonej w miejscowości Karolino nazwy ul. Piekiełko.</w:t>
      </w:r>
      <w:r>
        <w:br/>
      </w:r>
    </w:p>
    <w:p w:rsidR="00EC305F" w:rsidRPr="00EC305F" w:rsidRDefault="00EC305F" w:rsidP="00EC305F">
      <w:pPr>
        <w:pStyle w:val="Bezodstpw"/>
      </w:pPr>
      <w:r w:rsidRPr="00EC305F">
        <w:t xml:space="preserve">Projekt uchwały przedstawił Kierownik Jakub Szymański. Wnioskiem, właściciele działek przyległych do drogi, położonej w miejscowości Karolino, oznaczonej w ewidencji gruntów jako działka nr 16/2, zwrócili się z prośbą o nadanie jej nazwy ul. Stare Dęby. Jednakże biorąc pod uwagę położenie przedmiotowej drogi gminnej, jak i również potrzebę utrwalenia i zachowania w pamięci mieszkańców historycznej nazwy miejsca, za zasadne uznano przyjęcie nazwę związanej z funkcjonującą w tym miejscu dawniej karczmy, położonej przy drodze z Serocka </w:t>
      </w:r>
      <w:r>
        <w:t xml:space="preserve"> </w:t>
      </w:r>
      <w:r w:rsidRPr="00EC305F">
        <w:t>w kierunku Nasielska nazwę ul. Piekiełko.</w:t>
      </w:r>
      <w:r>
        <w:t xml:space="preserve"> </w:t>
      </w:r>
      <w:r w:rsidRPr="00EC305F">
        <w:t>Nazwa ul. Piekiełko nie występuje na tereni</w:t>
      </w:r>
      <w:r>
        <w:t xml:space="preserve">e gminy Miasto i Gmina Serock.  </w:t>
      </w:r>
      <w:r w:rsidRPr="00EC305F">
        <w:t>Przebieg drogi został przedstawiony na załączniku gr</w:t>
      </w:r>
      <w:r>
        <w:t xml:space="preserve">aficznym do niniejszej uchwały. </w:t>
      </w:r>
      <w:r w:rsidRPr="00EC305F">
        <w:t>Nadanie nazwy przedmiotowej drodze podyktowane jest zapewnieniem ładu przestrzennego oraz uporządkowaniem numeracji budynków. Droga położona jest na terenie o rozwijającej się zabudowie jednorodzinnej, dlatego wcześniejsze uregulowan</w:t>
      </w:r>
      <w:r>
        <w:t xml:space="preserve">ie kwestii nazewnictwa pozwoli </w:t>
      </w:r>
      <w:r w:rsidRPr="00EC305F">
        <w:t>na uniknięcie problemów z numer</w:t>
      </w:r>
      <w:r>
        <w:t xml:space="preserve">acją porządkową w przyszłości. </w:t>
      </w:r>
      <w:r w:rsidRPr="00EC305F">
        <w:t>Zgodnie z art. 18 ust. 2 pkt 13 ustawy z dnia 8 marca 1990 r.</w:t>
      </w:r>
      <w:r>
        <w:t xml:space="preserve"> o samorządzie gminnym (Dz. U. </w:t>
      </w:r>
      <w:r w:rsidRPr="00EC305F">
        <w:t>z 2022 r. poz. 559 ze zm.) podejmowanie uchwał w sprawach nazw ulic i placów będących drogami publicznymi lub nazw dróg wewnętrznych w rozumieniu ustawy z 21 marca 1985 r. o drogach publicznych (Dz. U. z 2021 r. poz. 1376 ze zm.) należy do wyłącznej właściwości rady gminy.</w:t>
      </w:r>
      <w:r w:rsidRPr="003E0DE4">
        <w:rPr>
          <w:rFonts w:ascii="Arial" w:hAnsi="Arial" w:cs="Arial"/>
          <w:sz w:val="20"/>
          <w:szCs w:val="20"/>
        </w:rPr>
        <w:t xml:space="preserve"> </w:t>
      </w:r>
    </w:p>
    <w:p w:rsidR="002A1B47" w:rsidRDefault="00433590" w:rsidP="00BF0986">
      <w:pPr>
        <w:pStyle w:val="Bezodstpw"/>
      </w:pPr>
      <w:r>
        <w:br/>
      </w:r>
      <w:r w:rsidR="00E13588">
        <w:t>Wiceprzew</w:t>
      </w:r>
      <w:r w:rsidR="00104FB8">
        <w:t xml:space="preserve">odniczący Rady Józef Lutomirski zapytał jaka jest szerokość drogi na całym jej odcinku oraz jakie drogi gminne łączy ta droga.  Kolejną sprawą jest negatywne skojarzenie z nazwą drogi. </w:t>
      </w:r>
      <w:r w:rsidR="002A1B47">
        <w:t>Wiceprzewodniczący Rady zapytał czy jest inna propozycja nazwy łącząca się z historia tego miejsca, która pasowałaby również mieszkańcom.</w:t>
      </w:r>
    </w:p>
    <w:p w:rsidR="002A1B47" w:rsidRDefault="002A1B47" w:rsidP="00BF0986">
      <w:pPr>
        <w:pStyle w:val="Bezodstpw"/>
      </w:pPr>
    </w:p>
    <w:p w:rsidR="00607A9A" w:rsidRDefault="002A1B47" w:rsidP="00BF0986">
      <w:pPr>
        <w:pStyle w:val="Bezodstpw"/>
      </w:pPr>
      <w:r>
        <w:t xml:space="preserve">Kierownik Jakub Szymański odpowiedział </w:t>
      </w:r>
      <w:r w:rsidR="00F53882">
        <w:t xml:space="preserve">że główny bieg drogi ma szerokość 3 metry, jednak w planie zabezpieczona jest szerokość drogi 6 metrów. </w:t>
      </w:r>
      <w:r w:rsidR="007F03A3">
        <w:t>Wg. planu droga ta planowana jest jako droga wewnętrzna. Zaproponowano szereg innych nazw drogi, jednak są to nazwy typowe. Zaproponowana przez gminę nazwa odnosi się go konkretnego miejsca które zachowało się w pamięci miesz</w:t>
      </w:r>
      <w:r w:rsidR="0078597F">
        <w:t>kańców.</w:t>
      </w:r>
      <w:r w:rsidR="00C44D55">
        <w:t xml:space="preserve"> Nazwy zamienne przedstawione przez mieszkańców to :Puchacza, Baśniowa, </w:t>
      </w:r>
      <w:r w:rsidR="007F03A3">
        <w:t xml:space="preserve"> </w:t>
      </w:r>
      <w:r w:rsidR="00C44D55">
        <w:t>Cicha, Przyjazna, Kota Filemona</w:t>
      </w:r>
      <w:r w:rsidR="00896F40">
        <w:t xml:space="preserve">, Kwiatów Polskich, </w:t>
      </w:r>
      <w:r w:rsidR="0078597F">
        <w:t xml:space="preserve">Lisia, Marka Grechuty, Niezapominajki, Zaczarowana. </w:t>
      </w:r>
    </w:p>
    <w:p w:rsidR="00607A9A" w:rsidRDefault="00607A9A" w:rsidP="00BF0986">
      <w:pPr>
        <w:pStyle w:val="Bezodstpw"/>
      </w:pPr>
    </w:p>
    <w:p w:rsidR="00607A9A" w:rsidRDefault="00607A9A" w:rsidP="00BF0986">
      <w:pPr>
        <w:pStyle w:val="Bezodstpw"/>
      </w:pPr>
      <w:r>
        <w:lastRenderedPageBreak/>
        <w:t xml:space="preserve">Radny Sławomir Osiwała powiedział, że zaproponowane przez mieszkańców nazwy brzmią ładniej niż nazwa Piekiełko. </w:t>
      </w:r>
      <w:r w:rsidR="000E0A6C">
        <w:t xml:space="preserve">Nadanie nazwy drodze od karczmy, która kiedyś tam się znajdowała też nie kojarzy się dobrze. </w:t>
      </w:r>
    </w:p>
    <w:p w:rsidR="00C408FB" w:rsidRDefault="00C408FB" w:rsidP="00BF0986">
      <w:pPr>
        <w:pStyle w:val="Bezodstpw"/>
      </w:pPr>
    </w:p>
    <w:p w:rsidR="00C408FB" w:rsidRDefault="00C408FB" w:rsidP="00BF0986">
      <w:pPr>
        <w:pStyle w:val="Bezodstpw"/>
      </w:pPr>
      <w:r>
        <w:t xml:space="preserve">Wiceprzewodniczący Rady Józef Lutomirski zaproponował aby Burmistrz przygotował inną nazwę, zgodną z oczekiwaniami mieszkańców. </w:t>
      </w:r>
    </w:p>
    <w:p w:rsidR="00B864B2" w:rsidRDefault="00B864B2" w:rsidP="00BF0986">
      <w:pPr>
        <w:pStyle w:val="Bezodstpw"/>
      </w:pPr>
    </w:p>
    <w:p w:rsidR="00B864B2" w:rsidRDefault="00B864B2" w:rsidP="00BF0986">
      <w:pPr>
        <w:pStyle w:val="Bezodstpw"/>
      </w:pPr>
      <w:r>
        <w:t xml:space="preserve">Kierownik Jakub Szymański powiedział, aby poddać tą nazwę pod głosowanie, po tym wypracują nową nazwę. </w:t>
      </w:r>
    </w:p>
    <w:p w:rsidR="00EC305F" w:rsidRDefault="00433590" w:rsidP="00BF0986">
      <w:pPr>
        <w:pStyle w:val="Bezodstpw"/>
      </w:pPr>
      <w:r>
        <w:br/>
      </w:r>
      <w:r>
        <w:rPr>
          <w:b/>
          <w:bCs/>
          <w:u w:val="single"/>
        </w:rPr>
        <w:t>Głosowano w sprawie:</w:t>
      </w:r>
      <w:r>
        <w:br/>
        <w:t>Zaopiniowanie projektu uchwały w sprawie nadania drodze położonej w miejscowości</w:t>
      </w:r>
      <w:r w:rsidR="00D6042C">
        <w:t xml:space="preserve"> Karolino nazwy ul. Piekiełko.</w:t>
      </w:r>
      <w:r>
        <w:br/>
      </w:r>
      <w:r>
        <w:br/>
      </w:r>
      <w:r>
        <w:rPr>
          <w:rStyle w:val="Pogrubienie"/>
          <w:u w:val="single"/>
        </w:rPr>
        <w:t>Wyniki głosowania</w:t>
      </w:r>
      <w:r>
        <w:br/>
        <w:t>ZA: 3, PRZECIW: 10, WSTRZYMUJĘ SIĘ: 2, BRAK GŁOSU: 0, NIEOBECNI: 0</w:t>
      </w:r>
      <w:r>
        <w:br/>
      </w:r>
      <w:r>
        <w:br/>
      </w:r>
      <w:r>
        <w:rPr>
          <w:u w:val="single"/>
        </w:rPr>
        <w:t>Wyniki imienne:</w:t>
      </w:r>
      <w:r>
        <w:br/>
        <w:t>ZA (3)</w:t>
      </w:r>
      <w:r>
        <w:br/>
        <w:t>Marek Biliński, Agnieszka Oktaba, Włodzimierz Skośkiewicz</w:t>
      </w:r>
      <w:r>
        <w:br/>
        <w:t>PRZECIW (10)</w:t>
      </w:r>
      <w:r>
        <w:br/>
        <w:t>Krzysztof Bońkowski, Sławomir Czerwiński, Teresa Krzyczkowska, Józef Lutomirski , Sławomir Osiwała, Jarosław Krzysztof Pielach, Aneta Rogucka, Mariusz Rosiński, Wiesław Winnicki, Krzysztof Zakolski</w:t>
      </w:r>
      <w:r>
        <w:br/>
        <w:t>WSTRZYMUJĘ SIĘ (2)</w:t>
      </w:r>
      <w:r>
        <w:br/>
        <w:t>Bożena</w:t>
      </w:r>
      <w:r w:rsidR="00EC305F">
        <w:t xml:space="preserve"> Kalinowska, Gabriela Książyk</w:t>
      </w:r>
      <w:r>
        <w:br/>
      </w:r>
      <w:r>
        <w:br/>
      </w:r>
      <w:r w:rsidRPr="00EC305F">
        <w:rPr>
          <w:b/>
        </w:rPr>
        <w:t>10. Zaopiniowanie projektu uchwały w sprawie wyrażenia zgody na ustanowienie służebności przesyłu na rzecz PGE Dystrybucja S.A. z siedziba w Lublinie.</w:t>
      </w:r>
      <w:r>
        <w:br/>
      </w:r>
    </w:p>
    <w:p w:rsidR="00B864B2" w:rsidRPr="00B864B2" w:rsidRDefault="00EC305F" w:rsidP="00B864B2">
      <w:pPr>
        <w:pStyle w:val="Bezodstpw"/>
        <w:rPr>
          <w:rFonts w:eastAsia="Times New Roman"/>
        </w:rPr>
      </w:pPr>
      <w:r>
        <w:t>Projekt uchwały przedst</w:t>
      </w:r>
      <w:r w:rsidR="00B864B2">
        <w:t xml:space="preserve">awił Kierownik Jakub Szymański. </w:t>
      </w:r>
      <w:r w:rsidR="00B864B2" w:rsidRPr="00B864B2">
        <w:rPr>
          <w:rFonts w:eastAsia="Times New Roman"/>
          <w:u w:color="000000"/>
        </w:rPr>
        <w:t>Podjęcie Uchwały przez Radę Miejską w Serocku w sprawie ustanowienia ograniczonego prawa rzeczowego na rzecz spółki PGE Dystrybucja S. A. z siedzibą w Lublinie oraz jej następców prawnych, tj. odpłatnej służebności przesyłu jest podyktowane faktem, że na nieruchomościach gminnych wybudowane zostały lub będą w najbliższym czasie urządzenia infrastruktury technicznej należące do ww. spółki.</w:t>
      </w:r>
      <w:r w:rsidR="00B864B2">
        <w:rPr>
          <w:rFonts w:eastAsia="Times New Roman"/>
          <w:u w:color="000000"/>
        </w:rPr>
        <w:t xml:space="preserve"> </w:t>
      </w:r>
      <w:r w:rsidR="00B864B2" w:rsidRPr="00B864B2">
        <w:rPr>
          <w:rFonts w:eastAsia="Times New Roman"/>
          <w:u w:color="000000"/>
        </w:rPr>
        <w:t>Służebność zostanie ustanowiona na czas nieoznaczony i będzie polegała na prawie wstępu, przechodu i przejazdu, swobodnego, całodobowego dostępu do urządzeń energetycznych znajdujących się na nieruchomościach obciążonych w celu wykonania czynności związanych z posadowieniem urządzeń energetycznych, naprawami, remontami, eksploatacją, konserwacją, przebudowami, rozbudowami, w tym przyłączaniem kolejnych odbiorców, modernizacjami oraz prawie wykonywania wykopów i przekopów przez te nieruchomości w ww. celach, z obowiązkiem każdorazowego przywrócenia terenu do stanu pierwotnego na koszt PGE Dystrybucja S. A. z siedzibą w Lublinie, oraz jej następców prawnych.</w:t>
      </w:r>
      <w:r w:rsidR="00B864B2">
        <w:rPr>
          <w:rFonts w:eastAsia="Times New Roman"/>
        </w:rPr>
        <w:t xml:space="preserve"> </w:t>
      </w:r>
      <w:r w:rsidR="00B864B2" w:rsidRPr="00B864B2">
        <w:rPr>
          <w:rFonts w:eastAsia="Times New Roman"/>
          <w:u w:color="000000"/>
        </w:rPr>
        <w:t>Przebieg służebności ustalony zostanie w sposób, który będzie jedynie w minimalnym stopniu ograniczał korzystanie z nieruchomości gminnej.</w:t>
      </w:r>
    </w:p>
    <w:p w:rsidR="00B864B2" w:rsidRPr="00B864B2" w:rsidRDefault="00B864B2" w:rsidP="00B864B2">
      <w:pPr>
        <w:pStyle w:val="Bezodstpw"/>
        <w:rPr>
          <w:rFonts w:eastAsia="Times New Roman"/>
        </w:rPr>
      </w:pPr>
      <w:r w:rsidRPr="00B864B2">
        <w:rPr>
          <w:rFonts w:eastAsia="Times New Roman"/>
          <w:u w:color="000000"/>
        </w:rPr>
        <w:t>Ustanowienie służebności przesyłu pozwoli również na uniknięcie w przyszłości sporów prawnych dotyczących statusu prawnego urządzeń przesyłowych budowanych przez PGE Dystrybucja S. A. z siedzibą w Lublinie.</w:t>
      </w:r>
      <w:r>
        <w:rPr>
          <w:rFonts w:eastAsia="Times New Roman"/>
        </w:rPr>
        <w:t xml:space="preserve"> </w:t>
      </w:r>
      <w:r w:rsidRPr="00B864B2">
        <w:rPr>
          <w:rFonts w:eastAsia="Times New Roman"/>
          <w:u w:color="000000"/>
        </w:rPr>
        <w:t xml:space="preserve">W oświadczeniu w formie aktu notarialnego o ustanowieniu służebności przesyłu, której integralną część będzie stanowiła mapa określająca zakres służebności przesyłu, zostaną określone szczegółowo warunki służebności, </w:t>
      </w:r>
      <w:r w:rsidRPr="00B864B2">
        <w:rPr>
          <w:rFonts w:eastAsia="Times New Roman"/>
          <w:u w:color="000000"/>
        </w:rPr>
        <w:lastRenderedPageBreak/>
        <w:t>w tym jednorazowe wynagrodzenie w wysokości oszacowanej przez rzeczoznawcę majątkowego powiększone o podatek od towarów i usług. Wynagrodzenie ma za zadanie zadośćuczynić właścicielowi nieruchomości ze względu na ograniczenie w rozporządzaniu własną nieruchomością, wynikłe z ustanowienia służebności.</w:t>
      </w:r>
    </w:p>
    <w:p w:rsidR="00B864B2" w:rsidRDefault="00433590" w:rsidP="00B864B2">
      <w:pPr>
        <w:pStyle w:val="Bezodstpw"/>
        <w:rPr>
          <w:rFonts w:eastAsia="Times New Roman"/>
        </w:rPr>
      </w:pPr>
      <w:r>
        <w:br/>
      </w:r>
      <w:r>
        <w:rPr>
          <w:b/>
          <w:bCs/>
          <w:u w:val="single"/>
        </w:rPr>
        <w:t>Głosowano w sprawie:</w:t>
      </w:r>
      <w:r>
        <w:br/>
        <w:t>Zaopiniowanie projektu uchwały w sprawie wyrażenia zgody na ustanowienie służebności przesyłu na rzecz PGE Dystrybuc</w:t>
      </w:r>
      <w:r w:rsidR="00CA19BF">
        <w:t>ja S.A. z siedziba w Lublinie.</w:t>
      </w:r>
      <w:r>
        <w:br/>
      </w:r>
      <w:r>
        <w:br/>
      </w:r>
      <w:r>
        <w:rPr>
          <w:rStyle w:val="Pogrubienie"/>
          <w:u w:val="single"/>
        </w:rPr>
        <w:t>Wyniki głosowania</w:t>
      </w:r>
      <w:r>
        <w:br/>
        <w:t>ZA: 15, PRZECIW: 0, WSTRZYMUJĘ SIĘ: 0, BRAK GŁOSU: 0, NIEOBECNI: 0</w:t>
      </w:r>
      <w:r>
        <w:br/>
      </w:r>
      <w:r>
        <w:br/>
      </w:r>
      <w:r>
        <w:rPr>
          <w:u w:val="single"/>
        </w:rPr>
        <w:t>Wyniki imienne:</w:t>
      </w:r>
      <w:r>
        <w:br/>
        <w:t>ZA (15)</w:t>
      </w:r>
      <w:r>
        <w:br/>
        <w:t>Marek Biliński, Krzysztof Bońkowski, Sławomir Czerwiński, Bożena Kalinowska, Teresa Krzyczkowska, Gabriela Książyk, Józef Lutomirski , Agnieszka Oktaba, Sławomir Osiwała, Jarosław Krzysztof Pielach, Aneta Rogucka, Mariusz Rosiński, Włodzimierz Skośkiewicz, Wiesław</w:t>
      </w:r>
      <w:r w:rsidR="00B864B2">
        <w:t xml:space="preserve"> Winnicki, Krzysztof Zakolski</w:t>
      </w:r>
      <w:r w:rsidR="00B864B2">
        <w:br/>
      </w:r>
      <w:r>
        <w:br/>
      </w:r>
      <w:r w:rsidRPr="00B864B2">
        <w:rPr>
          <w:b/>
        </w:rPr>
        <w:t>11. Zaopiniowanie projektu uchwały w sprawie zmiany miejscowego planu zagospodarowania przestrzennego miasta Serock – obszar C, powiat legionowski, województwo mazowieckie uchwalonego uchwałą nr 309/XXXIV/2013 Rady Miejskiej w Serocku z dnia 27 marca 2013 roku.</w:t>
      </w:r>
      <w:r>
        <w:br/>
      </w:r>
      <w:r>
        <w:br/>
      </w:r>
      <w:r w:rsidR="00B864B2">
        <w:t xml:space="preserve">Projekt uchwały przedstawił Kierownik Jakub Szymański. </w:t>
      </w:r>
      <w:r w:rsidR="00B864B2" w:rsidRPr="00B864B2">
        <w:rPr>
          <w:rFonts w:eastAsia="Times New Roman"/>
        </w:rPr>
        <w:t>Przewidywany zakres zmiany stanowił będzie nowelizację aktu prawa miejscowego uchwalonego w 2013 roku w zakresie wybranych jednostek redakcyjnych nie powodując zmiany jego ustaleń w przeważającej części.</w:t>
      </w:r>
      <w:r w:rsidR="00B864B2">
        <w:rPr>
          <w:rFonts w:eastAsia="Times New Roman"/>
        </w:rPr>
        <w:t xml:space="preserve"> </w:t>
      </w:r>
      <w:r w:rsidR="00B864B2" w:rsidRPr="00B864B2">
        <w:rPr>
          <w:rFonts w:eastAsia="Times New Roman"/>
        </w:rPr>
        <w:t xml:space="preserve">Przyjęta w obowiązującym miejscowym planie maksymalna wysokość zabudowy dla terenów przeznaczonych pod tereny obiektów produkcyjnych, składów i magazynów i zabudowy usługowej powoduje trudności w projektowaniu i zagospodarowania terenów </w:t>
      </w:r>
      <w:r w:rsidR="00B864B2">
        <w:rPr>
          <w:rFonts w:eastAsia="Times New Roman"/>
        </w:rPr>
        <w:t xml:space="preserve">strefy aktywności gospodarczej. </w:t>
      </w:r>
      <w:r w:rsidR="00B864B2" w:rsidRPr="00B864B2">
        <w:rPr>
          <w:rFonts w:eastAsia="Times New Roman"/>
        </w:rPr>
        <w:t>Zamiar zmiany planu w zakresie przebiegu nieprzekraczalnej linii zabudowy na terenie funkcjonalnym oznaczonym symbolem P/U5 wynika ze złożonego wniosku złożonego przez właściciela działki o wprowadzenie korekty w miejscowym planie. W obecnie obowiązującym dokumencie przebieg nieprzekraczalnej linii zabudowy uniemożliwia sytuowanie obiektów budowlanych zgodnie z planami inwestora, którego nieruchomość jest aktualnie podzielona w planie na dwie części przez nieprzekraczalną linię zabudowy. Na etapie sporządzania projektu planu przedmiotem dokładnej analizy była kwestia modyfikacji przebiegu nieprzekraczalnej linii zabudowy dla terenu P/U5. Biorąc pod uwagę stan własnościowy, zdecydowano o jej likwidacji na odcinku ponad 150 m.</w:t>
      </w:r>
    </w:p>
    <w:p w:rsidR="00973983" w:rsidRDefault="00973983" w:rsidP="00B864B2">
      <w:pPr>
        <w:pStyle w:val="Bezodstpw"/>
        <w:rPr>
          <w:rFonts w:eastAsia="Times New Roman"/>
        </w:rPr>
      </w:pPr>
    </w:p>
    <w:p w:rsidR="00973983" w:rsidRPr="00B864B2" w:rsidRDefault="00973983" w:rsidP="00B864B2">
      <w:pPr>
        <w:pStyle w:val="Bezodstpw"/>
        <w:rPr>
          <w:rFonts w:eastAsia="Times New Roman"/>
        </w:rPr>
      </w:pPr>
      <w:r>
        <w:rPr>
          <w:rFonts w:eastAsia="Times New Roman"/>
        </w:rPr>
        <w:t xml:space="preserve">Wpłynęła jedna uwaga aby zapisy tej zmiany planu rozszerzyć o dopuszczenie realizacji instalacji odnawialnych źródeł energii o mocy powyżej 100KW w strefie przemysłowej. Tej uwagi nie można było uwzględnić ponieważ jej zakres wykracza poza prace planistyczne, które określono w uchwale intencyjnej. </w:t>
      </w:r>
      <w:r w:rsidR="00CF5D8F">
        <w:rPr>
          <w:rFonts w:eastAsia="Times New Roman"/>
        </w:rPr>
        <w:t xml:space="preserve">Zostanie złożony odrębny wniosek o zmiany w planie. </w:t>
      </w:r>
      <w:r w:rsidR="007508D9">
        <w:rPr>
          <w:rFonts w:eastAsia="Times New Roman"/>
        </w:rPr>
        <w:t>Zostanie to wdrożone odrębna procedurą.</w:t>
      </w:r>
    </w:p>
    <w:p w:rsidR="007508D9" w:rsidRDefault="007508D9" w:rsidP="00973983">
      <w:pPr>
        <w:pStyle w:val="Bezodstpw"/>
      </w:pPr>
    </w:p>
    <w:p w:rsidR="00291628" w:rsidRDefault="007508D9" w:rsidP="00973983">
      <w:pPr>
        <w:pStyle w:val="Bezodstpw"/>
      </w:pPr>
      <w:r>
        <w:t xml:space="preserve">Radny Sławomir Czerwiński zapytał jakie są koszty wprowadzenia zaproponowanej zmiany w planie. </w:t>
      </w:r>
    </w:p>
    <w:p w:rsidR="00291628" w:rsidRDefault="00291628" w:rsidP="00973983">
      <w:pPr>
        <w:pStyle w:val="Bezodstpw"/>
      </w:pPr>
    </w:p>
    <w:p w:rsidR="00E357CA" w:rsidRDefault="00291628" w:rsidP="00973983">
      <w:pPr>
        <w:pStyle w:val="Bezodstpw"/>
      </w:pPr>
      <w:r>
        <w:lastRenderedPageBreak/>
        <w:t xml:space="preserve">Kierownik Jakub Szymański odpowiedział, że jest to niewielka zmiana. Ważniejszym aspektem jest aspekt czasowy. Projekt inwestycji na ok. 10 ha, potrzebuje tej zmiany tzn. korekty wysokości zabudowy. </w:t>
      </w:r>
      <w:r w:rsidR="00286DE8">
        <w:t xml:space="preserve">Koszty przeprowadzenia nowej procedury nie będą wysokie, opóźni to natomiast o ponad pół roku możliwość realizacji inwestycji. </w:t>
      </w:r>
    </w:p>
    <w:p w:rsidR="00973983" w:rsidRPr="00973983" w:rsidRDefault="00433590" w:rsidP="00973983">
      <w:pPr>
        <w:pStyle w:val="Bezodstpw"/>
        <w:rPr>
          <w:rFonts w:eastAsia="Times New Roman"/>
        </w:rPr>
      </w:pPr>
      <w:r>
        <w:br/>
      </w:r>
      <w:r>
        <w:rPr>
          <w:b/>
          <w:bCs/>
          <w:u w:val="single"/>
        </w:rPr>
        <w:t>Głosowano w sprawie:</w:t>
      </w:r>
      <w:r>
        <w:br/>
        <w:t xml:space="preserve">Zaopiniowanie projektu uchwały w sprawie zmiany miejscowego planu zagospodarowania przestrzennego miasta Serock – obszar C, powiat legionowski, województwo mazowieckie uchwalonego uchwałą nr 309/XXXIV/2013 Rady Miejskiej w Serocku z dnia 27 marca 2013 roku.(sposób rozpatrzenia uwagi). </w:t>
      </w:r>
      <w:r>
        <w:br/>
      </w:r>
      <w:r>
        <w:br/>
      </w:r>
      <w:r>
        <w:rPr>
          <w:rStyle w:val="Pogrubienie"/>
          <w:u w:val="single"/>
        </w:rPr>
        <w:t>Wyniki głosowania</w:t>
      </w:r>
      <w:r>
        <w:br/>
        <w:t>ZA: 14, PRZECIW: 0, WSTRZYMUJĘ SIĘ: 1, BRAK GŁOSU: 0, NIEOBECNI: 0</w:t>
      </w:r>
      <w:r>
        <w:br/>
      </w:r>
      <w:r>
        <w:br/>
      </w:r>
      <w:r>
        <w:rPr>
          <w:u w:val="single"/>
        </w:rPr>
        <w:t>Wyniki imienne:</w:t>
      </w:r>
      <w:r>
        <w:br/>
        <w:t>ZA (14)</w:t>
      </w:r>
      <w:r>
        <w:br/>
        <w:t>Marek Biliński, Krzysztof Bońkowski, Sławomir Czerwiński, Bożena Kalinowska, Teresa Krzyczkowska, Gabriela Książyk, Józef Lutomirski , Agnieszka Oktaba, Jarosław Krzysztof Pielach, Aneta Rogucka, Mariusz Rosiński, Włodzimierz Skośkiewicz, Wiesław Winnicki, Krzysztof Zakolski</w:t>
      </w:r>
      <w:r>
        <w:br/>
        <w:t>WSTRZY</w:t>
      </w:r>
      <w:r w:rsidR="00973983">
        <w:t>MUJĘ SIĘ (1)</w:t>
      </w:r>
      <w:r w:rsidR="00973983">
        <w:br/>
        <w:t>Sławomir Osiwała</w:t>
      </w:r>
      <w:r w:rsidR="00973983">
        <w:br/>
      </w:r>
      <w:r>
        <w:br/>
      </w:r>
      <w:r>
        <w:rPr>
          <w:b/>
          <w:bCs/>
          <w:u w:val="single"/>
        </w:rPr>
        <w:t>Głosowano w sprawie:</w:t>
      </w:r>
      <w:r>
        <w:br/>
        <w:t>Zaopiniowanie projektu uchwały w sprawie zmiany miejscowego planu zagospodarowania przestrzennego miasta Serock – obszar C, powiat legionowski, województwo mazowieckie uchwalonego uchwałą nr 309/XXXIV/2013 Rady Miejskiej w Sero</w:t>
      </w:r>
      <w:r w:rsidR="00BF0986">
        <w:t>cku z dnia 27 marca 2013 roku.</w:t>
      </w:r>
      <w:r>
        <w:br/>
      </w:r>
      <w:r>
        <w:br/>
      </w:r>
      <w:r>
        <w:rPr>
          <w:rStyle w:val="Pogrubienie"/>
          <w:u w:val="single"/>
        </w:rPr>
        <w:t>Wyniki głosowania</w:t>
      </w:r>
      <w:r>
        <w:br/>
        <w:t>ZA: 14, PRZECIW: 0, WSTRZYMUJĘ SIĘ: 1, BRAK GŁOSU: 0, NIEOBECNI: 0</w:t>
      </w:r>
      <w:r>
        <w:br/>
      </w:r>
      <w:r>
        <w:br/>
      </w:r>
      <w:r>
        <w:rPr>
          <w:u w:val="single"/>
        </w:rPr>
        <w:t>Wyniki imienne:</w:t>
      </w:r>
      <w:r>
        <w:br/>
        <w:t>ZA (14)</w:t>
      </w:r>
      <w:r>
        <w:br/>
        <w:t>Marek Biliński, Krzysztof Bońkowski, Sławomir Czerwiński, Bożena Kalinowska, Teresa Krzyczkowska, Gabriela Książyk, Józef Lutomirski , Agnieszka Oktaba, Jarosław Krzysztof Pielach, Aneta Rogucka, Mariusz Rosiński, Włodzimierz Skośkiewicz, Wiesław Winnicki, Krzysztof Zakolski</w:t>
      </w:r>
      <w:r>
        <w:br/>
        <w:t>WSTRZY</w:t>
      </w:r>
      <w:r w:rsidR="00973983">
        <w:t>MUJĘ SIĘ (1)</w:t>
      </w:r>
      <w:r w:rsidR="00973983">
        <w:br/>
        <w:t>Sławomir Osiwała</w:t>
      </w:r>
      <w:r>
        <w:br/>
      </w:r>
      <w:r>
        <w:br/>
      </w:r>
      <w:r w:rsidRPr="00973983">
        <w:rPr>
          <w:b/>
        </w:rPr>
        <w:t>12. Zaopiniowanie projektu uchwały w sprawie zmiany miejscowego planu zagospodarowania przestrzennego miasta Serock – obszar D, uchwalonego uchwałą Nr 410/XLVI/2014 Rady Miejskiej w Serocku, z dnia 27 stycznia 2014 roku.</w:t>
      </w:r>
      <w:r w:rsidRPr="00973983">
        <w:rPr>
          <w:b/>
        </w:rPr>
        <w:br/>
      </w:r>
      <w:r>
        <w:br/>
      </w:r>
      <w:r w:rsidR="00973983" w:rsidRPr="00973983">
        <w:t xml:space="preserve">Projekt uchwały przedstawił Kierownik Jakub Szymański. </w:t>
      </w:r>
      <w:r w:rsidR="00973983" w:rsidRPr="00973983">
        <w:rPr>
          <w:rFonts w:eastAsia="Times New Roman"/>
        </w:rPr>
        <w:t xml:space="preserve">Konieczność przeprowadzenia zmiany stwierdzono wobec trudności wynikłych podczas realizacji inwestycji celu publicznego z zakresu infrastruktury technicznej w graniach obowiązywania planu. Za główny powód tych utrudnień uznano określone w planie parametry sieci uzbrojenia terenu, które nierzadko nie znajdują uzasadnienia technicznego i ekonomicznego w rzeczywistości, </w:t>
      </w:r>
      <w:r w:rsidR="00973983" w:rsidRPr="00973983">
        <w:rPr>
          <w:rFonts w:eastAsia="Times New Roman"/>
        </w:rPr>
        <w:lastRenderedPageBreak/>
        <w:t>a których zachowanie nakazują ustalenia planu. Kwestie te były sygnalizowane Radzie Miejskiej w Serocku przez środowisko zawodowe inżynierów budownictwa, w wystosowanym w tym celu piśmie Ldz. P/1260/16, sygn. akt. ZPR/IŻ/17/2016, z dnia 22 grudnia 2016 roku, w którym samorząd zawodowy inżynierów budownictwa zwrócił uwagę na negatywne konsekwencje zapisów dotychczas obowiązującego planu miejscowego, dla możliwości rozbudowy lokalnych systemów sieci kanalizacyjnych i wodociągowych.</w:t>
      </w:r>
      <w:r w:rsidR="00973983" w:rsidRPr="00973983">
        <w:t xml:space="preserve"> </w:t>
      </w:r>
      <w:r w:rsidR="00973983" w:rsidRPr="00973983">
        <w:rPr>
          <w:rFonts w:eastAsia="Times New Roman"/>
        </w:rPr>
        <w:t>Wprowadzane zmiany w treści uchwały w szczególności służą skuteczniejszej realizacji celów racjonalnego gospodarowania wodami (Art. 1 ust. 2 pkt 3 upizp) oraz usprawnią realizację potrzeb w zakresie rozwoju infrastruktury technicznej (art. 1 ust. 2 pkt 10 upizp). W trakcie prac planistycznych nad zmianą planu zapewniony został udział społeczeństwa, w tym przy użyciu środków komunikacji elektronicznej, wobec obwieszczeń Burmistrza Miasta i Gminy Serock z dnia 12.07.2017 r., informujących o przystąpieniu do sporządzania zmiany przedmiotowego planu, a także obwieszczeń z dnia 11.01.2022 r. informujących o terminie wyłożenia projektu zmiany planu do publicznego wglądu oraz wyznaczających termin na składanie do niego uwag, w tym przy użyciu środków komunikacji elektronicznej (Art. 1 ust. 2 pkt 11 upzip).</w:t>
      </w:r>
      <w:r w:rsidR="00973983">
        <w:rPr>
          <w:rFonts w:eastAsia="Times New Roman"/>
        </w:rPr>
        <w:t xml:space="preserve"> </w:t>
      </w:r>
      <w:r w:rsidR="00973983" w:rsidRPr="00973983">
        <w:rPr>
          <w:rFonts w:eastAsia="Times New Roman"/>
        </w:rPr>
        <w:t>Wprowadzana zmiana planu waży interes publiczny z interesami prywatnymi. Wprowadzane rozwiązania planistyczne usprawnią proces realizacji inwestycji z zakresu infrastruktury technicznej na obszarze objętym zmianą, rozszerzając również możliwości w zakresie zaopatrzenia nieruchomości w wodę czy zagospodarowania wód o</w:t>
      </w:r>
      <w:r w:rsidR="00973983">
        <w:rPr>
          <w:rFonts w:eastAsia="Times New Roman"/>
        </w:rPr>
        <w:t xml:space="preserve">padowych (art. 1 ust. 3 upizp). </w:t>
      </w:r>
      <w:r w:rsidR="00973983" w:rsidRPr="00973983">
        <w:rPr>
          <w:rFonts w:eastAsia="Times New Roman"/>
        </w:rPr>
        <w:t>Wprowadzana zmiana nie powoduje możliwości lokalizacji na obszarze obowiązywania planu nowej zabudowy, wobec czego w uchwale brak było podstaw do określenia wymagań o których mowa w których mowa w art. 1 ust. 4 upzip. Kwestie te w całości uregulowane są uchwałą  Nr 410/XLVI/2014 Rady Miejskiej w Serocku, z dnia 27 stycznia 2014 roku.</w:t>
      </w:r>
    </w:p>
    <w:p w:rsidR="00B05A6F" w:rsidRPr="00B05A6F" w:rsidRDefault="00433590" w:rsidP="00B05A6F">
      <w:pPr>
        <w:pStyle w:val="Bezodstpw"/>
        <w:rPr>
          <w:rFonts w:eastAsia="Times New Roman"/>
        </w:rPr>
      </w:pPr>
      <w:r>
        <w:br/>
      </w:r>
      <w:r>
        <w:rPr>
          <w:b/>
          <w:bCs/>
          <w:u w:val="single"/>
        </w:rPr>
        <w:t>Głosowano w sprawie:</w:t>
      </w:r>
      <w:r>
        <w:br/>
        <w:t>Zaopiniowanie projektu uchwały w sprawie zmiany miejscowego planu zagospodarowania przestrzennego miasta Serock – obszar D, uchwalonego uchwałą Nr 410/XLVI/2014 Rady Miejskiej w Serocku,</w:t>
      </w:r>
      <w:r w:rsidR="007508D9">
        <w:t xml:space="preserve"> z dnia 27 stycznia 2014 roku.</w:t>
      </w:r>
      <w:r>
        <w:br/>
      </w:r>
      <w:r>
        <w:br/>
      </w:r>
      <w:r>
        <w:rPr>
          <w:rStyle w:val="Pogrubienie"/>
          <w:u w:val="single"/>
        </w:rPr>
        <w:t>Wyniki głosowania</w:t>
      </w:r>
      <w:r>
        <w:br/>
        <w:t>ZA: 13, PRZECIW: 0, WSTRZYMUJĘ SIĘ: 2, BRAK GŁOSU: 0, NIEOBECNI: 0</w:t>
      </w:r>
      <w:r>
        <w:br/>
      </w:r>
      <w:r>
        <w:br/>
      </w:r>
      <w:r>
        <w:rPr>
          <w:u w:val="single"/>
        </w:rPr>
        <w:t>Wyniki imienne:</w:t>
      </w:r>
      <w:r>
        <w:br/>
        <w:t>ZA (13)</w:t>
      </w:r>
      <w:r>
        <w:br/>
        <w:t>Marek Biliński, Sławomir Czerwiński, Bożena Kalinowska, Teresa Krzyczkowska, Gabriela Książyk, Józef Lutomirski , Agnieszka Oktaba, Jarosław Krzysztof Pielach, Aneta Rogucka, Mariusz Rosiński, Włodzimierz Skośkiewicz, Wiesław Winnicki, Krzysztof Zakolski</w:t>
      </w:r>
      <w:r>
        <w:br/>
        <w:t>WSTRZYMUJĘ SIĘ (2)</w:t>
      </w:r>
      <w:r>
        <w:br/>
        <w:t>Krzysztof Bońkowski, Sławomir Osiwała</w:t>
      </w:r>
      <w:r>
        <w:br/>
      </w:r>
      <w:r>
        <w:br/>
      </w:r>
      <w:r w:rsidRPr="00973983">
        <w:rPr>
          <w:b/>
        </w:rPr>
        <w:t>13. Zaopiniowanie projektu uchwały w sprawie przystąpienia do sporządzenia miejscowego planu zagospodarowania przestrzennego miasta Serock – obszar D1.</w:t>
      </w:r>
      <w:r>
        <w:br/>
      </w:r>
      <w:r>
        <w:br/>
      </w:r>
      <w:r w:rsidR="00D504BE" w:rsidRPr="00B05A6F">
        <w:t xml:space="preserve">Projekt uchwały przedstawił Kierownik Jakub Szymański. </w:t>
      </w:r>
      <w:r w:rsidR="00B05A6F" w:rsidRPr="00B05A6F">
        <w:rPr>
          <w:rFonts w:eastAsia="Times New Roman"/>
        </w:rPr>
        <w:t>Przedkładany projekt uchwały dotyczy przystąpienia do sporządzenia miejscowego planu zagospodarowania przestrzennego miasta Serock – obszar D1 obejmujący teren wyznaczony na załącznikach do niniejszej uchwały.</w:t>
      </w:r>
      <w:r w:rsidR="00B05A6F">
        <w:rPr>
          <w:rFonts w:eastAsia="Times New Roman"/>
        </w:rPr>
        <w:t xml:space="preserve"> </w:t>
      </w:r>
      <w:r w:rsidR="00B05A6F" w:rsidRPr="00B05A6F">
        <w:rPr>
          <w:rFonts w:eastAsia="Times New Roman"/>
        </w:rPr>
        <w:t xml:space="preserve">Konieczność sporządzenia planu na działkach wykazanych na załącznikach do uchwały wynikła bezpośrednio z inicjatyw właścicieli części nieruchomości położonych w wyznaczonych granicach nieruchomości, a także właściwych celów rozwojowych Miasta </w:t>
      </w:r>
      <w:r w:rsidR="00B05A6F" w:rsidRPr="00B05A6F">
        <w:rPr>
          <w:rFonts w:eastAsia="Times New Roman"/>
        </w:rPr>
        <w:lastRenderedPageBreak/>
        <w:t>i Gminy Serock. W wyznaczonym na arkuszu A terenie zachodzi potrzeba modyfikacji linii zabudowy w rejonie ul. Pułtuskiej, co bezpośrednio przełoży się na możliwość zagospodarowania działek wzdłuż tej ulicy. W terenie tym również przewidywane jest ustalenie przeznaczenia nieruchomości przy ul. Radzymińskiej, na cele zabudowy mieszkaniowej wielorodzinnej, z jednoczesną możliwością korekty planowanego przebiegu trasy ul. Syrkusów i poprawy skan</w:t>
      </w:r>
      <w:r w:rsidR="00B05A6F">
        <w:rPr>
          <w:rFonts w:eastAsia="Times New Roman"/>
        </w:rPr>
        <w:t xml:space="preserve">alizowania ul. Kędzierskich. </w:t>
      </w:r>
      <w:r w:rsidR="00B05A6F" w:rsidRPr="00B05A6F">
        <w:rPr>
          <w:rFonts w:eastAsia="Times New Roman"/>
        </w:rPr>
        <w:t>Sporządzenie planu na działkach nr 6 i 1/1 jest konieczne do zabezpieczenia potrzeb wspólnoty w zakresie prowadzonej przez Parafię Rzymskokatolicką pw. Św. Anny w Serocku rozbudowę cmentarza. W obecnie obowiązującym planie miejscowym są one przeznaczone odpowiednio pod teren cmentarza i tereny dróg publicznych. Przeprowadzenie procedury planistycznej dla działki nr 1/1 ma za zadanie spowodować zmianę jej przeznaczenia poprzez rozszerzenie funkcji cmentarza, natomiast funkcja działki nr 6 nie ulegnie zmianie. W obowiązujących dokumentach planistycznych na terenach przyległych została wyznaczona 50 metrowa strefa sanitarna wokół cmentarza, a posesje bezpośrednio okalające teren cmentarza posiadają przyłącza wodociągowe z miejskiej sieci, co powoduje brak potrzeby realizacji indywidualnych ujęć wody do celów bytowych. Zaznaczyć należy, że rozszerzenie funkcji cmentarza o działkę nr 1/1 o pow. 0,0112 ha nie wpłynie na przebieg wyznaczonej w obowiązujących miejscowych planach granicy obszaru bezpośredniego oddziaływania cmentarza, która wyznaczona została w tych dokumentach w sposób uwzględniający przyszłe włączenie w </w:t>
      </w:r>
      <w:r w:rsidR="00B05A6F">
        <w:rPr>
          <w:rFonts w:eastAsia="Times New Roman"/>
        </w:rPr>
        <w:t xml:space="preserve">skład cmentarza działki nr 1/1. </w:t>
      </w:r>
      <w:r w:rsidR="00B05A6F" w:rsidRPr="00B05A6F">
        <w:rPr>
          <w:rFonts w:eastAsia="Times New Roman"/>
        </w:rPr>
        <w:t>Sporządzenie planu dla w/w obszaru umożliwi uporządkowanie zasad zagospodarowania oraz ustalenia niezbędnych wskaźników zagospodarowania i zabudowy dla przedmiotowego terenu. Przewidywana do wprowadzenia funkcja zabudowy ujednolici strukturę funkcjonalno-przestrzenną gruntów, występującą w tej części miasta i pozytywnie wpłynie na plany inwestycyjne właścicieli nieruchomości.</w:t>
      </w:r>
    </w:p>
    <w:p w:rsidR="00B05A6F" w:rsidRDefault="00B05A6F" w:rsidP="00BF0986">
      <w:pPr>
        <w:pStyle w:val="Bezodstpw"/>
      </w:pPr>
    </w:p>
    <w:p w:rsidR="00B23D2C" w:rsidRDefault="000D2927" w:rsidP="00BF0986">
      <w:pPr>
        <w:pStyle w:val="Bezodstpw"/>
      </w:pPr>
      <w:r>
        <w:t xml:space="preserve">Radny Sławomir Osiwała zapytał czy istniał już obszar D1 i występuje on w planach. Radny zapytał również czy nie powinna to być zmiana istniejącego planu zagospodarowania dla tego obszaru ale obejmującego konkretne działki. </w:t>
      </w:r>
      <w:r w:rsidR="00B23D2C">
        <w:t>Czy nie powinno się tych terenów wyłączyć z już istniejącego planu a dopiero później opracować dla nich nowy plan.</w:t>
      </w:r>
    </w:p>
    <w:p w:rsidR="00B23D2C" w:rsidRDefault="00B23D2C" w:rsidP="00BF0986">
      <w:pPr>
        <w:pStyle w:val="Bezodstpw"/>
      </w:pPr>
    </w:p>
    <w:p w:rsidR="005349AE" w:rsidRDefault="00B23D2C" w:rsidP="00BF0986">
      <w:pPr>
        <w:pStyle w:val="Bezodstpw"/>
      </w:pPr>
      <w:r>
        <w:t xml:space="preserve">Kierownik Jakub Szymański odpowiedział że </w:t>
      </w:r>
      <w:r w:rsidR="005423C8">
        <w:t xml:space="preserve">proponowana konstrukcja to jest nadpisanie starego planu nowym i ta metoda jest z powodzeniem stosowana. </w:t>
      </w:r>
    </w:p>
    <w:p w:rsidR="005349AE" w:rsidRDefault="005349AE" w:rsidP="00BF0986">
      <w:pPr>
        <w:pStyle w:val="Bezodstpw"/>
      </w:pPr>
    </w:p>
    <w:p w:rsidR="005349AE" w:rsidRDefault="005349AE" w:rsidP="00BF0986">
      <w:pPr>
        <w:pStyle w:val="Bezodstpw"/>
      </w:pPr>
      <w:r>
        <w:t>Radny Krzysztof Bońkowski zapytał czy zmieniany jest cały obszar D1 czy tworzony jest nowy plan dla obszaru D ale tylko w części D1.</w:t>
      </w:r>
    </w:p>
    <w:p w:rsidR="005349AE" w:rsidRDefault="005349AE" w:rsidP="00BF0986">
      <w:pPr>
        <w:pStyle w:val="Bezodstpw"/>
      </w:pPr>
    </w:p>
    <w:p w:rsidR="00804DAA" w:rsidRDefault="00326C92" w:rsidP="00BF0986">
      <w:pPr>
        <w:pStyle w:val="Bezodstpw"/>
      </w:pPr>
      <w:r>
        <w:t>Kierownik Jakub Szymański odpowiedział, że jeżeli w ramach całego obszaru D uchwalane są mniejsze plany to nazywane są kolejnymi cyframi. Plan obszaru D uchwalony został w roku 2014 i cały czas on obowiązuje, ale w trakcie obowiązywania uznano że dla trzech działek należy coś skory</w:t>
      </w:r>
      <w:r w:rsidR="00C72410">
        <w:t xml:space="preserve">gować więc uchwalono nowy plan </w:t>
      </w:r>
      <w:r>
        <w:t xml:space="preserve">nazwany D1. </w:t>
      </w:r>
      <w:r w:rsidR="004A7553">
        <w:t>Nazewnictwo jest kwestią</w:t>
      </w:r>
      <w:r w:rsidR="00F27146">
        <w:t xml:space="preserve"> zwyczajową. </w:t>
      </w:r>
      <w:r w:rsidR="00EC6228">
        <w:t>Mieszkańcy korzystają z serwisów mapowych aby poznać przeznaczenie dla danego terenu.</w:t>
      </w:r>
    </w:p>
    <w:p w:rsidR="00EE0634" w:rsidRDefault="00EE0634" w:rsidP="00BF0986">
      <w:pPr>
        <w:pStyle w:val="Bezodstpw"/>
      </w:pPr>
    </w:p>
    <w:p w:rsidR="007A41BE" w:rsidRDefault="00433590" w:rsidP="00BF0986">
      <w:pPr>
        <w:pStyle w:val="Bezodstpw"/>
      </w:pPr>
      <w:r>
        <w:rPr>
          <w:b/>
          <w:bCs/>
          <w:u w:val="single"/>
        </w:rPr>
        <w:t>Głosowano w sprawie:</w:t>
      </w:r>
      <w:r>
        <w:br/>
        <w:t>Zaopiniowanie projektu uchwały w sprawie przystąpienia do sporządzenia miejscowego planu zagospodarowania przestrzen</w:t>
      </w:r>
      <w:r w:rsidR="002307F4">
        <w:t>nego miasta Serock – obszar D1.</w:t>
      </w:r>
      <w:r>
        <w:t xml:space="preserve"> </w:t>
      </w:r>
      <w:r>
        <w:br/>
      </w:r>
      <w:r>
        <w:br/>
      </w:r>
      <w:r>
        <w:rPr>
          <w:rStyle w:val="Pogrubienie"/>
          <w:u w:val="single"/>
        </w:rPr>
        <w:t>Wyniki głosowania</w:t>
      </w:r>
      <w:r>
        <w:br/>
        <w:t>ZA: 15, PRZECIW: 0, WSTRZYMUJĘ SIĘ: 0, BRAK GŁOSU: 0, NIEOBECNI: 0</w:t>
      </w:r>
      <w:r>
        <w:br/>
      </w:r>
      <w:r>
        <w:br/>
      </w:r>
      <w:r>
        <w:rPr>
          <w:u w:val="single"/>
        </w:rPr>
        <w:lastRenderedPageBreak/>
        <w:t>Wyniki imienne:</w:t>
      </w:r>
      <w:r>
        <w:br/>
        <w:t>ZA (15)</w:t>
      </w:r>
      <w:r>
        <w:br/>
        <w:t>Marek Biliński, Krzysztof Bońkowski, Sławomir Czerwiński, Bożena Kalinowska, Teresa Krzyczkowska, Gabriela Książyk, Józef Lutomirski , Agnieszka Oktaba, Sławomir Osiwała, Jarosław Krzysztof Pielach, Aneta Rogucka, Mariusz Rosiński, Włodzimierz Skośkiewicz, Wiesław</w:t>
      </w:r>
      <w:r w:rsidR="007A41BE">
        <w:t xml:space="preserve"> Winnicki, Krzysztof Zakolski</w:t>
      </w:r>
      <w:r w:rsidR="007A41BE">
        <w:br/>
      </w:r>
      <w:r>
        <w:br/>
      </w:r>
      <w:r w:rsidRPr="009E53CF">
        <w:rPr>
          <w:b/>
        </w:rPr>
        <w:t>14. Zaopiniowanie projektu uchwały zmieniająca uchwałę w sprawie partnerskiej współpracy przy realizacji projektu „Regionalne partnerstwo samorządów Mazowsza dla aktywizacji społeczeństwa informacyjnego w zakresie e-administracji i geoinformacji”.</w:t>
      </w:r>
      <w:r w:rsidR="007A41BE">
        <w:br/>
      </w:r>
    </w:p>
    <w:p w:rsidR="007A41BE" w:rsidRDefault="007A41BE" w:rsidP="007A41BE">
      <w:pPr>
        <w:jc w:val="both"/>
        <w:rPr>
          <w:sz w:val="23"/>
          <w:szCs w:val="23"/>
        </w:rPr>
      </w:pPr>
      <w:r>
        <w:t xml:space="preserve">Projekt uchwały przedstawiła Pani Kierownik Beata Wilkowska. </w:t>
      </w:r>
      <w:r w:rsidRPr="001F2865">
        <w:rPr>
          <w:sz w:val="23"/>
          <w:szCs w:val="23"/>
        </w:rPr>
        <w:t xml:space="preserve">W związku z realizacją Projektu ASI pn. „Regionalne partnerstwo samorządów Mazowsza dla aktywizacji społeczeństwa informacyjnego w zakresie e-administracji i geoinformacji”  Urząd Marszałkowski Województwa Mazowieckiego w Warszawie przekazał </w:t>
      </w:r>
      <w:r>
        <w:rPr>
          <w:sz w:val="23"/>
          <w:szCs w:val="23"/>
        </w:rPr>
        <w:t xml:space="preserve">umowę o udzielenie dotacji w 2022 r. </w:t>
      </w:r>
      <w:r w:rsidRPr="001F2865">
        <w:rPr>
          <w:sz w:val="23"/>
          <w:szCs w:val="23"/>
        </w:rPr>
        <w:t>zmieniając</w:t>
      </w:r>
      <w:r>
        <w:rPr>
          <w:sz w:val="23"/>
          <w:szCs w:val="23"/>
        </w:rPr>
        <w:t>ą</w:t>
      </w:r>
      <w:r w:rsidRPr="001F2865">
        <w:rPr>
          <w:sz w:val="23"/>
          <w:szCs w:val="23"/>
        </w:rPr>
        <w:t xml:space="preserve"> kwotę wkładu własnego Miasta i Gminy Serock, określoną dotychczas </w:t>
      </w:r>
      <w:r>
        <w:rPr>
          <w:sz w:val="23"/>
          <w:szCs w:val="23"/>
        </w:rPr>
        <w:t xml:space="preserve"> </w:t>
      </w:r>
      <w:r w:rsidRPr="001F2865">
        <w:rPr>
          <w:sz w:val="23"/>
          <w:szCs w:val="23"/>
        </w:rPr>
        <w:t xml:space="preserve">w umowie nr 132/GW/GW-7/15/ASI z dnia 26.10.2015 r. Wysokość wkładu własnego </w:t>
      </w:r>
      <w:r>
        <w:rPr>
          <w:sz w:val="23"/>
          <w:szCs w:val="23"/>
        </w:rPr>
        <w:t xml:space="preserve"> </w:t>
      </w:r>
      <w:r w:rsidRPr="001F2865">
        <w:rPr>
          <w:sz w:val="23"/>
          <w:szCs w:val="23"/>
        </w:rPr>
        <w:t xml:space="preserve">Miasta i Gminy Serock </w:t>
      </w:r>
      <w:r>
        <w:rPr>
          <w:sz w:val="23"/>
          <w:szCs w:val="23"/>
        </w:rPr>
        <w:t>na kolejne lata przedstawia się następująco:</w:t>
      </w:r>
    </w:p>
    <w:p w:rsidR="007A41BE" w:rsidRDefault="007A41BE" w:rsidP="007A41BE">
      <w:pPr>
        <w:jc w:val="both"/>
        <w:rPr>
          <w:sz w:val="23"/>
          <w:szCs w:val="23"/>
        </w:rPr>
      </w:pPr>
    </w:p>
    <w:p w:rsidR="007A41BE" w:rsidRDefault="007A41BE" w:rsidP="007A41BE">
      <w:pPr>
        <w:jc w:val="both"/>
        <w:rPr>
          <w:sz w:val="23"/>
          <w:szCs w:val="23"/>
        </w:rPr>
      </w:pPr>
      <w:r>
        <w:rPr>
          <w:sz w:val="23"/>
          <w:szCs w:val="23"/>
        </w:rPr>
        <w:t>2016 r. – 2018 r. - 0,00 zł</w:t>
      </w:r>
    </w:p>
    <w:p w:rsidR="007A41BE" w:rsidRDefault="007A41BE" w:rsidP="007A41BE">
      <w:pPr>
        <w:jc w:val="both"/>
        <w:rPr>
          <w:sz w:val="23"/>
          <w:szCs w:val="23"/>
        </w:rPr>
      </w:pPr>
    </w:p>
    <w:p w:rsidR="007A41BE" w:rsidRDefault="007A41BE" w:rsidP="007A41BE">
      <w:pPr>
        <w:jc w:val="both"/>
        <w:rPr>
          <w:sz w:val="23"/>
          <w:szCs w:val="23"/>
        </w:rPr>
      </w:pPr>
      <w:r>
        <w:rPr>
          <w:sz w:val="23"/>
          <w:szCs w:val="23"/>
        </w:rPr>
        <w:t xml:space="preserve">2019 r. – 10.553,40 zł </w:t>
      </w:r>
    </w:p>
    <w:p w:rsidR="007A41BE" w:rsidRDefault="007A41BE" w:rsidP="007A41BE">
      <w:pPr>
        <w:jc w:val="both"/>
        <w:rPr>
          <w:sz w:val="23"/>
          <w:szCs w:val="23"/>
        </w:rPr>
      </w:pPr>
    </w:p>
    <w:p w:rsidR="007A41BE" w:rsidRDefault="007A41BE" w:rsidP="007A41BE">
      <w:pPr>
        <w:jc w:val="both"/>
        <w:rPr>
          <w:sz w:val="23"/>
          <w:szCs w:val="23"/>
        </w:rPr>
      </w:pPr>
      <w:r>
        <w:rPr>
          <w:sz w:val="23"/>
          <w:szCs w:val="23"/>
        </w:rPr>
        <w:t xml:space="preserve">2020 r. – 2021 r. - 0,00 zł </w:t>
      </w:r>
    </w:p>
    <w:p w:rsidR="007A41BE" w:rsidRDefault="007A41BE" w:rsidP="007A41BE">
      <w:pPr>
        <w:jc w:val="both"/>
        <w:rPr>
          <w:sz w:val="23"/>
          <w:szCs w:val="23"/>
        </w:rPr>
      </w:pPr>
    </w:p>
    <w:p w:rsidR="007A41BE" w:rsidRDefault="007A41BE" w:rsidP="007A41BE">
      <w:pPr>
        <w:jc w:val="both"/>
        <w:rPr>
          <w:sz w:val="23"/>
          <w:szCs w:val="23"/>
        </w:rPr>
      </w:pPr>
      <w:r>
        <w:rPr>
          <w:sz w:val="23"/>
          <w:szCs w:val="23"/>
        </w:rPr>
        <w:t xml:space="preserve">2022 r. – 36.298,95 zł </w:t>
      </w:r>
    </w:p>
    <w:p w:rsidR="007A41BE" w:rsidRDefault="007A41BE" w:rsidP="007A41BE">
      <w:pPr>
        <w:jc w:val="both"/>
        <w:rPr>
          <w:sz w:val="23"/>
          <w:szCs w:val="23"/>
        </w:rPr>
      </w:pPr>
    </w:p>
    <w:p w:rsidR="007A41BE" w:rsidRPr="001F2865" w:rsidRDefault="007A41BE" w:rsidP="007A41BE">
      <w:pPr>
        <w:jc w:val="both"/>
        <w:rPr>
          <w:sz w:val="23"/>
          <w:szCs w:val="23"/>
        </w:rPr>
      </w:pPr>
      <w:r>
        <w:rPr>
          <w:sz w:val="23"/>
          <w:szCs w:val="23"/>
        </w:rPr>
        <w:t xml:space="preserve">Razem: 46.852,35 zł </w:t>
      </w:r>
    </w:p>
    <w:p w:rsidR="007A41BE" w:rsidRPr="001F2865" w:rsidRDefault="007A41BE" w:rsidP="007A41BE">
      <w:pPr>
        <w:jc w:val="both"/>
        <w:rPr>
          <w:sz w:val="23"/>
          <w:szCs w:val="23"/>
        </w:rPr>
      </w:pPr>
    </w:p>
    <w:p w:rsidR="007A41BE" w:rsidRPr="001F2865" w:rsidRDefault="007A41BE" w:rsidP="007A41BE">
      <w:pPr>
        <w:jc w:val="both"/>
        <w:rPr>
          <w:sz w:val="23"/>
          <w:szCs w:val="23"/>
          <w:lang w:eastAsia="en-US"/>
        </w:rPr>
      </w:pPr>
      <w:r w:rsidRPr="001F2865">
        <w:rPr>
          <w:sz w:val="23"/>
          <w:szCs w:val="23"/>
          <w:lang w:eastAsia="en-US"/>
        </w:rPr>
        <w:t>Z uwagi</w:t>
      </w:r>
      <w:r>
        <w:rPr>
          <w:sz w:val="23"/>
          <w:szCs w:val="23"/>
          <w:lang w:eastAsia="en-US"/>
        </w:rPr>
        <w:t xml:space="preserve"> na zmieniające się warunki na rynku dostaw i usług technologii informatycznych oraz wzrost kosztów opracowania i wdrożenia Systemów Dziedzinowych w ramach Projektu ASI, wkłady własne Partnerów Projektu zostały skalkulowane do aktualnych cen rynkowych. </w:t>
      </w:r>
      <w:r w:rsidRPr="001F2865">
        <w:rPr>
          <w:sz w:val="23"/>
          <w:szCs w:val="23"/>
          <w:lang w:eastAsia="en-US"/>
        </w:rPr>
        <w:t>W związku z powyższym Urząd Marszałkowski Województwa Mazowieckiego w Warszawie dokonał zwrotu niewykorzystanej w 20</w:t>
      </w:r>
      <w:r>
        <w:rPr>
          <w:sz w:val="23"/>
          <w:szCs w:val="23"/>
          <w:lang w:eastAsia="en-US"/>
        </w:rPr>
        <w:t>21</w:t>
      </w:r>
      <w:r w:rsidRPr="001F2865">
        <w:rPr>
          <w:sz w:val="23"/>
          <w:szCs w:val="23"/>
          <w:lang w:eastAsia="en-US"/>
        </w:rPr>
        <w:t xml:space="preserve"> roku dotacji w wysokości </w:t>
      </w:r>
      <w:r>
        <w:rPr>
          <w:sz w:val="23"/>
          <w:szCs w:val="23"/>
        </w:rPr>
        <w:t>8.928,90</w:t>
      </w:r>
      <w:r>
        <w:rPr>
          <w:sz w:val="23"/>
          <w:szCs w:val="23"/>
          <w:lang w:eastAsia="en-US"/>
        </w:rPr>
        <w:t xml:space="preserve"> zł</w:t>
      </w:r>
      <w:r w:rsidRPr="001F2865">
        <w:rPr>
          <w:sz w:val="23"/>
          <w:szCs w:val="23"/>
          <w:lang w:eastAsia="en-US"/>
        </w:rPr>
        <w:t xml:space="preserve"> na rachunek bankowy Miasta i Gminy Serock. </w:t>
      </w:r>
      <w:r w:rsidRPr="001F2865">
        <w:rPr>
          <w:sz w:val="23"/>
          <w:szCs w:val="23"/>
        </w:rPr>
        <w:t xml:space="preserve">Zabezpieczone środki finansowe zostaną przeznaczone na realizację zadań w ramach ww. Projektu. </w:t>
      </w:r>
    </w:p>
    <w:p w:rsidR="007A41BE" w:rsidRDefault="00433590" w:rsidP="00BF0986">
      <w:pPr>
        <w:pStyle w:val="Bezodstpw"/>
      </w:pPr>
      <w:r>
        <w:br/>
      </w:r>
      <w:r>
        <w:rPr>
          <w:b/>
          <w:bCs/>
          <w:u w:val="single"/>
        </w:rPr>
        <w:t>Głosowano w sprawie:</w:t>
      </w:r>
      <w:r>
        <w:br/>
        <w:t>Zaopiniowanie projektu uchwały zmieniająca uchwałę w sprawie partnerskiej współpracy przy realizacji projektu „Regionalne partnerstwo samorządów Mazowsza dla aktywizacji społeczeństwa informacyjnego w zakresie e-</w:t>
      </w:r>
      <w:r w:rsidR="009E53CF">
        <w:t>administracji i geoinformacji”.</w:t>
      </w:r>
      <w:r>
        <w:t xml:space="preserve"> </w:t>
      </w:r>
      <w:r>
        <w:br/>
      </w:r>
      <w:r>
        <w:br/>
      </w:r>
      <w:r>
        <w:rPr>
          <w:rStyle w:val="Pogrubienie"/>
          <w:u w:val="single"/>
        </w:rPr>
        <w:t>Wyniki głosowania</w:t>
      </w:r>
      <w:r>
        <w:br/>
        <w:t>ZA: 15, PRZECIW: 0, WSTRZYMUJĘ SIĘ: 0, BRAK GŁOSU: 0, NIEOBECNI: 0</w:t>
      </w:r>
      <w:r>
        <w:br/>
      </w:r>
      <w:r>
        <w:br/>
      </w:r>
      <w:r>
        <w:rPr>
          <w:u w:val="single"/>
        </w:rPr>
        <w:t>Wyniki imienne:</w:t>
      </w:r>
      <w:r>
        <w:br/>
        <w:t>ZA (15)</w:t>
      </w:r>
      <w:r>
        <w:br/>
        <w:t xml:space="preserve">Marek Biliński, Krzysztof Bońkowski, Sławomir Czerwiński, Bożena Kalinowska, Teresa Krzyczkowska, Gabriela Książyk, Józef Lutomirski , Agnieszka Oktaba, Sławomir Osiwała, Jarosław Krzysztof Pielach, Aneta Rogucka, Mariusz Rosiński, Włodzimierz Skośkiewicz, </w:t>
      </w:r>
      <w:r>
        <w:lastRenderedPageBreak/>
        <w:t>Wiesław Winnicki, Krzysztof Zakolski</w:t>
      </w:r>
      <w:r w:rsidRPr="007A41BE">
        <w:rPr>
          <w:b/>
        </w:rPr>
        <w:br/>
        <w:t>15. Zaopiniowanie projektu uchwały w sprawie uchylenia uchwały w sprawie udzielenia pomocy finansowej w formie dotacji dla Powiatu Legionowskiego w 2022 roku.</w:t>
      </w:r>
      <w:r>
        <w:br/>
      </w:r>
      <w:r>
        <w:br/>
      </w:r>
      <w:r w:rsidR="007A41BE" w:rsidRPr="00DB0F8E">
        <w:t>Projekt uchwały</w:t>
      </w:r>
      <w:r w:rsidR="007A41BE">
        <w:t xml:space="preserve"> przedstawiła Kierownik Referatu Promocji i Wizerunku </w:t>
      </w:r>
      <w:r w:rsidR="007A41BE" w:rsidRPr="00DB0F8E">
        <w:t>Agnieszka Woźniakowska</w:t>
      </w:r>
      <w:r w:rsidR="007A41BE">
        <w:t xml:space="preserve">. </w:t>
      </w:r>
      <w:r w:rsidR="007A41BE" w:rsidRPr="00DB0F8E">
        <w:t>Konieczność uchylenia uchwały Nr 509/XLV/2021 Rady Miejskiej w Serocku z dnia 22 grudnia 2021 r. w sprawie udzielenia pomocy finansowej w formie dotacji dla Powiatu Legionowskiego w 2022 roku, wynika ze zmiany podmiotu wydającego publikację „Wrzesień 1939. Jabłonna, Legionowo, Nieporęt, Wieliszew, Serock” autorstwa regionalistów Mirosława Pakuły i Krzysztofa Klimaszewskiego. Publikacja zostanie wydana przez Lokalną Organizację Turystyczną „Przystań w sercu Mazowsza”, która otrzymała dofinansowanie Ministra Kultury i Dziedzictwa Narodowego w ramach programu Literatura. Lokalna Organizacja Turystyczna, po otrzymaniu dofinansowania z ministerstwa Kultury i Dziedzictwa Narodowego zwróciła się z prośbą o wsparcie finansowe z budżetu Miasta i Gminy Serock w kwocie 4000 zł. Wobec powyższego zachodzi konieczność zmiany formy dofinansowania zadania, które będzie realizowane w ramach małego grantu w trybie art. 19a ustawy o pożytku publicznym i wolontariacie.</w:t>
      </w:r>
    </w:p>
    <w:p w:rsidR="007A41BE" w:rsidRDefault="00433590" w:rsidP="007A41BE">
      <w:pPr>
        <w:pStyle w:val="Bezodstpw"/>
      </w:pPr>
      <w:r>
        <w:br/>
      </w:r>
      <w:r>
        <w:rPr>
          <w:b/>
          <w:bCs/>
          <w:u w:val="single"/>
        </w:rPr>
        <w:t>Głosowano w sprawie:</w:t>
      </w:r>
      <w:r>
        <w:br/>
        <w:t>Zaopiniowanie projektu uchwały w sprawie uchylenia uchwały w sprawie udzielenia pomocy finansowej w formie dotacji dla Powi</w:t>
      </w:r>
      <w:r w:rsidR="007A41BE">
        <w:t>atu Legionowskiego w 2022 roku.</w:t>
      </w:r>
      <w:r>
        <w:t xml:space="preserve"> </w:t>
      </w:r>
      <w:r>
        <w:br/>
      </w:r>
      <w:r>
        <w:br/>
      </w:r>
      <w:r>
        <w:rPr>
          <w:rStyle w:val="Pogrubienie"/>
          <w:u w:val="single"/>
        </w:rPr>
        <w:t>Wyniki głosowania</w:t>
      </w:r>
      <w:r>
        <w:br/>
        <w:t>ZA: 15, PRZECIW: 0, WSTRZYMUJĘ SIĘ: 0, BRAK GŁOSU: 0, NIEOBECNI: 0</w:t>
      </w:r>
      <w:r>
        <w:br/>
      </w:r>
      <w:r>
        <w:br/>
      </w:r>
      <w:r>
        <w:rPr>
          <w:u w:val="single"/>
        </w:rPr>
        <w:t>Wyniki imienne:</w:t>
      </w:r>
      <w:r>
        <w:br/>
        <w:t>ZA (15)</w:t>
      </w:r>
      <w:r>
        <w:br/>
        <w:t>Marek Biliński, Krzysztof Bońkowski, Sławomir Czerwiński, Bożena Kalinowska, Teresa Krzyczkowska, Gabriela Książyk, Józef Lutomirski , Agnieszka Oktaba, Sławomir Osiwała, Jarosław Krzysztof Pielach, Aneta Rogucka, Mariusz Rosiński, Włodzimierz Skośkiewicz, Wiesław</w:t>
      </w:r>
      <w:r w:rsidR="007A41BE">
        <w:t xml:space="preserve"> Winnicki, Krzysztof Zakolski</w:t>
      </w:r>
      <w:r w:rsidR="007A41BE">
        <w:br/>
      </w:r>
      <w:r>
        <w:br/>
      </w:r>
      <w:r w:rsidRPr="007A41BE">
        <w:rPr>
          <w:b/>
        </w:rPr>
        <w:t>15.a Zaopiniowanie projektu uchwały w sprawie zakresu pomocy obywatelom Ukrainy w związku z konfliktem zbrojnym na terytorium tego państwa.</w:t>
      </w:r>
      <w:r>
        <w:br/>
      </w:r>
      <w:r>
        <w:br/>
      </w:r>
      <w:r w:rsidR="007A41BE">
        <w:t>Projekt uchwały przedstawił Zastępca Burmistrza Marek Bąbolski. P</w:t>
      </w:r>
      <w:r w:rsidR="007A41BE" w:rsidRPr="007A4FEE">
        <w:t xml:space="preserve">oinformował, że od 26 lutego na terenie </w:t>
      </w:r>
      <w:r w:rsidR="007A41BE">
        <w:t>g</w:t>
      </w:r>
      <w:r w:rsidR="007A41BE" w:rsidRPr="007A4FEE">
        <w:t xml:space="preserve">miny w trzech ośrodkach z którymi współpracuje </w:t>
      </w:r>
      <w:r w:rsidR="007A41BE">
        <w:t>g</w:t>
      </w:r>
      <w:r w:rsidR="007A41BE" w:rsidRPr="007A4FEE">
        <w:t xml:space="preserve">mina: Ośrodek Geovita, Ośrodek Orange i TPD w serocku przebywa ponad 500 uchodźców z Ukrainy. Dodatkowo z bazy wynikającej z rejestracji numerów PESEL wynika, że w sumie uchodźców na terenie </w:t>
      </w:r>
      <w:r w:rsidR="007A41BE">
        <w:t>g</w:t>
      </w:r>
      <w:r w:rsidR="007A41BE" w:rsidRPr="007A4FEE">
        <w:t>miny jest ponad 800 osób i ta skala ulega tendencji zwyżkowej.</w:t>
      </w:r>
      <w:r w:rsidR="007A41BE">
        <w:t xml:space="preserve"> </w:t>
      </w:r>
      <w:r w:rsidR="007A41BE" w:rsidRPr="00EC54C7">
        <w:t xml:space="preserve">Przedstawiony projekt określa zakres i formę pomocy. Jednak nie przewiduje pomocy finansowej. Pomoc wynika z własnej logistyki Gminy. Praca ośrodków jest finansowana za pośrednictwem gminy jako zadanie zlecone przez Wojewodę. Obecnie dopinane jest finansowanie za okres </w:t>
      </w:r>
      <w:r w:rsidR="007A41BE">
        <w:br/>
      </w:r>
      <w:r w:rsidR="007A41BE" w:rsidRPr="00EC54C7">
        <w:t>26.02-13.03</w:t>
      </w:r>
      <w:r w:rsidR="007A41BE">
        <w:t xml:space="preserve"> 2022r. Te </w:t>
      </w:r>
      <w:r w:rsidR="007A41BE" w:rsidRPr="00EC54C7">
        <w:t>porozumienie i polecenia finalizowane są do końca marca.</w:t>
      </w:r>
      <w:r w:rsidR="007A41BE">
        <w:t xml:space="preserve"> </w:t>
      </w:r>
      <w:r w:rsidR="007A41BE" w:rsidRPr="00EC54C7">
        <w:t>Zastępca Burmistrza Marek Bąbolski</w:t>
      </w:r>
      <w:r w:rsidR="007A41BE">
        <w:t xml:space="preserve"> </w:t>
      </w:r>
      <w:r w:rsidR="007A41BE" w:rsidRPr="00EC54C7">
        <w:t>przekazał, że nie jest znana sytuacja na kwiecień. Na dzień dzisiejszy brak określeń co do dalszych działań</w:t>
      </w:r>
      <w:r w:rsidR="007A41BE">
        <w:t>. Zaznaczył, że największym wyzwaniem jest zakup leków na receptę. Jest to spowodowane tym, że Ukraińcy przyjeżdzający do Polski nie maja pieniędzy. Na dzień dzisiejszy Uchodźcy są w systemie, problem stanowi sposób zakupu leków. W tej kwestii bardzo pomocne jest Stowarzyszenie „Pomocna Dłoń”.</w:t>
      </w:r>
    </w:p>
    <w:p w:rsidR="007A41BE" w:rsidRDefault="007A41BE" w:rsidP="007A41BE">
      <w:pPr>
        <w:pStyle w:val="Bezodstpw"/>
      </w:pPr>
      <w:r>
        <w:lastRenderedPageBreak/>
        <w:t>Problemem jest kwestia jak długo Stowarzyszenie będzie w stanie pomagać wraz z mieszkańcami. K</w:t>
      </w:r>
      <w:r w:rsidRPr="008D49DD">
        <w:t>ażdy dzień stanowi nowe wyzwanie.</w:t>
      </w:r>
      <w:r>
        <w:t xml:space="preserve"> P</w:t>
      </w:r>
      <w:r w:rsidRPr="008D49DD">
        <w:t>odjęcie uchwały pozwoli na to by Gmina z własnych środków miała większą elastyczność w formie pomocy. Na marzec stawka była w wysokości 120 zł i ośrodki były chętne za te kwotę utrzymać uchodźców. Na dzień dzisiejszy problem stanowi rolokacja 80 uchodźców w ciągu 2ch – 3ch dni z ośrodka GEOVITA do dwóch ośrodków lub znalezienia zamiennika. Uchwała pozwoli na realizację nieplanowanych wydatków, które będą musiały być natychmiast realizowane, a</w:t>
      </w:r>
      <w:r>
        <w:t xml:space="preserve"> </w:t>
      </w:r>
      <w:r w:rsidRPr="008D49DD">
        <w:t>brak będzie środków na pokrycie kosztów od Wojewody</w:t>
      </w:r>
      <w:r>
        <w:t xml:space="preserve">. </w:t>
      </w:r>
      <w:r w:rsidRPr="007F6853">
        <w:t>Zastępca Burmistrza Marek Bąbolski</w:t>
      </w:r>
      <w:r>
        <w:t xml:space="preserve"> </w:t>
      </w:r>
      <w:r w:rsidRPr="00F42C94">
        <w:t>przedstawił, iż wszystkie animacje jakie są prowadzone na terenie ośrodka są organizowane na zasadzie wolontariatu. Także tłumaczenia są na zasadzie wolontariatu. Niestety oparta na wolontariacie działalność Stowarzyszenia również ma ograniczone środki, które pomału się wyczerpują. W związku z tym Gmina liczy się z tym, że niezbędne będzie wniesienie własnego wkładu, nie będzie on z pewnością duży. Uchwała będzie w tym bardzo pomocna</w:t>
      </w:r>
      <w:r>
        <w:t xml:space="preserve">, </w:t>
      </w:r>
      <w:r w:rsidRPr="00F42C94">
        <w:t xml:space="preserve">aczkolwiek nie musimy z niej korzystać. Ostatnio przeprowadzona przez Stowarzyszenie akcja „Plecaczek’ dla 102 dzieci uczęszczających do szkół na terenie Gminy, pokazała, że takie środki finansowe są niezbędne. Nie są to duże koszty, rzędu 1000 </w:t>
      </w:r>
      <w:r>
        <w:t>-</w:t>
      </w:r>
      <w:r w:rsidRPr="00F42C94">
        <w:t>1500 zł, aczkolwiek na chwilę obecną Gmina nie ma możliwości dysponowania takimi środkami</w:t>
      </w:r>
      <w:r>
        <w:t>.</w:t>
      </w:r>
    </w:p>
    <w:p w:rsidR="007A41BE" w:rsidRDefault="007A41BE" w:rsidP="007A41BE">
      <w:pPr>
        <w:pStyle w:val="Bezodstpw"/>
      </w:pPr>
    </w:p>
    <w:p w:rsidR="007A41BE" w:rsidRDefault="007A41BE" w:rsidP="007A41BE">
      <w:pPr>
        <w:pStyle w:val="Bezodstpw"/>
      </w:pPr>
      <w:r>
        <w:t xml:space="preserve">Burmistrz Artur Borkowski </w:t>
      </w:r>
      <w:r w:rsidRPr="00DD66C9">
        <w:t>nadmienił o niezwykłej pomocy dla osób z Ukrainy. Towarzyszą temu zarówno emocje pozytywne jak i negatywne. Burmistrz zaznaczył, że w pomoc zaangażowane są wszystkie służby. Dodał, iż dzieci ukraińskie nie zabierają miejsc polskim dzieciom w przedszkolach. Wynika to ze zwiększonych ustawowo limitów dla funkcjonowania dzieci zarówno w klasach przedszkolnych jak i szkolnych.</w:t>
      </w:r>
      <w:r>
        <w:t xml:space="preserve"> W każdym obszarze pomocy społecznej, czy wydawanie numerów pesel, edukacja, służba zdrowia naprawdę każdy ma swoją rolę do odegrania i gmina stara się, aby ludzie czuli się dobrze. </w:t>
      </w:r>
      <w:r w:rsidRPr="00FD272B">
        <w:t>Burmistrz Artur Borkowski</w:t>
      </w:r>
      <w:r>
        <w:t xml:space="preserve"> wspomniał o wniosku dla osób, którzy przyjęli pod swój dach uchodźców. </w:t>
      </w:r>
    </w:p>
    <w:p w:rsidR="007A41BE" w:rsidRDefault="007A41BE" w:rsidP="007A41BE">
      <w:pPr>
        <w:pStyle w:val="Bezodstpw"/>
      </w:pPr>
    </w:p>
    <w:p w:rsidR="007A41BE" w:rsidRDefault="007A41BE" w:rsidP="007A41BE">
      <w:pPr>
        <w:pStyle w:val="Bezodstpw"/>
      </w:pPr>
      <w:r>
        <w:t xml:space="preserve">Radny Krzysztof Bońkowski podziękował i poinformował, że Wojewoda, jeżeli chodzi o gminy, te miejsca, może zwiększyć wartość o ile uzasadni się koszty, więc nie wykluczone, że może nawet w takim przypadku gmina miała by możliwość uzyskania wyższą kwotę niż wskazana w rozporządzeniu jako ta standardowa stawka. </w:t>
      </w:r>
    </w:p>
    <w:p w:rsidR="007A41BE" w:rsidRDefault="007A41BE" w:rsidP="007A41BE">
      <w:pPr>
        <w:pStyle w:val="Bezodstpw"/>
      </w:pPr>
    </w:p>
    <w:p w:rsidR="007A41BE" w:rsidRDefault="007A41BE" w:rsidP="007A41BE">
      <w:pPr>
        <w:pStyle w:val="Bezodstpw"/>
      </w:pPr>
      <w:r>
        <w:t xml:space="preserve">Radny Sławomir Osiwała przyłączył się do podziękowań, ponieważ zdaje sobie sprawę, ile może to kosztować. Powiedział również, że mimo tej sytuacji gmina jako samorząd musi stąpać twardo po ziemi. </w:t>
      </w:r>
      <w:r w:rsidRPr="00B9595A">
        <w:t>Radny Sławomir Osiwała</w:t>
      </w:r>
      <w:r>
        <w:t xml:space="preserve"> nadmienił, że w uchwale brakuje tak jakby jednego paragrafu, który by ewentualnie wskazywał źródło finansowania tych przedsięwzięć. Na pewno powstanie jakaś podziałka budżetowa do której będą przekazywane środki chociażby od Wojewody, ale może było by wskazane w gminnym budżecie kwota przeznaczana – fundusz operacyjny, ewentualnie dokonanie przesunięcia funduszu by środki były do dyspozycji Pana Burmistrza. </w:t>
      </w:r>
    </w:p>
    <w:p w:rsidR="007A41BE" w:rsidRDefault="007A41BE" w:rsidP="007A41BE">
      <w:pPr>
        <w:pStyle w:val="Bezodstpw"/>
      </w:pPr>
    </w:p>
    <w:p w:rsidR="007A41BE" w:rsidRDefault="007A41BE" w:rsidP="007A41BE">
      <w:pPr>
        <w:pStyle w:val="Bezodstpw"/>
      </w:pPr>
      <w:r>
        <w:t xml:space="preserve">Burmistrz Artur Borkowski odpowiedział, że jest to taka uchwała, która wynika z tej spec ustawy. Ona daje podstawę do działań w tych obszarach, ale ostateczny charakter i kształt będzie zdefiniowany przez środki, które Rada przeznaczy. Gmina jest przed uchwałą w sprawie zmiany w budżecie, ale nie ma na razie w budżecie środków dedykowanych na ten cel. Gmina będzie próbowała działać na zasadzie właśnie tej rezerwy, która dysponuje. Gdyby te potrzeby zostały by zwiększone na pewno gmina zwróciłaby się z tym do Rady. </w:t>
      </w:r>
      <w:r w:rsidRPr="009F4D34">
        <w:t>Burmistrz Artur Borkowski</w:t>
      </w:r>
      <w:r>
        <w:t xml:space="preserve"> liczy, że ta zapowiadana pomoc UE i USA będzie źródłem zasilającym ten fundusz. </w:t>
      </w:r>
    </w:p>
    <w:p w:rsidR="007A41BE" w:rsidRDefault="007A41BE" w:rsidP="007A41BE">
      <w:pPr>
        <w:pStyle w:val="Bezodstpw"/>
      </w:pPr>
    </w:p>
    <w:p w:rsidR="007A41BE" w:rsidRDefault="007A41BE" w:rsidP="007A41BE">
      <w:pPr>
        <w:pStyle w:val="Bezodstpw"/>
      </w:pPr>
      <w:r>
        <w:t xml:space="preserve">Radny Sławomir Czerwiński również podziękował za szybką reakcję i godną postawę. Podzielił się również spostrzeżeniami ze strony Straży Pożarnej, która włączyła się w pomoc uchodźcom. </w:t>
      </w:r>
      <w:r w:rsidRPr="00971371">
        <w:t>Radny Sławomir Czerwiński</w:t>
      </w:r>
      <w:r>
        <w:t xml:space="preserve"> co do projektu uchwały dopytał o zapis, jaka jest różnica między punktami w §1 pkt 2 i pkt 8, czyli jest zapewnienie całodziennego wyżywienia a w pkt 8 jest finansowanie wyżywienia w stołówkach szkolnych i przedszkolnych, bo zdaniem Radnego jeden z tych punktów zawiera się w drugim, czy jest to aż taka potrzeba by to rozdzielać. </w:t>
      </w:r>
    </w:p>
    <w:p w:rsidR="007A41BE" w:rsidRDefault="007A41BE" w:rsidP="007A41BE">
      <w:pPr>
        <w:pStyle w:val="Bezodstpw"/>
      </w:pPr>
    </w:p>
    <w:p w:rsidR="007A41BE" w:rsidRDefault="007A41BE" w:rsidP="007A41BE">
      <w:pPr>
        <w:pStyle w:val="Bezodstpw"/>
      </w:pPr>
      <w:r>
        <w:t xml:space="preserve">Skarbnik Monika Ordak odpowiedziała, że jeśli chodzi o pkt 2 i 8 to został on specjalnie rozdzielony, ponieważ w pkt 8 jest na myśli wyżywienie dzieci, które przebywają w gminnych szkołach i przedszkolach, gdzie jest odpłatność za obiady. I tutaj na podstawie uchwały jak i zarządzenia będzie można pomnażać należność a ten brak środków zabezpieczać po stronie wydatkowej w budżecie gminy. Jeśli chodzi o pkt 2 zapewnienie całodziennego wyżywienia to gmina ma na myśli całodzienne wyżywienie osób wszystkich dorosłych, wszystkich Ukraińców, którzy przebywają na terenie gminy. W chwili obecnej wszystkie te osoby są w domach prywatnych bądź w ośrodkach i gmina wykupuje usługę wyżywienia i zakwaterowania. Jednakże może się okazać tak że gmina będzie musiała zakupić catering całodobowy na wyżywienie tych osób. </w:t>
      </w:r>
      <w:r w:rsidRPr="00DB4899">
        <w:t>Skarbnik Monika Ordak</w:t>
      </w:r>
      <w:r>
        <w:t xml:space="preserve"> nawiązała tez do pytania Radnego Sławomira Osiwały i tak jak Pan Burmistrz powiedział w chwili obecnej gmina wspomaga się swoja rezerwą, która ma zabezpieczona w budżecie, jest to rezerwa na zarządzanie kryzysowe. W obecnej sytuacji gmina może ja rozwiązać i wydatkować, gdzie następuje to na podstawie zarządzenia Burmistrza. Jeżeli chodzi o ta uchwałę to zabezpieczenie środków po stronie wydatkowej nastąpi dopiero w momencie, kiedy taka potrzeba będzie zachodziła i będzie należało sfinansować taki wydatek. Wówczas gmina wystąpi do Rady o wprowadzenie zmian budżetowych w odpowiedniej podziałce klasyfikacji budżetowej. Jeżeli chodzi o pokrycie wydatków to w § 2, jeżeli te zadania nie będą objęte pomocą w zakresie administracji rządowej którą gmina otrzymała by od Wojewody będą one realizowane z dochodów własnych. Jest to zgodne z art. 58 ustawy o samorządzie gminnym. </w:t>
      </w:r>
    </w:p>
    <w:p w:rsidR="007A41BE" w:rsidRDefault="007A41BE" w:rsidP="007A41BE">
      <w:pPr>
        <w:pStyle w:val="Bezodstpw"/>
      </w:pPr>
    </w:p>
    <w:p w:rsidR="007A41BE" w:rsidRDefault="007A41BE" w:rsidP="007A41BE">
      <w:pPr>
        <w:pStyle w:val="Bezodstpw"/>
      </w:pPr>
      <w:r>
        <w:t>Przewodniczący Rady Mariusz Rosiński również przyłączył się do podziękowań za zaangażowanie, postawę i działania jakie zostały podjęte.</w:t>
      </w:r>
    </w:p>
    <w:p w:rsidR="007A41BE" w:rsidRDefault="007A41BE" w:rsidP="007A41BE">
      <w:pPr>
        <w:pStyle w:val="Bezodstpw"/>
      </w:pPr>
    </w:p>
    <w:p w:rsidR="007A41BE" w:rsidRDefault="007A41BE" w:rsidP="007A41BE">
      <w:pPr>
        <w:pStyle w:val="Bezodstpw"/>
      </w:pPr>
      <w:r>
        <w:t xml:space="preserve">Radny Józef Lutomirski dołączył się do podziękowań i jeśli chodzi o projekt uchwały popiera ta inicjatywę. Opowiedział również o bardzo dobrej organizacji dla uchodźców. </w:t>
      </w:r>
    </w:p>
    <w:p w:rsidR="007A41BE" w:rsidRDefault="007A41BE" w:rsidP="007A41BE">
      <w:pPr>
        <w:pStyle w:val="Bezodstpw"/>
      </w:pPr>
    </w:p>
    <w:p w:rsidR="007A41BE" w:rsidRDefault="007A41BE" w:rsidP="007A41BE">
      <w:pPr>
        <w:pStyle w:val="Bezodstpw"/>
      </w:pPr>
      <w:r>
        <w:t xml:space="preserve">Radna Teresa Krzyczkowska powiedziała, że nie tylko są dobre informacje, ale również zdarzają się sytuacje takie jak na przykład Pani Dyrektor musiała z własnych pieniędzy zapłacić za obiad dla dzieci z Ukrainy, ponieważ te dzieci nie miały jeszcze peselu. Podziękowała serdecznie wolontariuszom, którzy swój wolny czas angażują w pomoc. </w:t>
      </w:r>
    </w:p>
    <w:p w:rsidR="007A41BE" w:rsidRDefault="007A41BE" w:rsidP="007A41BE">
      <w:pPr>
        <w:pStyle w:val="Bezodstpw"/>
      </w:pPr>
    </w:p>
    <w:p w:rsidR="007A41BE" w:rsidRDefault="007A41BE" w:rsidP="007A41BE">
      <w:pPr>
        <w:pStyle w:val="Bezodstpw"/>
      </w:pPr>
      <w:r>
        <w:t xml:space="preserve">Zastępca Burmistrza Marek Bąbolski oznajmił, że dopiero uczymy się jak to rozstrzygać. Takie działanie w zupełnie nowych warunkach szuka jak najlepszych rozwiązań dla człowieka. Wszystkich rzeczy pewnie nie przewidzimy, dlatego podziękowania dla osób którzy posiadają tak piękne odruchy serca. Zastępca Burmistrza dołączył się również do wielkich podziękowań dla wolontariuszy. </w:t>
      </w:r>
    </w:p>
    <w:p w:rsidR="007A41BE" w:rsidRDefault="007A41BE" w:rsidP="007A41BE">
      <w:pPr>
        <w:pStyle w:val="Bezodstpw"/>
      </w:pPr>
    </w:p>
    <w:p w:rsidR="007A41BE" w:rsidRDefault="00433590" w:rsidP="007A41BE">
      <w:pPr>
        <w:pStyle w:val="Bezodstpw"/>
      </w:pPr>
      <w:r>
        <w:rPr>
          <w:b/>
          <w:bCs/>
          <w:u w:val="single"/>
        </w:rPr>
        <w:t>Głosowano w sprawie:</w:t>
      </w:r>
      <w:r>
        <w:br/>
        <w:t xml:space="preserve">Zaopiniowanie projektu uchwały w sprawie zakresu pomocy obywatelom Ukrainy w związku </w:t>
      </w:r>
      <w:r>
        <w:lastRenderedPageBreak/>
        <w:t xml:space="preserve">z konfliktem zbrojnym na terytorium tego państwa.. </w:t>
      </w:r>
      <w:r>
        <w:br/>
      </w:r>
      <w:r>
        <w:br/>
      </w:r>
      <w:r>
        <w:rPr>
          <w:rStyle w:val="Pogrubienie"/>
          <w:u w:val="single"/>
        </w:rPr>
        <w:t>Wyniki głosowania</w:t>
      </w:r>
      <w:r>
        <w:br/>
        <w:t>ZA: 13, PRZECIW: 0, WSTRZYMUJĘ SIĘ: 0, BRAK GŁOSU: 2, NIEOBECNI: 0</w:t>
      </w:r>
      <w:r>
        <w:br/>
      </w:r>
      <w:r>
        <w:br/>
      </w:r>
      <w:r>
        <w:rPr>
          <w:u w:val="single"/>
        </w:rPr>
        <w:t>Wyniki imienne:</w:t>
      </w:r>
      <w:r>
        <w:br/>
        <w:t>ZA (13)</w:t>
      </w:r>
      <w:r>
        <w:br/>
        <w:t>Marek Biliński, Krzysztof Bońkowski, Sławomir Czerwiński, Teresa Krzyczkowska, Gabriela Książyk, Józef Lutomirski , Agnieszka Oktaba, Sławomir Osiwała, Jarosław Krzysztof Pielach, Mariusz Rosiński, Włodzimierz Skośkiewicz, Wiesław Winnicki, Krzysztof Zakolski</w:t>
      </w:r>
      <w:r>
        <w:br/>
        <w:t>BRAK GŁOSU (2)</w:t>
      </w:r>
      <w:r>
        <w:br/>
        <w:t>Bożena Kalinowska, An</w:t>
      </w:r>
      <w:r w:rsidR="007A41BE">
        <w:t>eta Rogucka</w:t>
      </w:r>
      <w:r w:rsidR="007A41BE">
        <w:br/>
      </w:r>
      <w:r>
        <w:br/>
      </w:r>
      <w:r w:rsidRPr="007A41BE">
        <w:rPr>
          <w:b/>
        </w:rPr>
        <w:t>1</w:t>
      </w:r>
      <w:r w:rsidR="007A41BE" w:rsidRPr="007A41BE">
        <w:rPr>
          <w:b/>
        </w:rPr>
        <w:t>6</w:t>
      </w:r>
      <w:r w:rsidRPr="007A41BE">
        <w:rPr>
          <w:b/>
        </w:rPr>
        <w:t>. Zaopiniowanie projektu uchwały w sprawie Wieloletniej Prognozy Finansowej Miasta i Gminy Serock na lata 2022- 2037.</w:t>
      </w:r>
      <w:r w:rsidRPr="007A41BE">
        <w:rPr>
          <w:b/>
        </w:rPr>
        <w:br/>
      </w:r>
      <w:r w:rsidR="007A41BE" w:rsidRPr="007A41BE">
        <w:rPr>
          <w:b/>
        </w:rPr>
        <w:t>17. Zaopiniowanie projektu uchwały w sprawie wprowadzenia zmian w budżecie Miasta i Gminy Serock w 2022 roku.</w:t>
      </w:r>
      <w:r w:rsidRPr="007A41BE">
        <w:rPr>
          <w:b/>
        </w:rPr>
        <w:br/>
      </w:r>
      <w:r w:rsidR="007A41BE" w:rsidRPr="00D534DB">
        <w:t>Projekty Uchwał Przedstawiła łącznie Skarbnik</w:t>
      </w:r>
      <w:r w:rsidR="007A41BE">
        <w:t xml:space="preserve"> Pani</w:t>
      </w:r>
      <w:r w:rsidR="007A41BE" w:rsidRPr="00D534DB">
        <w:t xml:space="preserve"> Monika Ordak, poinformował o zmianach strony dochodowej i wydatkowej, przedstawiła także najważniejsze źródła zmiany. Skarbnik Monika Ordak rozpoczęła od projektu uchwały </w:t>
      </w:r>
      <w:r w:rsidR="007A41BE" w:rsidRPr="001745C4">
        <w:t>w sprawie wprowadzenia zmian w budżecie</w:t>
      </w:r>
      <w:r w:rsidR="007A41BE">
        <w:t>. Po stronie dochodowej ujęte są dotacje, które otrzymali od Wojewody Mazowieckiego na realizację zadań związanych z opieka społeczną jest to kwota powyżej 337 000,00 zł. Otrzymali informację z Ministerstwa Finansów o zwiększonej kwocie subwencji oświatowej jest to kwota powyżej 50 000,00 zł. Ponad 400 000,00 zł wprowadzają dochodów wypracowanych, są to dochody związane z rozliczeniem dochodów i wydatków z lat ubiegłych, rozliczenia podatku VAT, zwrotu dotacji, które zostały niewykorzystane w roku ubiegłym bądź wprowadzenie odsetek, które są naliczane na gminnych rachunkach bankowych. Zmiany po stronie dochodowej zamykają się ogólną kwotą zwiększającą je o kwotę 849 000,00 zł. Jeżeli chodzi o wydatki znajdzie się szereg zmian zabezpieczających gminne wydatki z tego względu, iż były wydatki zabezpieczone w niepełnej wysokości i wynikają ze wzrostu cen. Zwiększono kwoty 500 000,00 zł wydatki związane z przedszkolami niepublicznymi jak i również rozliczeniami z gminami. Wprowadzono 40 000,00 zł na wymianę pieców na systemy ekologiczne zgodne z uchwałą. Wprowadzono środki w wysokości 80 000,00 zł na wymianę pokryć dachowych zawierających azbest. Gmina złożyła wniosek o dofinansowanie tego zadania do Wojewódzkiego Funduszu Ochrony Środowiska. Zwiększono 400 000,00 zł środki związane z obsługą długu w związku ze wzrostem stóp procentowych. Wprowadzono kwotę 50 000,00 zł na zakup samochodu dla Komendy Powiatowej PSP w Legionowie. W zmianach znajdują się również niewielkie kwoty takie jak 8 889,00 zł są to środki na zwiększenie dotacji dla Marszałka w ramach Programu ASI. Środki pochodzą z rozliczonej dotacji w roku ubiegłym. Gmina zgodnie z podpisanym porozumieniem w zeszłym roku przekazała środki do Marszałka, jednakże z długotrwałą procedurą przetargową, Marszałek nie rozstrzygnął tego przetargu i zwrócił tą dotację w związku z czym wystąpił z do gminy pismem o ponowne zabezpieczenie tych środków, ale już w roku 2022. Dla gminnego OPS zostały zabezpieczone dotacje, które gmina otrzymała od Wojewody Mazowieckiego, gdzie największą pulę stanowi dodatek osłonowy. Z</w:t>
      </w:r>
      <w:r w:rsidR="007A41BE" w:rsidRPr="000D0A61">
        <w:t>większa się nakłady o kwotę 50.000 zł</w:t>
      </w:r>
      <w:r w:rsidR="007A41BE">
        <w:t xml:space="preserve"> -</w:t>
      </w:r>
      <w:r w:rsidR="007A41BE" w:rsidRPr="000D0A61">
        <w:t xml:space="preserve"> „Rozbudowa kanalizacji sanitarnej na terenie gminy Serock: Stasi Las, Borowa Góra – poprawa jakości środowiska naturalnego” w związku z tym, iż najkorzystniejsza oferta w postępowaniu przetargowym przekracza zaplanowane środki finansowe</w:t>
      </w:r>
      <w:r w:rsidR="007A41BE">
        <w:t>.</w:t>
      </w:r>
    </w:p>
    <w:p w:rsidR="007A41BE" w:rsidRDefault="007A41BE" w:rsidP="007A41BE">
      <w:pPr>
        <w:pStyle w:val="Bezodstpw"/>
      </w:pPr>
    </w:p>
    <w:p w:rsidR="007A41BE" w:rsidRDefault="007A41BE" w:rsidP="007A41BE">
      <w:pPr>
        <w:pStyle w:val="Bezodstpw"/>
      </w:pPr>
      <w:r>
        <w:lastRenderedPageBreak/>
        <w:t>Radny Sławomir Osiwała poprosił o wyjaśnienie, bo jeśli gmina stoi przed dylematem, że gmina jakiegoś zadania nie wykona, ponieważ się okazało, że jest droższe o 1 000 000,00 zł a ponad ileś milionów gmina wydaje na nowe zadania to Radnemu Sławomirowi Osiwale wydaje się na rozbieżność interesów. Teoretycznie w budżecie musi być pokrycie i musi być przyjęte to zadanie do realizacji w tym roku.</w:t>
      </w:r>
    </w:p>
    <w:p w:rsidR="007A41BE" w:rsidRDefault="007A41BE" w:rsidP="007A41BE">
      <w:pPr>
        <w:pStyle w:val="Bezodstpw"/>
      </w:pPr>
    </w:p>
    <w:p w:rsidR="007A41BE" w:rsidRDefault="007A41BE" w:rsidP="007A41BE">
      <w:pPr>
        <w:pStyle w:val="Bezodstpw"/>
      </w:pPr>
      <w:r>
        <w:t xml:space="preserve">Burmistrz Artur Borkowski odpowiedział, że podczas posiedzeń stacjonarnych o sposobie realizacji zadań inwestycyjnych w postaci kooperacji czy to z mieszkańcami czy z inwestorami mówił. </w:t>
      </w:r>
      <w:r w:rsidRPr="007C7341">
        <w:t>Burmistrz Artur Borkowski</w:t>
      </w:r>
      <w:r>
        <w:t xml:space="preserve"> mówił, że tam, gdzie wchodzi w grę jakaś większa inwestycja to starają się zaproponować inwestorowi, że jeśli zrobi infrastrukturę w pełnym zakresie, wodociąg, kanalizację, oświetlenie, drogę i to w takiej konfiguracji, że gmina daje 50% i on 50% to to jest ze wszech miary korzystne rozwiązanie, ponieważ zabezpieczane są potrzeby dziesiątek ludzi. Przenoszą część tego zadania inwestycyjnego na inwestora i tam, gdzie on się podejmuje tego wyzwania, a nie jest to wcale takie częste, to gmina jest zobligowana, żeby to skonkretyzować. W myśl tego gmina podpisała kilka </w:t>
      </w:r>
      <w:r w:rsidRPr="00CD3912">
        <w:t>porozumień z pote</w:t>
      </w:r>
      <w:r>
        <w:t xml:space="preserve">ncjalnymi inwestorami, ale one były na tyle ogólne, że nie dało się zdefiniować w jakimś osadzeniu w terminach, bo nie było wiadomo, kiedy ruszy z ta budową. Teraz takie przedsięwzięcia zaczęły się materializować i to jest oczywiście decyzja Burmistrza by pójść z tym do Radnych Rady Miejskiej, aby wprowadzić te środki do budżetu na zasadzie wywiązania się z tego zobowiązania. Burmistrz jest przekonany, że z ekonomicznego, społecznego punktu widzenia ma głęboki sens, po za tym jest to inna forma zasilenia gminy środkami na zadania, które prędzej czy później i tak by gminę dopadły. Oczywiście później mogą pojawić się pytania o np. prywatne drogi, więc od razu została udzielona odpowiedź, że tam, gdzie czynnik społeczny jest gotowy partycypować w kosztach budowy infrastruktury, to tam jest formułowana taka oferta i dla przedsiębiorców i dla mieszkańców. </w:t>
      </w:r>
      <w:r w:rsidRPr="005E5372">
        <w:t>Burmistrz Artur Borkowski</w:t>
      </w:r>
      <w:r>
        <w:t xml:space="preserve"> tą gotowość zamanifestował, pewne zobowiązania zostały w formie porozumień zawarte. Na podstawie porozumienia pojawia się partner. Dokumentacja zostaje weryfikowana i przedstawiona Radzie Miejskiej. </w:t>
      </w:r>
    </w:p>
    <w:p w:rsidR="007A41BE" w:rsidRDefault="007A41BE" w:rsidP="007A41BE">
      <w:pPr>
        <w:pStyle w:val="Bezodstpw"/>
      </w:pPr>
    </w:p>
    <w:p w:rsidR="007A41BE" w:rsidRDefault="007A41BE" w:rsidP="007A41BE">
      <w:pPr>
        <w:pStyle w:val="Bezodstpw"/>
      </w:pPr>
      <w:r>
        <w:t>Przewodniczący Rady Mariusz Rosiński poprosił, bo w zmianach budżetowych pojawia się informacja „…</w:t>
      </w:r>
      <w:r w:rsidRPr="00141CD1">
        <w:t>zmianą struktury zatrudnienia w Zespole Szkolno–Przedszkolnym w Woli Kiełpińskiej</w:t>
      </w:r>
      <w:r>
        <w:t>”</w:t>
      </w:r>
      <w:r w:rsidRPr="007E25AE">
        <w:t xml:space="preserve"> o rozszerzenie</w:t>
      </w:r>
      <w:r>
        <w:t xml:space="preserve"> tego zapisu.</w:t>
      </w:r>
    </w:p>
    <w:p w:rsidR="007A41BE" w:rsidRDefault="007A41BE" w:rsidP="007A41BE">
      <w:pPr>
        <w:pStyle w:val="Bezodstpw"/>
      </w:pPr>
    </w:p>
    <w:p w:rsidR="007A41BE" w:rsidRDefault="007A41BE" w:rsidP="007A41BE">
      <w:pPr>
        <w:pStyle w:val="Bezodstpw"/>
      </w:pPr>
      <w:r>
        <w:t xml:space="preserve">Dyrektor ZOSiP Alicja Melion odpowiedziała, że ta zmiana struktury zatrudnienia ma dwa wątki. Z jednej strony ZSP składa się z dwóch jednostek szkoły podstawowej i przedszkola. W związku z tym, że zmienia się liczba dzieci w szkole i w przedszkolu od tego roku kalendarzowego to struktura zatrudnienia pracowników obsługi dostosowano do ilości uczniów w poszczególnych placówkach. Ma to dość istotne znaczenie, ponieważ ZOSiP na podstawie kosztów </w:t>
      </w:r>
      <w:r w:rsidRPr="0011443F">
        <w:t>pon</w:t>
      </w:r>
      <w:r>
        <w:t xml:space="preserve">oszonych na przedszkola obliczają dotację dla przedszkoli niepublicznych, więc wyrównanie tej struktury zatrudnienia do udziału proporcjonalnego liczby dzieci w poszczególnych placówkach miało istotne znaczenie, żeby nie było później zarzutów, że nie ma jakiś do szacowań bądź prze szacowana na jednej z placówek. Od marca zostało zwiększone zatrudnienie wśród pracowników kuchni o zwiększenie do pełnego wymiaru zatrudnienia intendenta. Ułożenie strukturalne i taka znaczne ruchy płacowe były z tym związane taki trochę statystyczny zabieg, ale konieczny. </w:t>
      </w:r>
    </w:p>
    <w:p w:rsidR="007A41BE" w:rsidRDefault="007A41BE" w:rsidP="007A41BE">
      <w:pPr>
        <w:pStyle w:val="Bezodstpw"/>
      </w:pPr>
    </w:p>
    <w:p w:rsidR="007A41BE" w:rsidRDefault="007A41BE" w:rsidP="007A41BE">
      <w:pPr>
        <w:pStyle w:val="Bezodstpw"/>
      </w:pPr>
      <w:r>
        <w:t xml:space="preserve">Radny Sławomir Osiwała powiedział, że oczywiście popiera tego typu strategię, która Pan Burmistrz przyjął i oczywiście jest to słuszne i trzeba się wywiązać z tych zobowiązań, którym dało się słowo. Jak rozwiązać pierwsze zadania tzw. priorytetowe, które wynikają z planu a dopiero ewentualnie wprowadzali czy mieli możliwość wprowadzania nowych zadań. </w:t>
      </w:r>
      <w:r>
        <w:lastRenderedPageBreak/>
        <w:t>Oprócz tych zadań wynikających z umowy, czy przewidywanych wcześniej działań są zadania, które również nie wymagają tej procedury a mianowicie kupno obieraczki do ziemniaków czy termomodernizację budynku stadionu.</w:t>
      </w:r>
    </w:p>
    <w:p w:rsidR="007A41BE" w:rsidRDefault="007A41BE" w:rsidP="007A41BE">
      <w:pPr>
        <w:pStyle w:val="Bezodstpw"/>
      </w:pPr>
    </w:p>
    <w:p w:rsidR="007A41BE" w:rsidRDefault="007A41BE" w:rsidP="007A41BE">
      <w:pPr>
        <w:pStyle w:val="Bezodstpw"/>
      </w:pPr>
      <w:r>
        <w:t xml:space="preserve">Burmistrz Artur Borkowski odpowiedział, że te dwa zadania opisują takie bieżące, ale w ocenie Burmistrza głęboko uzasadnione potrzeby funkcjonowania i stołówki i kompleksu sportowego. Jeśli chodzi o termomodernizację to tam po prostu zaczął mocno przeciekać dach. Od wielu lat decyzje dotyczące tego obiektu były przekładane, a gmina nie lubi przekładać decyzji. Jeśli coś trzeba zrobić to gmina po prostu to robi, jeszcze wydaje się, że gmina w miarę sensowne pieniądze wydała na to. Co do drugiej kwestii z ta obieraczką, tutaj po otwarciu obiektu gastronomicznego – stołówki w szkole z nowoczesnym wyposażeniem z nową kadrą z zupełnie innym stylu zarządzania i działania i się okazało, że zainteresowanie obiadami serwowanymi na miejscu przerosło najśmielsze oczekiwania. Stało się jasne, że jeśli ta placówka obsługiwała 200 dzieci, dzisiaj to jest powyżej 300 to nie da się tam obierać tych ziemniaków nożem i biorąc pod uwagę to, że jest to niemalże na skalę przemysłową codziennie przewidziane na lata. Zostało to zakupione z marszu i wydaje się Panu Burmistrzowi, że raczej nie powinno to budzić pewnych kontrowersji. </w:t>
      </w:r>
    </w:p>
    <w:p w:rsidR="007A41BE" w:rsidRDefault="007A41BE" w:rsidP="007A41BE">
      <w:pPr>
        <w:pStyle w:val="Bezodstpw"/>
      </w:pPr>
    </w:p>
    <w:p w:rsidR="007A41BE" w:rsidRPr="00CD3912" w:rsidRDefault="007A41BE" w:rsidP="007A41BE">
      <w:pPr>
        <w:pStyle w:val="Bezodstpw"/>
      </w:pPr>
      <w:bookmarkStart w:id="9" w:name="_Hlk109385253"/>
      <w:r>
        <w:t xml:space="preserve">Zastępca Burmistrza Marek Bąbolski </w:t>
      </w:r>
      <w:bookmarkEnd w:id="9"/>
      <w:r>
        <w:t xml:space="preserve">uzupełnił wypowiedź co do remontu dachu na budynku, którym dzisiaj urzęduje Spółka. Jest tam jeszcze dodatkowy element, który wpływa na to, że to zadanie pojawiło się w budżecie, gdyż jest potrzeba rozliczenia umorzenia z pożyczek dotyczących poprawy efektywności energetycznej obiektów na terenie gminy. Tak czy inaczej była by potrzeba wydać określoną kwotę na realizację konkretnego zadania inwestycyjnego. Były w grze dwa zadania, które można z tego sfinansować, była to modernizacja oświetlenia z opraw sodowych na Led-owe wzdłuż ulicy Pułtuskiej lub małą termomodernizację tego obiektu. Biorąc pod uwagę, że tam funkcjonują ludzie, pracują i po prostu kapie woda na głowę i dodatkowym argumentem jest to, że mimo tam tegorocznej wymiany centralnego ogrzewania celem obniżenia kosztów skoczyli z 3 500,00 zł w tamtym roku faktur to w tym roku zapłacono 17 000,00 zł za dany miesiąc za gaz. Wybór był tylko jeden. Jest potrzeba jeszcze ocieplić fundamenty i wymienić dach na tym obiekcie i ocieplić, bo inaczej tej obiekt przestanie spełniać swoją rolę. I wracając do tematu czy ma to robić Spółka, bo pierwotnie miała to robić Spółka w ramach swojej działalności, czy ma to robić gmina i w tym przypadku padło na gminę głównie z tego względu, że trzeba rozliczyć pożyczki z Wojewódzkiego Funduszu Ochrony Środowiska. Co do wypowiedzi Radnego Sławomira Osiwały, że są wpisywane nowe zadania a gmina nie ma na następne. </w:t>
      </w:r>
      <w:r w:rsidRPr="00064B48">
        <w:t>Zastępca Burmistrza Marek Bąbolski</w:t>
      </w:r>
      <w:r>
        <w:t xml:space="preserve"> powiedział, że liczą się z tym, że niektóre zadania są niedoszacowane i będą dokładali w miarę możliwości te pieniądze. Są priorytety takie, które muszą być zrealizowane, pewnie nie za wszelką cenę, ponieważ na żłobek gmina była przygotowana 7 000 000,00 zł – 8 000 000,00 zł, mimo że gmina ma 4 000 000,00zł to na pewno wyszli by z propozycją do Radnych zmiany budżetowej i znalezienia tych pieniędzy na tą inwestycję, ponieważ jest to traktowane jako jedno z priorytetowych inwestycji pod kątem podniesienia standardów infrastruktury oświatowej na terenie gminy Serock. Natomiast 11 000 000,00 zł to była trochę przesada. Na dzień dzisiejszy temat jest w obróbce co do może zakresu zmiany technologii i sposobu realizacji przez właściwego inwestora. </w:t>
      </w:r>
    </w:p>
    <w:p w:rsidR="007A41BE" w:rsidRDefault="007A41BE" w:rsidP="00BF0986">
      <w:pPr>
        <w:pStyle w:val="Bezodstpw"/>
      </w:pPr>
    </w:p>
    <w:p w:rsidR="00CB4989" w:rsidRDefault="00433590" w:rsidP="00CB4989">
      <w:pPr>
        <w:pStyle w:val="Bezodstpw"/>
      </w:pPr>
      <w:r>
        <w:br/>
      </w:r>
      <w:r>
        <w:rPr>
          <w:b/>
          <w:bCs/>
          <w:u w:val="single"/>
        </w:rPr>
        <w:t>Głosowano w sprawie:</w:t>
      </w:r>
      <w:r>
        <w:br/>
        <w:t xml:space="preserve">Zaopiniowanie projektu uchwały w sprawie Wieloletniej Prognozy Finansowej Miasta i Gminy Serock na lata 2022- 2037.. </w:t>
      </w:r>
      <w:r>
        <w:br/>
      </w:r>
      <w:r>
        <w:br/>
      </w:r>
      <w:r>
        <w:rPr>
          <w:rStyle w:val="Pogrubienie"/>
          <w:u w:val="single"/>
        </w:rPr>
        <w:lastRenderedPageBreak/>
        <w:t>Wyniki głosowania</w:t>
      </w:r>
      <w:r>
        <w:br/>
        <w:t>ZA: 15, PRZECIW: 0, WSTRZYMUJĘ SIĘ: 0, BRAK GŁOSU: 0, NIEOBECNI: 0</w:t>
      </w:r>
      <w:r>
        <w:br/>
      </w:r>
      <w:r>
        <w:br/>
      </w:r>
      <w:r>
        <w:rPr>
          <w:u w:val="single"/>
        </w:rPr>
        <w:t>Wyniki imienne:</w:t>
      </w:r>
      <w:r>
        <w:br/>
        <w:t>ZA (15)</w:t>
      </w:r>
      <w:r>
        <w:br/>
        <w:t xml:space="preserve">Marek Biliński, Krzysztof Bońkowski, Sławomir Czerwiński, Bożena Kalinowska, Teresa Krzyczkowska, Gabriela Książyk, Józef Lutomirski , Agnieszka Oktaba, Sławomir Osiwała, Jarosław Krzysztof Pielach, Aneta Rogucka, Mariusz Rosiński, Włodzimierz Skośkiewicz, Wiesław </w:t>
      </w:r>
      <w:r w:rsidR="007A41BE">
        <w:t>Winnicki, Krzysztof Zakolski</w:t>
      </w:r>
      <w:r w:rsidR="007A41BE">
        <w:br/>
      </w:r>
      <w:r>
        <w:br/>
      </w:r>
      <w:r>
        <w:rPr>
          <w:b/>
          <w:bCs/>
          <w:u w:val="single"/>
        </w:rPr>
        <w:t>Głosowano w sprawie:</w:t>
      </w:r>
      <w:r>
        <w:br/>
        <w:t>Zaopiniowanie projektu uchwały w sprawie wprowadzenia zmian w budżecie Mias</w:t>
      </w:r>
      <w:r w:rsidR="009E53CF">
        <w:t>ta i Gminy Serock w 2022 roku.</w:t>
      </w:r>
      <w:r>
        <w:br/>
      </w:r>
      <w:r>
        <w:br/>
      </w:r>
      <w:r>
        <w:rPr>
          <w:rStyle w:val="Pogrubienie"/>
          <w:u w:val="single"/>
        </w:rPr>
        <w:t>Wyniki głosowania</w:t>
      </w:r>
      <w:r>
        <w:br/>
        <w:t>ZA: 15, PRZECIW: 0, WSTRZYMUJĘ SIĘ: 0, BRAK GŁOSU: 0, NIEOBECNI: 0</w:t>
      </w:r>
      <w:r>
        <w:br/>
      </w:r>
      <w:r>
        <w:br/>
      </w:r>
      <w:r>
        <w:rPr>
          <w:u w:val="single"/>
        </w:rPr>
        <w:t>Wyniki imienne:</w:t>
      </w:r>
      <w:r>
        <w:br/>
        <w:t>ZA (15)</w:t>
      </w:r>
      <w:r>
        <w:br/>
        <w:t>Marek Biliński, Krzysztof Bońkowski, Sławomir Czerwiński, Bożena Kalinowska, Teresa Krzyczkowska, Gabriela Książyk, Józef Lutomirski , Agnieszka Oktaba, Sławomir Osiwała, Jarosław Krzysztof Pielach, Aneta Rogucka, Mariusz Rosiński, Włodzimierz Skośkiewicz, Wiesław</w:t>
      </w:r>
      <w:r w:rsidR="007A41BE">
        <w:t xml:space="preserve"> Winnicki, Krzysztof Zakolski</w:t>
      </w:r>
      <w:r w:rsidR="007A41BE">
        <w:br/>
      </w:r>
      <w:r>
        <w:br/>
      </w:r>
      <w:r>
        <w:br/>
      </w:r>
      <w:r w:rsidRPr="007A41BE">
        <w:rPr>
          <w:b/>
        </w:rPr>
        <w:t>1</w:t>
      </w:r>
      <w:r w:rsidR="007A41BE" w:rsidRPr="007A41BE">
        <w:rPr>
          <w:b/>
        </w:rPr>
        <w:t>8</w:t>
      </w:r>
      <w:r w:rsidRPr="007A41BE">
        <w:rPr>
          <w:b/>
        </w:rPr>
        <w:t>. Zaopiniowanie projektu uchwały w sprawie przyznania wyróżnienia za wysokie osiągnięcia w dziedzinie sportu.</w:t>
      </w:r>
      <w:r>
        <w:br/>
      </w:r>
      <w:r w:rsidR="007A41BE" w:rsidRPr="007A41BE">
        <w:rPr>
          <w:b/>
        </w:rPr>
        <w:t>19. Zaopiniowanie projektu uchwały w sprawie przyznania wyróżnienia za wysokie osiągnięcia w dziedzinie sportu.</w:t>
      </w:r>
      <w:r w:rsidR="007A41BE">
        <w:br/>
      </w:r>
      <w:r w:rsidR="007A41BE" w:rsidRPr="007A41BE">
        <w:rPr>
          <w:b/>
        </w:rPr>
        <w:t>20. Zaopiniowanie projektu uchwały w sprawie przyznania wyróżnienia za wysokie osiągnięcia w dziedzinie sportu.</w:t>
      </w:r>
      <w:r w:rsidR="007A41BE">
        <w:br/>
      </w:r>
      <w:r>
        <w:br/>
      </w:r>
      <w:r w:rsidR="00CB4989">
        <w:t xml:space="preserve">Przewodniczący Komisji Kultury, Oświaty i Sportu Sławomir Czerwiński omówił wspólnie </w:t>
      </w:r>
      <w:r w:rsidR="00CB4989" w:rsidRPr="002A700B">
        <w:t>projekt</w:t>
      </w:r>
      <w:r w:rsidR="00CB4989">
        <w:t>y</w:t>
      </w:r>
      <w:r w:rsidR="00CB4989" w:rsidRPr="002A700B">
        <w:t xml:space="preserve"> uchwał </w:t>
      </w:r>
      <w:r w:rsidR="00CB4989">
        <w:t>dotyczące</w:t>
      </w:r>
      <w:r w:rsidR="00CB4989" w:rsidRPr="002A700B">
        <w:t xml:space="preserve"> przyznania wyróżnienia za wysokie osiągnięcia w dziedzinie sportu.</w:t>
      </w:r>
      <w:r w:rsidR="00CB4989">
        <w:t xml:space="preserve"> W dniu 15 marca 2022 roku na drugim posiedzeniu </w:t>
      </w:r>
      <w:r w:rsidR="00CB4989" w:rsidRPr="00A12FB7">
        <w:t>Komisji Kultury, Oświaty i Sportu</w:t>
      </w:r>
      <w:r w:rsidR="00CB4989">
        <w:t xml:space="preserve">, komisja pozytywnie zaopiniowała sylwetki trzech sportowców z terenu gminy Serock, do przyznania statuetki pamiątkowej. Są to trzej piłkarze z miejscowego klubu piłkarskiego Sokół Serock, a mianowicie jest to Daniel Głowacki, Rafał Choszcz i Michał Czarnecki. Są to zawodnicy grający w barwach gminnego klubu od kilkunastu lat, dzięki ich zaangażowaniu, dzięki ich postawie w ubiegłym roku Klub Sokół Serock odniósł historyczny sukces, czyli awansował do IV Ligi rozgrywek PZPN. Do dzisiaj są to czynni zawodnicy, w związku z tym </w:t>
      </w:r>
      <w:r w:rsidR="00CB4989" w:rsidRPr="00F4739A">
        <w:t>Komisj</w:t>
      </w:r>
      <w:r w:rsidR="00CB4989">
        <w:t>a</w:t>
      </w:r>
      <w:r w:rsidR="00CB4989" w:rsidRPr="00F4739A">
        <w:t xml:space="preserve"> Kultury, Oświaty i Sportu</w:t>
      </w:r>
      <w:r w:rsidR="00CB4989">
        <w:t xml:space="preserve"> podjęła decyzję, aby ich wyróżnić.</w:t>
      </w:r>
      <w:r>
        <w:br/>
      </w:r>
      <w:r>
        <w:br/>
      </w:r>
      <w:r>
        <w:rPr>
          <w:b/>
          <w:bCs/>
          <w:u w:val="single"/>
        </w:rPr>
        <w:t>Głosowano w sprawie:</w:t>
      </w:r>
      <w:r>
        <w:br/>
        <w:t xml:space="preserve">Zaopiniowanie projektu uchwały w sprawie przyznania wyróżnienia za wysokie osiągnięcia w dziedzinie sportu.. </w:t>
      </w:r>
      <w:r>
        <w:br/>
      </w:r>
      <w:r>
        <w:br/>
      </w:r>
      <w:r>
        <w:rPr>
          <w:rStyle w:val="Pogrubienie"/>
          <w:u w:val="single"/>
        </w:rPr>
        <w:t>Wyniki głosowania</w:t>
      </w:r>
      <w:r>
        <w:br/>
        <w:t>ZA: 12, PRZECIW: 0, WSTRZYMUJĘ SIĘ: 1, BRAK GŁOSU: 1, NIEOBECNI: 1</w:t>
      </w:r>
      <w:r>
        <w:br/>
      </w:r>
      <w:r>
        <w:br/>
      </w:r>
      <w:r>
        <w:rPr>
          <w:u w:val="single"/>
        </w:rPr>
        <w:lastRenderedPageBreak/>
        <w:t>Wyniki imienne:</w:t>
      </w:r>
      <w:r>
        <w:br/>
        <w:t>ZA (12)</w:t>
      </w:r>
      <w:r>
        <w:br/>
        <w:t>Marek Biliński, Sławomir Czerwiński, Bożena Kalinowska, Teresa Krzyczkowska, Gabriela Książyk, Józef Lutomirski , Agnieszka Oktaba, Jarosław Krzysztof Pielach, Aneta Rogucka, Mariusz Rosiński, Wiesław Winnicki, Krzysztof Zakolski</w:t>
      </w:r>
      <w:r>
        <w:br/>
        <w:t>WSTRZYMUJĘ SIĘ (1)</w:t>
      </w:r>
      <w:r>
        <w:br/>
        <w:t>Sławomir Osiwała</w:t>
      </w:r>
      <w:r>
        <w:br/>
        <w:t>BRAK GŁOSU (1)</w:t>
      </w:r>
      <w:r>
        <w:br/>
        <w:t>Włodzimierz Skośkiewicz</w:t>
      </w:r>
      <w:r>
        <w:br/>
        <w:t>NIEOBE</w:t>
      </w:r>
      <w:r w:rsidR="00CB4989">
        <w:t>CNI (1)</w:t>
      </w:r>
      <w:r w:rsidR="00CB4989">
        <w:br/>
        <w:t>Krzysztof Bońkowski</w:t>
      </w:r>
      <w:r w:rsidR="00CB4989">
        <w:br/>
      </w:r>
      <w:r>
        <w:br/>
      </w:r>
      <w:r>
        <w:rPr>
          <w:b/>
          <w:bCs/>
          <w:u w:val="single"/>
        </w:rPr>
        <w:t>Głosowano w sprawie:</w:t>
      </w:r>
      <w:r>
        <w:br/>
        <w:t xml:space="preserve">Zaopiniowanie projektu uchwały w sprawie przyznania wyróżnienia za wysokie osiągnięcia w dziedzinie sportu.. </w:t>
      </w:r>
      <w:r>
        <w:br/>
      </w:r>
      <w:r>
        <w:br/>
      </w:r>
      <w:r>
        <w:rPr>
          <w:rStyle w:val="Pogrubienie"/>
          <w:u w:val="single"/>
        </w:rPr>
        <w:t>Wyniki głosowania</w:t>
      </w:r>
      <w:r>
        <w:br/>
        <w:t>ZA: 12, PRZECIW: 0, WSTRZYMUJĘ SIĘ: 1, BRAK GŁOSU: 1, NIEOBECNI: 1</w:t>
      </w:r>
      <w:r>
        <w:br/>
      </w:r>
      <w:r>
        <w:br/>
      </w:r>
      <w:r>
        <w:rPr>
          <w:u w:val="single"/>
        </w:rPr>
        <w:t>Wyniki imienne:</w:t>
      </w:r>
      <w:r>
        <w:br/>
        <w:t>ZA (12)</w:t>
      </w:r>
      <w:r>
        <w:br/>
        <w:t>Marek Biliński, Sławomir Czerwiński, Bożena Kalinowska, Teresa Krzyczkowska, Gabriela Książyk, Józef Lutomirski , Agnieszka Oktaba, Jarosław Krzysztof Pielach, Aneta Rogucka, Mariusz Rosiński, Wiesław Winnicki, Krzysztof Zakolski</w:t>
      </w:r>
      <w:r>
        <w:br/>
        <w:t>WSTRZYMUJĘ SIĘ (1)</w:t>
      </w:r>
      <w:r>
        <w:br/>
        <w:t>Sławomir Osiwała</w:t>
      </w:r>
      <w:r>
        <w:br/>
        <w:t>BRAK GŁOSU (1)</w:t>
      </w:r>
      <w:r>
        <w:br/>
        <w:t>Włodzimierz Skośkiewicz</w:t>
      </w:r>
      <w:r>
        <w:br/>
        <w:t>NIEOBE</w:t>
      </w:r>
      <w:r w:rsidR="007A41BE">
        <w:t>CNI (1)</w:t>
      </w:r>
      <w:r w:rsidR="007A41BE">
        <w:br/>
        <w:t>Krzysztof Bońkowski</w:t>
      </w:r>
      <w:r>
        <w:br/>
      </w:r>
      <w:r>
        <w:br/>
      </w:r>
      <w:r>
        <w:rPr>
          <w:b/>
          <w:bCs/>
          <w:u w:val="single"/>
        </w:rPr>
        <w:t>Głosowano w sprawie:</w:t>
      </w:r>
      <w:r>
        <w:br/>
        <w:t xml:space="preserve">Zaopiniowanie projektu uchwały w sprawie przyznania wyróżnienia za wysokie osiągnięcia w dziedzinie sportu.. </w:t>
      </w:r>
      <w:r>
        <w:br/>
      </w:r>
      <w:r>
        <w:br/>
      </w:r>
      <w:r>
        <w:rPr>
          <w:rStyle w:val="Pogrubienie"/>
          <w:u w:val="single"/>
        </w:rPr>
        <w:t>Wyniki głosowania</w:t>
      </w:r>
      <w:r>
        <w:br/>
        <w:t>ZA: 12, PRZECIW: 0, WSTRZYMUJĘ SIĘ: 1, BRAK GŁOSU: 1, NIEOBECNI: 1</w:t>
      </w:r>
      <w:r>
        <w:br/>
      </w:r>
      <w:r>
        <w:br/>
      </w:r>
      <w:r>
        <w:rPr>
          <w:u w:val="single"/>
        </w:rPr>
        <w:t>Wyniki imienne:</w:t>
      </w:r>
      <w:r>
        <w:br/>
        <w:t>ZA (12)</w:t>
      </w:r>
      <w:r>
        <w:br/>
        <w:t>Marek Biliński, Sławomir Czerwiński, Bożena Kalinowska, Teresa Krzyczkowska, Gabriela Książyk, Józef Lutomirski , Agnieszka Oktaba, Jarosław Krzysztof Pielach, Aneta Rogucka, Mariusz Rosiński, Wiesław Winnicki, Krzysztof Zakolski</w:t>
      </w:r>
      <w:r>
        <w:br/>
        <w:t>WSTRZYMUJĘ SIĘ (1)</w:t>
      </w:r>
      <w:r>
        <w:br/>
        <w:t>Sławomir Osiwała</w:t>
      </w:r>
      <w:r>
        <w:br/>
        <w:t>BRAK GŁOSU (1)</w:t>
      </w:r>
      <w:r>
        <w:br/>
        <w:t>Włodzimierz Skośkiewicz</w:t>
      </w:r>
      <w:r>
        <w:br/>
        <w:t>NIEOBECNI (1)</w:t>
      </w:r>
      <w:r>
        <w:br/>
        <w:t>Krzysztof Bońkowski</w:t>
      </w:r>
      <w:r>
        <w:br/>
      </w:r>
      <w:r w:rsidRPr="00CB4989">
        <w:rPr>
          <w:b/>
        </w:rPr>
        <w:br/>
      </w:r>
      <w:r w:rsidRPr="00CB4989">
        <w:rPr>
          <w:b/>
        </w:rPr>
        <w:lastRenderedPageBreak/>
        <w:t>2</w:t>
      </w:r>
      <w:r w:rsidR="00CB4989" w:rsidRPr="00CB4989">
        <w:rPr>
          <w:b/>
        </w:rPr>
        <w:t>1</w:t>
      </w:r>
      <w:r w:rsidRPr="00CB4989">
        <w:rPr>
          <w:b/>
        </w:rPr>
        <w:t>. Zaopiniowanie projektu uchwały w sprawie przyjęcia protokołu Komisji Rewizyjnej z kontroli Ośrodka Pomocy Społecznej z zakresu wydatkowania środków finansowych w ramach realizacji Gminnego Programu Profilaktyki i Rozwiązywania Problemów Alkoholowych, Przeciwdziałania Narkomanii, Przeciwdziałania Przemocy w Rodzinie oraz Ochro</w:t>
      </w:r>
      <w:r w:rsidR="00CB4989" w:rsidRPr="00CB4989">
        <w:rPr>
          <w:b/>
        </w:rPr>
        <w:t>ny Ofiar Przemocy w Rodzinie.</w:t>
      </w:r>
      <w:r w:rsidR="00CB4989">
        <w:br/>
      </w:r>
      <w:r>
        <w:br/>
      </w:r>
      <w:r w:rsidR="00CB4989">
        <w:t xml:space="preserve">Przewodniczący Komisji Rewizyjnej Pan Sławomir Osiwała przedstawił projekt uchwały. Kontrola dotyczyła </w:t>
      </w:r>
      <w:r w:rsidR="00CB4989" w:rsidRPr="00F757D5">
        <w:t>wydatkowania środków finansowych w ramach realizacji Gminnego Programu Profilaktyki i Rozwiązywania Problemów Alkoholowych, Przeciwdziałania Narkomanii, Przeciwdziałania Przemocy w Rodzinie oraz Ochrony Ofiar Przemocy w Rodzinie.</w:t>
      </w:r>
      <w:r w:rsidR="00CB4989">
        <w:t xml:space="preserve"> Posiedzenie odbyło się w trybie zdalnym dnia 14 lutego 2022 roku. </w:t>
      </w:r>
      <w:r w:rsidR="00CB4989" w:rsidRPr="00176B9F">
        <w:t>Komisja Rewizyjna po zapoznaniu się z dokumentacją i wysłuchaniu wyjaśnień Pani Skarbnik Moniki Ordak oraz Pani Kierownik Anny Orłowskiej pozytywnie ocenia wydatkowanie środków finansowych w ramach realizacji Gminnego Programu Profilaktyki i Rozwiązywania Problemów Alkoholowych, Przeciwdziałania Narkomanii, Przeciwdziałania Przemocy w Rodzinie oraz Ochrony Ofiar Przemocy w Rodzinie w zakresie zagadnień podlegających kontroli.</w:t>
      </w:r>
      <w:r w:rsidR="00CB4989">
        <w:t xml:space="preserve"> Protokół z kontroli stanowi załącznik do niniejszego protokołu </w:t>
      </w:r>
      <w:r w:rsidR="00CB4989" w:rsidRPr="00BE48ED">
        <w:t>stałych Komisji Rady Miejskiej</w:t>
      </w:r>
      <w:r w:rsidR="00CB4989">
        <w:t>.</w:t>
      </w:r>
      <w:r w:rsidR="00CB4989">
        <w:br/>
      </w:r>
      <w:r>
        <w:br/>
      </w:r>
      <w:r>
        <w:rPr>
          <w:b/>
          <w:bCs/>
          <w:u w:val="single"/>
        </w:rPr>
        <w:t>Głosowano w sprawie:</w:t>
      </w:r>
      <w:r>
        <w:br/>
        <w:t xml:space="preserve">Zaopiniowanie projektu uchwały w sprawie przyjęcia protokołu Komisji Rewizyjnej z kontroli Ośrodka Pomocy Społecznej z zakresu wydatkowania środków finansowych w ramach realizacji Gminnego Programu Profilaktyki i Rozwiązywania Problemów Alkoholowych, Przeciwdziałania Narkomanii, Przeciwdziałania Przemocy w Rodzinie oraz Ochrony Ofiar Przemocy w Rodzinie.. </w:t>
      </w:r>
      <w:r>
        <w:br/>
      </w:r>
      <w:r>
        <w:br/>
      </w:r>
      <w:r>
        <w:rPr>
          <w:rStyle w:val="Pogrubienie"/>
          <w:u w:val="single"/>
        </w:rPr>
        <w:t>Wyniki głosowania</w:t>
      </w:r>
      <w:r>
        <w:br/>
        <w:t>ZA: 13, PRZECIW: 0, WSTRZYMUJĘ SIĘ: 0, BRAK GŁOSU: 1, NIEOBECNI: 1</w:t>
      </w:r>
      <w:r>
        <w:br/>
      </w:r>
      <w:r>
        <w:br/>
      </w:r>
      <w:r>
        <w:rPr>
          <w:u w:val="single"/>
        </w:rPr>
        <w:t>Wyniki imienne:</w:t>
      </w:r>
      <w:r>
        <w:br/>
        <w:t>ZA (13)</w:t>
      </w:r>
      <w:r>
        <w:br/>
        <w:t>Marek Biliński, Sławomir Czerwiński, Bożena Kalinowska, Teresa Krzyczkowska, Gabriela Książyk, Józef Lutomirski , Agnieszka Oktaba, Sławomir Osiwała, Jarosław Krzysztof Pielach, Aneta Rogucka, Mariusz Rosiński, Wiesław Winnicki, Krzysztof Zakolski</w:t>
      </w:r>
      <w:r>
        <w:br/>
        <w:t>BRAK GŁOSU (1)</w:t>
      </w:r>
      <w:r>
        <w:br/>
        <w:t>Włodzimierz Skośkiewicz</w:t>
      </w:r>
      <w:r>
        <w:br/>
        <w:t>NIEO</w:t>
      </w:r>
      <w:r w:rsidR="00CB4989">
        <w:t>BECNI (1)</w:t>
      </w:r>
      <w:r w:rsidR="00CB4989">
        <w:br/>
        <w:t>Krzysztof Bońkowski</w:t>
      </w:r>
      <w:r w:rsidR="00CB4989">
        <w:br/>
      </w:r>
      <w:r>
        <w:br/>
      </w:r>
      <w:r>
        <w:br/>
      </w:r>
      <w:r w:rsidRPr="00CB4989">
        <w:rPr>
          <w:b/>
        </w:rPr>
        <w:t>2</w:t>
      </w:r>
      <w:r w:rsidR="00CB4989" w:rsidRPr="00CB4989">
        <w:rPr>
          <w:b/>
        </w:rPr>
        <w:t>2</w:t>
      </w:r>
      <w:r w:rsidRPr="00CB4989">
        <w:rPr>
          <w:b/>
        </w:rPr>
        <w:t>. Przyjęcie protokołów z poprzednich posiedzeń.</w:t>
      </w:r>
      <w:r>
        <w:br/>
      </w:r>
      <w:r>
        <w:br/>
      </w:r>
      <w:r w:rsidR="00CB4989">
        <w:t>Protokoły zostały przyjęte bez uwag.</w:t>
      </w:r>
      <w:r>
        <w:br/>
      </w:r>
      <w:r>
        <w:br/>
      </w:r>
      <w:r w:rsidRPr="00CB4989">
        <w:rPr>
          <w:b/>
        </w:rPr>
        <w:br/>
        <w:t>2</w:t>
      </w:r>
      <w:r w:rsidR="00CB4989">
        <w:rPr>
          <w:b/>
        </w:rPr>
        <w:t>3</w:t>
      </w:r>
      <w:r w:rsidRPr="00CB4989">
        <w:rPr>
          <w:b/>
        </w:rPr>
        <w:t>. Sprawy różne.</w:t>
      </w:r>
      <w:r w:rsidR="00CB4989">
        <w:br/>
      </w:r>
      <w:r w:rsidR="00CB4989">
        <w:br/>
        <w:t xml:space="preserve">Radny Sławomir Osiwała podziękował Panu Burmistrzowi za realizację na ulicy Drewnowskiego w Zegrzu określone znaki drogowe, które uporządkują przejazd po tej ulicy, ale jednocześnie zwraca się z prośbą o egzekwowanie, przynajmniej jakieś wstępne </w:t>
      </w:r>
      <w:r w:rsidR="00CB4989">
        <w:lastRenderedPageBreak/>
        <w:t xml:space="preserve">upominanie, tak aby ludzi przyzwyczaić, że te znaki nie zostały postawione tylko po to żeby stały. </w:t>
      </w:r>
    </w:p>
    <w:p w:rsidR="00CB4989" w:rsidRDefault="00CB4989" w:rsidP="00CB4989">
      <w:pPr>
        <w:pStyle w:val="Bezodstpw"/>
      </w:pPr>
    </w:p>
    <w:p w:rsidR="00CB4989" w:rsidRDefault="00CB4989" w:rsidP="00CB4989">
      <w:pPr>
        <w:pStyle w:val="Bezodstpw"/>
      </w:pPr>
      <w:r>
        <w:t xml:space="preserve">Radna Teresa Krzyczkowska zadała pytanie dotyczące realizacji budowy chodnika wzdłuż drogi krajowej w Szadkach i czy będzie on realizowany w całości czy tylko do połowy. </w:t>
      </w:r>
    </w:p>
    <w:p w:rsidR="00CB4989" w:rsidRDefault="00CB4989" w:rsidP="00CB4989">
      <w:pPr>
        <w:pStyle w:val="Bezodstpw"/>
      </w:pPr>
    </w:p>
    <w:p w:rsidR="00CB4989" w:rsidRDefault="00CB4989" w:rsidP="00CB4989">
      <w:pPr>
        <w:pStyle w:val="Bezodstpw"/>
      </w:pPr>
      <w:r>
        <w:t xml:space="preserve">Burmistrz Artur Borkowski odpowiedział, że część jest już wykonana razem z kostką, także podejrzenie, że będzie to zrealizowane na zasadzie krawężników wydaje się przerysowana trochę obawą. Oczywiście zostanie to jeszcze raz zweryfikowane i Burmistrz Artur Borkowski jest przekonany, że całość tego zadania zostanie zrealizowana. Dzieje się to faktycznie w wolnym tempie, ale prace posuwają się do przodu. </w:t>
      </w:r>
    </w:p>
    <w:p w:rsidR="00CB4989" w:rsidRDefault="00CB4989" w:rsidP="00CB4989">
      <w:pPr>
        <w:pStyle w:val="Bezodstpw"/>
      </w:pPr>
    </w:p>
    <w:p w:rsidR="00CB4989" w:rsidRDefault="00CB4989" w:rsidP="00CB4989">
      <w:pPr>
        <w:pStyle w:val="Bezodstpw"/>
      </w:pPr>
      <w:r w:rsidRPr="000E6843">
        <w:t>Radna Teresa Krzyczkowska</w:t>
      </w:r>
      <w:r>
        <w:t xml:space="preserve"> zapytała, czy prawdą jest fakt, że nie będzie wykonanych zjazdów do posesji, że będzie wykonany chodnik a zjazdy które istnieją nie będą poprawiane. </w:t>
      </w:r>
    </w:p>
    <w:p w:rsidR="00CB4989" w:rsidRDefault="00CB4989" w:rsidP="00CB4989">
      <w:pPr>
        <w:pStyle w:val="Bezodstpw"/>
      </w:pPr>
    </w:p>
    <w:p w:rsidR="00CB4989" w:rsidRDefault="00CB4989" w:rsidP="00CB4989">
      <w:pPr>
        <w:pStyle w:val="Bezodstpw"/>
      </w:pPr>
      <w:r w:rsidRPr="00111AAD">
        <w:t>Burmistrz Artur Borkowski odpowiedział</w:t>
      </w:r>
      <w:r>
        <w:t xml:space="preserve">, że bieżący ogląd uzasadnia podejrzenie, że może nie być tych zjazdów, więc zostanie to zweryfikowane. Być może będzie tak że te zjazdy zostaną na koniec wykonane. </w:t>
      </w:r>
    </w:p>
    <w:p w:rsidR="00CB4989" w:rsidRDefault="00CB4989" w:rsidP="00CB4989">
      <w:pPr>
        <w:pStyle w:val="Bezodstpw"/>
      </w:pPr>
      <w:r>
        <w:br/>
      </w:r>
      <w:r w:rsidR="00433590">
        <w:br/>
      </w:r>
      <w:r w:rsidR="00433590" w:rsidRPr="00CB4989">
        <w:rPr>
          <w:b/>
        </w:rPr>
        <w:t>2</w:t>
      </w:r>
      <w:r w:rsidRPr="00CB4989">
        <w:rPr>
          <w:b/>
        </w:rPr>
        <w:t>4</w:t>
      </w:r>
      <w:r w:rsidR="00433590" w:rsidRPr="00CB4989">
        <w:rPr>
          <w:b/>
        </w:rPr>
        <w:t>. Zamknięcie posiedzenia.</w:t>
      </w:r>
      <w:r w:rsidR="00433590">
        <w:br/>
      </w:r>
      <w:r w:rsidR="00433590">
        <w:br/>
      </w:r>
      <w:r w:rsidRPr="006A49D8">
        <w:t>Przewodniczący Rady Mariusz Rosiński stwierdził wyczerpanie porządku obrad i zakończył posiedzenie stałych Komisji Rady Miejskiej</w:t>
      </w:r>
      <w:r>
        <w:t>.</w:t>
      </w:r>
      <w:r>
        <w:br/>
      </w:r>
    </w:p>
    <w:p w:rsidR="00CB4989" w:rsidRDefault="00CB4989" w:rsidP="00CB4989">
      <w:pPr>
        <w:pStyle w:val="NormalnyWeb"/>
      </w:pPr>
      <w:r>
        <w:t> </w:t>
      </w:r>
    </w:p>
    <w:p w:rsidR="00632FC1" w:rsidRDefault="00433590" w:rsidP="00BE7787">
      <w:pPr>
        <w:pStyle w:val="Bezodstpw"/>
      </w:pPr>
      <w:r>
        <w:br/>
      </w:r>
      <w:bookmarkStart w:id="10" w:name="_GoBack"/>
      <w:bookmarkEnd w:id="10"/>
    </w:p>
    <w:p w:rsidR="00632FC1" w:rsidRDefault="00CB4989">
      <w:pPr>
        <w:pStyle w:val="NormalnyWeb"/>
        <w:jc w:val="center"/>
      </w:pPr>
      <w:r>
        <w:t>Przewodniczący</w:t>
      </w:r>
      <w:r>
        <w:br/>
        <w:t>Rady Miejskiej</w:t>
      </w:r>
      <w:r w:rsidR="00433590">
        <w:t xml:space="preserve"> w Serocku</w:t>
      </w:r>
    </w:p>
    <w:p w:rsidR="00632FC1" w:rsidRDefault="00CB4989">
      <w:pPr>
        <w:pStyle w:val="NormalnyWeb"/>
        <w:jc w:val="center"/>
      </w:pPr>
      <w:r>
        <w:t>Mariusz Rosiński</w:t>
      </w:r>
      <w:r w:rsidR="00433590">
        <w:t> </w:t>
      </w:r>
    </w:p>
    <w:p w:rsidR="00632FC1" w:rsidRDefault="00433590">
      <w:pPr>
        <w:pStyle w:val="NormalnyWeb"/>
      </w:pPr>
      <w:r>
        <w:br/>
        <w:t>Przygotował(a): Patrycja Seroka</w:t>
      </w:r>
    </w:p>
    <w:p w:rsidR="00632FC1" w:rsidRDefault="001B34DD">
      <w:pPr>
        <w:rPr>
          <w:rFonts w:eastAsia="Times New Roman"/>
        </w:rPr>
      </w:pPr>
      <w:r>
        <w:rPr>
          <w:rFonts w:eastAsia="Times New Roman"/>
        </w:rPr>
        <w:pict>
          <v:rect id="_x0000_i1025" style="width:0;height:1.5pt" o:hralign="center" o:hrstd="t" o:hr="t" fillcolor="#a0a0a0" stroked="f"/>
        </w:pict>
      </w:r>
    </w:p>
    <w:p w:rsidR="00433590" w:rsidRDefault="00433590">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4335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4DD" w:rsidRDefault="001B34DD" w:rsidP="00146736">
      <w:r>
        <w:separator/>
      </w:r>
    </w:p>
  </w:endnote>
  <w:endnote w:type="continuationSeparator" w:id="0">
    <w:p w:rsidR="001B34DD" w:rsidRDefault="001B34DD" w:rsidP="0014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4DD" w:rsidRDefault="001B34DD" w:rsidP="00146736">
      <w:r>
        <w:separator/>
      </w:r>
    </w:p>
  </w:footnote>
  <w:footnote w:type="continuationSeparator" w:id="0">
    <w:p w:rsidR="001B34DD" w:rsidRDefault="001B34DD" w:rsidP="001467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32746"/>
    <w:multiLevelType w:val="hybridMultilevel"/>
    <w:tmpl w:val="A61AA8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E6D"/>
    <w:rsid w:val="00001F78"/>
    <w:rsid w:val="00015A88"/>
    <w:rsid w:val="00025DA1"/>
    <w:rsid w:val="00030362"/>
    <w:rsid w:val="00035711"/>
    <w:rsid w:val="000507D4"/>
    <w:rsid w:val="00055BD4"/>
    <w:rsid w:val="00062A47"/>
    <w:rsid w:val="00062EF0"/>
    <w:rsid w:val="000645BB"/>
    <w:rsid w:val="00065B0C"/>
    <w:rsid w:val="000804B7"/>
    <w:rsid w:val="0008765B"/>
    <w:rsid w:val="00087CBD"/>
    <w:rsid w:val="00095D94"/>
    <w:rsid w:val="000B1089"/>
    <w:rsid w:val="000B54C7"/>
    <w:rsid w:val="000D0FC3"/>
    <w:rsid w:val="000D2927"/>
    <w:rsid w:val="000E0A6C"/>
    <w:rsid w:val="000E320D"/>
    <w:rsid w:val="000E4D2A"/>
    <w:rsid w:val="000F62FC"/>
    <w:rsid w:val="00100F77"/>
    <w:rsid w:val="00104FB8"/>
    <w:rsid w:val="00120EB6"/>
    <w:rsid w:val="001367F7"/>
    <w:rsid w:val="00143741"/>
    <w:rsid w:val="00146376"/>
    <w:rsid w:val="00146736"/>
    <w:rsid w:val="001669ED"/>
    <w:rsid w:val="0016778D"/>
    <w:rsid w:val="00186435"/>
    <w:rsid w:val="0019676C"/>
    <w:rsid w:val="001979B2"/>
    <w:rsid w:val="001B34DD"/>
    <w:rsid w:val="001C464E"/>
    <w:rsid w:val="001C5974"/>
    <w:rsid w:val="001D317C"/>
    <w:rsid w:val="001D329C"/>
    <w:rsid w:val="001F07D6"/>
    <w:rsid w:val="001F5FE1"/>
    <w:rsid w:val="001F7DC5"/>
    <w:rsid w:val="00210797"/>
    <w:rsid w:val="00211E50"/>
    <w:rsid w:val="00224705"/>
    <w:rsid w:val="002307F4"/>
    <w:rsid w:val="00252AC8"/>
    <w:rsid w:val="00262B8F"/>
    <w:rsid w:val="00270A37"/>
    <w:rsid w:val="002718F9"/>
    <w:rsid w:val="002768BF"/>
    <w:rsid w:val="00286DE8"/>
    <w:rsid w:val="002902BA"/>
    <w:rsid w:val="00291628"/>
    <w:rsid w:val="002A1B47"/>
    <w:rsid w:val="002A48E8"/>
    <w:rsid w:val="002B4FEB"/>
    <w:rsid w:val="002B66A2"/>
    <w:rsid w:val="002B690F"/>
    <w:rsid w:val="002C6A7C"/>
    <w:rsid w:val="002E510F"/>
    <w:rsid w:val="002F1ECA"/>
    <w:rsid w:val="00312981"/>
    <w:rsid w:val="00326C92"/>
    <w:rsid w:val="003442F1"/>
    <w:rsid w:val="003544D5"/>
    <w:rsid w:val="00362C36"/>
    <w:rsid w:val="003739A9"/>
    <w:rsid w:val="00385C23"/>
    <w:rsid w:val="003877B0"/>
    <w:rsid w:val="003A617D"/>
    <w:rsid w:val="003A7CF2"/>
    <w:rsid w:val="003C6B63"/>
    <w:rsid w:val="003D2873"/>
    <w:rsid w:val="00401662"/>
    <w:rsid w:val="00404DE5"/>
    <w:rsid w:val="00410726"/>
    <w:rsid w:val="004209E0"/>
    <w:rsid w:val="00430A53"/>
    <w:rsid w:val="00433590"/>
    <w:rsid w:val="00443A95"/>
    <w:rsid w:val="0044736B"/>
    <w:rsid w:val="004552E2"/>
    <w:rsid w:val="004637BC"/>
    <w:rsid w:val="00470AC9"/>
    <w:rsid w:val="0047623F"/>
    <w:rsid w:val="00481484"/>
    <w:rsid w:val="004A6E0A"/>
    <w:rsid w:val="004A7553"/>
    <w:rsid w:val="004C2400"/>
    <w:rsid w:val="004D0E60"/>
    <w:rsid w:val="004D6FB4"/>
    <w:rsid w:val="00503A21"/>
    <w:rsid w:val="005349AE"/>
    <w:rsid w:val="005423C8"/>
    <w:rsid w:val="00575426"/>
    <w:rsid w:val="005F51C5"/>
    <w:rsid w:val="0060000C"/>
    <w:rsid w:val="00604F44"/>
    <w:rsid w:val="00605D34"/>
    <w:rsid w:val="00607A9A"/>
    <w:rsid w:val="00607DBC"/>
    <w:rsid w:val="0061789E"/>
    <w:rsid w:val="00620289"/>
    <w:rsid w:val="00632FC1"/>
    <w:rsid w:val="00641E1A"/>
    <w:rsid w:val="006538E3"/>
    <w:rsid w:val="00664377"/>
    <w:rsid w:val="006748CA"/>
    <w:rsid w:val="0068687D"/>
    <w:rsid w:val="00691420"/>
    <w:rsid w:val="00691A65"/>
    <w:rsid w:val="00693570"/>
    <w:rsid w:val="00694F2F"/>
    <w:rsid w:val="006957E3"/>
    <w:rsid w:val="006C69C4"/>
    <w:rsid w:val="006C6CC9"/>
    <w:rsid w:val="00700B49"/>
    <w:rsid w:val="00701563"/>
    <w:rsid w:val="00706026"/>
    <w:rsid w:val="007145AF"/>
    <w:rsid w:val="007159A4"/>
    <w:rsid w:val="007272C0"/>
    <w:rsid w:val="007508D9"/>
    <w:rsid w:val="00767E89"/>
    <w:rsid w:val="007828CD"/>
    <w:rsid w:val="0078597F"/>
    <w:rsid w:val="007A2E9D"/>
    <w:rsid w:val="007A41BE"/>
    <w:rsid w:val="007A7319"/>
    <w:rsid w:val="007C6CE1"/>
    <w:rsid w:val="007D057D"/>
    <w:rsid w:val="007D2248"/>
    <w:rsid w:val="007E2B64"/>
    <w:rsid w:val="007E310A"/>
    <w:rsid w:val="007F03A3"/>
    <w:rsid w:val="00804DAA"/>
    <w:rsid w:val="00805E6D"/>
    <w:rsid w:val="00820059"/>
    <w:rsid w:val="00822F05"/>
    <w:rsid w:val="00840DE8"/>
    <w:rsid w:val="00844873"/>
    <w:rsid w:val="00853E59"/>
    <w:rsid w:val="008554EA"/>
    <w:rsid w:val="00855686"/>
    <w:rsid w:val="00855A91"/>
    <w:rsid w:val="00861300"/>
    <w:rsid w:val="008912C0"/>
    <w:rsid w:val="008959BC"/>
    <w:rsid w:val="00896F40"/>
    <w:rsid w:val="008A521A"/>
    <w:rsid w:val="008C1E42"/>
    <w:rsid w:val="008C37E3"/>
    <w:rsid w:val="008D370B"/>
    <w:rsid w:val="008D39A8"/>
    <w:rsid w:val="008D60CE"/>
    <w:rsid w:val="00913D88"/>
    <w:rsid w:val="00917E30"/>
    <w:rsid w:val="009219C2"/>
    <w:rsid w:val="009235C8"/>
    <w:rsid w:val="009351B9"/>
    <w:rsid w:val="00945AF0"/>
    <w:rsid w:val="00950340"/>
    <w:rsid w:val="00952EE0"/>
    <w:rsid w:val="00953B59"/>
    <w:rsid w:val="0096155F"/>
    <w:rsid w:val="00973983"/>
    <w:rsid w:val="00980F1E"/>
    <w:rsid w:val="00982109"/>
    <w:rsid w:val="009961CD"/>
    <w:rsid w:val="009A2A38"/>
    <w:rsid w:val="009C15EB"/>
    <w:rsid w:val="009C2077"/>
    <w:rsid w:val="009E53CF"/>
    <w:rsid w:val="009F7406"/>
    <w:rsid w:val="00A21D8E"/>
    <w:rsid w:val="00A22992"/>
    <w:rsid w:val="00A26C1E"/>
    <w:rsid w:val="00A30147"/>
    <w:rsid w:val="00A34D61"/>
    <w:rsid w:val="00A4395B"/>
    <w:rsid w:val="00A52824"/>
    <w:rsid w:val="00A63CBC"/>
    <w:rsid w:val="00A70089"/>
    <w:rsid w:val="00A86AF8"/>
    <w:rsid w:val="00A950CD"/>
    <w:rsid w:val="00AA040C"/>
    <w:rsid w:val="00AA4610"/>
    <w:rsid w:val="00AB41C1"/>
    <w:rsid w:val="00AB421F"/>
    <w:rsid w:val="00AC32F8"/>
    <w:rsid w:val="00AC4C54"/>
    <w:rsid w:val="00AD5F66"/>
    <w:rsid w:val="00AE4639"/>
    <w:rsid w:val="00AE6B30"/>
    <w:rsid w:val="00B05A6F"/>
    <w:rsid w:val="00B07844"/>
    <w:rsid w:val="00B13605"/>
    <w:rsid w:val="00B23D2C"/>
    <w:rsid w:val="00B24C26"/>
    <w:rsid w:val="00B27BFD"/>
    <w:rsid w:val="00B319B1"/>
    <w:rsid w:val="00B34578"/>
    <w:rsid w:val="00B3620D"/>
    <w:rsid w:val="00B364DE"/>
    <w:rsid w:val="00B3783D"/>
    <w:rsid w:val="00B46575"/>
    <w:rsid w:val="00B55743"/>
    <w:rsid w:val="00B574B4"/>
    <w:rsid w:val="00B61712"/>
    <w:rsid w:val="00B65686"/>
    <w:rsid w:val="00B76ABD"/>
    <w:rsid w:val="00B80215"/>
    <w:rsid w:val="00B8616D"/>
    <w:rsid w:val="00B864B2"/>
    <w:rsid w:val="00B87007"/>
    <w:rsid w:val="00BB23C3"/>
    <w:rsid w:val="00BC5F4F"/>
    <w:rsid w:val="00BC7B26"/>
    <w:rsid w:val="00BE2ED2"/>
    <w:rsid w:val="00BE7787"/>
    <w:rsid w:val="00BF0359"/>
    <w:rsid w:val="00BF0986"/>
    <w:rsid w:val="00BF31F5"/>
    <w:rsid w:val="00C008E9"/>
    <w:rsid w:val="00C03EBA"/>
    <w:rsid w:val="00C10B93"/>
    <w:rsid w:val="00C218F5"/>
    <w:rsid w:val="00C30965"/>
    <w:rsid w:val="00C408FB"/>
    <w:rsid w:val="00C44D55"/>
    <w:rsid w:val="00C60716"/>
    <w:rsid w:val="00C66E06"/>
    <w:rsid w:val="00C72410"/>
    <w:rsid w:val="00C75E3D"/>
    <w:rsid w:val="00C95E4E"/>
    <w:rsid w:val="00CA19BF"/>
    <w:rsid w:val="00CB4989"/>
    <w:rsid w:val="00CF273E"/>
    <w:rsid w:val="00CF5D8F"/>
    <w:rsid w:val="00D04EFB"/>
    <w:rsid w:val="00D0647E"/>
    <w:rsid w:val="00D0767B"/>
    <w:rsid w:val="00D163AC"/>
    <w:rsid w:val="00D2007C"/>
    <w:rsid w:val="00D20967"/>
    <w:rsid w:val="00D239DC"/>
    <w:rsid w:val="00D27CD1"/>
    <w:rsid w:val="00D43E66"/>
    <w:rsid w:val="00D504BE"/>
    <w:rsid w:val="00D6042C"/>
    <w:rsid w:val="00D65AEA"/>
    <w:rsid w:val="00D65C90"/>
    <w:rsid w:val="00D77D2A"/>
    <w:rsid w:val="00D853EF"/>
    <w:rsid w:val="00D911E0"/>
    <w:rsid w:val="00D94D55"/>
    <w:rsid w:val="00D97980"/>
    <w:rsid w:val="00DA5FAD"/>
    <w:rsid w:val="00DA6209"/>
    <w:rsid w:val="00DB327E"/>
    <w:rsid w:val="00DE3ADE"/>
    <w:rsid w:val="00DE7516"/>
    <w:rsid w:val="00DF0477"/>
    <w:rsid w:val="00E00881"/>
    <w:rsid w:val="00E1003D"/>
    <w:rsid w:val="00E128E2"/>
    <w:rsid w:val="00E13588"/>
    <w:rsid w:val="00E143C6"/>
    <w:rsid w:val="00E24EB3"/>
    <w:rsid w:val="00E357CA"/>
    <w:rsid w:val="00E44085"/>
    <w:rsid w:val="00E63E19"/>
    <w:rsid w:val="00E71AAD"/>
    <w:rsid w:val="00E72DF0"/>
    <w:rsid w:val="00E74CDD"/>
    <w:rsid w:val="00E75397"/>
    <w:rsid w:val="00E75C84"/>
    <w:rsid w:val="00E764EB"/>
    <w:rsid w:val="00E815A2"/>
    <w:rsid w:val="00E85A6A"/>
    <w:rsid w:val="00E92857"/>
    <w:rsid w:val="00EA53FE"/>
    <w:rsid w:val="00EC305F"/>
    <w:rsid w:val="00EC6228"/>
    <w:rsid w:val="00ED63BD"/>
    <w:rsid w:val="00EE01D5"/>
    <w:rsid w:val="00EE0634"/>
    <w:rsid w:val="00EF0150"/>
    <w:rsid w:val="00EF098A"/>
    <w:rsid w:val="00EF64A2"/>
    <w:rsid w:val="00EF6751"/>
    <w:rsid w:val="00F17AA7"/>
    <w:rsid w:val="00F2201A"/>
    <w:rsid w:val="00F27146"/>
    <w:rsid w:val="00F3590C"/>
    <w:rsid w:val="00F42863"/>
    <w:rsid w:val="00F53882"/>
    <w:rsid w:val="00F5523B"/>
    <w:rsid w:val="00F778FD"/>
    <w:rsid w:val="00F77993"/>
    <w:rsid w:val="00F95ABD"/>
    <w:rsid w:val="00F97948"/>
    <w:rsid w:val="00FC3A5F"/>
    <w:rsid w:val="00FC648E"/>
    <w:rsid w:val="00FD2789"/>
    <w:rsid w:val="00FD64FF"/>
    <w:rsid w:val="00FF4A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6312D12-0C7F-44AB-A7DB-65C38D12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Bezodstpw">
    <w:name w:val="No Spacing"/>
    <w:uiPriority w:val="1"/>
    <w:qFormat/>
    <w:rsid w:val="007A7319"/>
    <w:rPr>
      <w:rFonts w:eastAsiaTheme="minorEastAsia"/>
      <w:sz w:val="24"/>
      <w:szCs w:val="24"/>
    </w:rPr>
  </w:style>
  <w:style w:type="paragraph" w:styleId="Akapitzlist">
    <w:name w:val="List Paragraph"/>
    <w:basedOn w:val="Normalny"/>
    <w:uiPriority w:val="34"/>
    <w:qFormat/>
    <w:rsid w:val="00E71AAD"/>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6748CA"/>
    <w:pPr>
      <w:autoSpaceDE w:val="0"/>
      <w:autoSpaceDN w:val="0"/>
      <w:adjustRightInd w:val="0"/>
    </w:pPr>
    <w:rPr>
      <w:rFonts w:ascii="Calibri" w:eastAsiaTheme="minorHAnsi" w:hAnsi="Calibri" w:cs="Calibri"/>
      <w:color w:val="000000"/>
      <w:sz w:val="24"/>
      <w:szCs w:val="24"/>
      <w:lang w:eastAsia="en-US"/>
    </w:rPr>
  </w:style>
  <w:style w:type="character" w:customStyle="1" w:styleId="act">
    <w:name w:val="act"/>
    <w:basedOn w:val="Domylnaczcionkaakapitu"/>
    <w:rsid w:val="001367F7"/>
  </w:style>
  <w:style w:type="paragraph" w:styleId="Tekstpodstawowy">
    <w:name w:val="Body Text"/>
    <w:basedOn w:val="Normalny"/>
    <w:link w:val="TekstpodstawowyZnak"/>
    <w:rsid w:val="00BF0986"/>
    <w:pPr>
      <w:autoSpaceDE w:val="0"/>
      <w:autoSpaceDN w:val="0"/>
      <w:jc w:val="both"/>
    </w:pPr>
    <w:rPr>
      <w:rFonts w:eastAsia="Times New Roman"/>
    </w:rPr>
  </w:style>
  <w:style w:type="character" w:customStyle="1" w:styleId="TekstpodstawowyZnak">
    <w:name w:val="Tekst podstawowy Znak"/>
    <w:basedOn w:val="Domylnaczcionkaakapitu"/>
    <w:link w:val="Tekstpodstawowy"/>
    <w:rsid w:val="00BF0986"/>
    <w:rPr>
      <w:sz w:val="24"/>
      <w:szCs w:val="24"/>
    </w:rPr>
  </w:style>
  <w:style w:type="paragraph" w:styleId="Tekstprzypisukocowego">
    <w:name w:val="endnote text"/>
    <w:basedOn w:val="Normalny"/>
    <w:link w:val="TekstprzypisukocowegoZnak"/>
    <w:uiPriority w:val="99"/>
    <w:semiHidden/>
    <w:unhideWhenUsed/>
    <w:rsid w:val="00146736"/>
    <w:rPr>
      <w:sz w:val="20"/>
      <w:szCs w:val="20"/>
    </w:rPr>
  </w:style>
  <w:style w:type="character" w:customStyle="1" w:styleId="TekstprzypisukocowegoZnak">
    <w:name w:val="Tekst przypisu końcowego Znak"/>
    <w:basedOn w:val="Domylnaczcionkaakapitu"/>
    <w:link w:val="Tekstprzypisukocowego"/>
    <w:uiPriority w:val="99"/>
    <w:semiHidden/>
    <w:rsid w:val="00146736"/>
    <w:rPr>
      <w:rFonts w:eastAsiaTheme="minorEastAsia"/>
    </w:rPr>
  </w:style>
  <w:style w:type="character" w:styleId="Odwoanieprzypisukocowego">
    <w:name w:val="endnote reference"/>
    <w:basedOn w:val="Domylnaczcionkaakapitu"/>
    <w:uiPriority w:val="99"/>
    <w:semiHidden/>
    <w:unhideWhenUsed/>
    <w:rsid w:val="001467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BAFFA-B8FB-4FDD-939A-137DE979C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1600</TotalTime>
  <Pages>34</Pages>
  <Words>14319</Words>
  <Characters>85914</Characters>
  <Application>Microsoft Office Word</Application>
  <DocSecurity>0</DocSecurity>
  <Lines>715</Lines>
  <Paragraphs>200</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100033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Biuro32</dc:creator>
  <cp:keywords/>
  <dc:description/>
  <cp:lastModifiedBy>Biuro32</cp:lastModifiedBy>
  <cp:revision>154</cp:revision>
  <dcterms:created xsi:type="dcterms:W3CDTF">2022-06-23T09:47:00Z</dcterms:created>
  <dcterms:modified xsi:type="dcterms:W3CDTF">2022-07-22T14:16:00Z</dcterms:modified>
</cp:coreProperties>
</file>