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44E5" w14:textId="77777777" w:rsidR="00000000" w:rsidRDefault="00EA40D5">
      <w:pPr>
        <w:pStyle w:val="NormalnyWeb"/>
      </w:pPr>
      <w:r>
        <w:rPr>
          <w:b/>
          <w:bCs/>
        </w:rPr>
        <w:t>Rada Miejska w Serocku</w:t>
      </w:r>
      <w:r>
        <w:br/>
        <w:t>Radni - SESJA</w:t>
      </w:r>
    </w:p>
    <w:p w14:paraId="3AE3C3D5" w14:textId="48DEF437" w:rsidR="00000000" w:rsidRDefault="00EA40D5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A15085">
        <w:rPr>
          <w:b/>
          <w:bCs/>
          <w:sz w:val="36"/>
          <w:szCs w:val="36"/>
        </w:rPr>
        <w:t>4/2022</w:t>
      </w:r>
    </w:p>
    <w:p w14:paraId="4EDC9686" w14:textId="77777777" w:rsidR="00000000" w:rsidRDefault="00EA40D5">
      <w:pPr>
        <w:pStyle w:val="NormalnyWeb"/>
      </w:pPr>
      <w:r>
        <w:t xml:space="preserve">XLIX Sesja w dniu 22 kwietnia 2022 </w:t>
      </w:r>
      <w:r>
        <w:br/>
        <w:t>Obrady rozpoczęto 22 kwietnia 2022 o godz. 12:00, a zakończono o godz. 13:50 tego samego dnia.</w:t>
      </w:r>
    </w:p>
    <w:p w14:paraId="7F876BD7" w14:textId="77777777" w:rsidR="00000000" w:rsidRDefault="00EA40D5">
      <w:pPr>
        <w:pStyle w:val="NormalnyWeb"/>
      </w:pPr>
      <w:r>
        <w:t>W posiedzeniu wzięło udział 14 członków.</w:t>
      </w:r>
    </w:p>
    <w:p w14:paraId="09411D28" w14:textId="77777777" w:rsidR="00000000" w:rsidRDefault="00EA40D5">
      <w:pPr>
        <w:pStyle w:val="NormalnyWeb"/>
      </w:pPr>
      <w:r>
        <w:t>Obecni:</w:t>
      </w:r>
    </w:p>
    <w:p w14:paraId="2208395C" w14:textId="77777777" w:rsidR="00000000" w:rsidRDefault="00EA40D5">
      <w:pPr>
        <w:pStyle w:val="NormalnyWeb"/>
      </w:pPr>
      <w:r>
        <w:t>1. Marek Biliński</w:t>
      </w:r>
      <w:r>
        <w:br/>
        <w:t xml:space="preserve">2. </w:t>
      </w:r>
      <w:r>
        <w:rPr>
          <w:strike/>
        </w:rPr>
        <w:t>Krzysztof Bońkowski</w:t>
      </w:r>
      <w:r>
        <w:br/>
        <w:t>3. Sławomir Czerwiński</w:t>
      </w:r>
      <w:r>
        <w:br/>
        <w:t>4. Bożena Kalinowska</w:t>
      </w:r>
      <w:r>
        <w:br/>
        <w:t>5. Teresa Krzyczkowska</w:t>
      </w:r>
      <w:r>
        <w:br/>
        <w:t>6. Gabriela Książyk</w:t>
      </w:r>
      <w:r>
        <w:br/>
        <w:t xml:space="preserve">7. Józef Lutomirski </w:t>
      </w:r>
      <w:r>
        <w:br/>
        <w:t>8. Agnieszka Oktaba</w:t>
      </w:r>
      <w:r>
        <w:br/>
        <w:t>9. Sławomir Osiwała</w:t>
      </w:r>
      <w:r>
        <w:br/>
        <w:t>10. Jarosław Krzys</w:t>
      </w:r>
      <w:r>
        <w:t>ztof Pielach</w:t>
      </w:r>
      <w:r>
        <w:br/>
        <w:t>11. Aneta Rogucka</w:t>
      </w:r>
      <w:r>
        <w:br/>
        <w:t>12. Mariusz Rosiński</w:t>
      </w:r>
      <w:r>
        <w:br/>
        <w:t>13. Włodzimierz Skośkiewicz</w:t>
      </w:r>
      <w:r>
        <w:br/>
        <w:t>14. Wiesław Winnicki</w:t>
      </w:r>
      <w:r>
        <w:br/>
        <w:t>15. Krzysztof Zakolski</w:t>
      </w:r>
    </w:p>
    <w:p w14:paraId="4AB11164" w14:textId="77777777" w:rsidR="00BA7EFE" w:rsidRDefault="00BA7EFE" w:rsidP="00BA7EFE">
      <w:pPr>
        <w:pStyle w:val="NormalnyWeb"/>
        <w:spacing w:before="0" w:beforeAutospacing="0" w:after="0" w:afterAutospacing="0"/>
      </w:pPr>
      <w:r>
        <w:t>Dodatkowo w posiedzeniu udział wzięli:</w:t>
      </w:r>
    </w:p>
    <w:p w14:paraId="05F501D3" w14:textId="77777777" w:rsidR="00BA7EFE" w:rsidRDefault="00BA7EFE" w:rsidP="00BA7EFE">
      <w:pPr>
        <w:pStyle w:val="NormalnyWeb"/>
        <w:spacing w:before="0" w:beforeAutospacing="0" w:after="0" w:afterAutospacing="0"/>
      </w:pPr>
      <w:r>
        <w:t>1. Artur Borkowski – Burmistrz Miasta i Gminy Serock</w:t>
      </w:r>
    </w:p>
    <w:p w14:paraId="23539C9F" w14:textId="77777777" w:rsidR="00BA7EFE" w:rsidRDefault="00BA7EFE" w:rsidP="00BA7EFE">
      <w:pPr>
        <w:pStyle w:val="NormalnyWeb"/>
        <w:spacing w:before="0" w:beforeAutospacing="0" w:after="0" w:afterAutospacing="0"/>
      </w:pPr>
      <w:r>
        <w:t>2. Marek Bąbolski - Zastępca Burmistrza Miasta i Gminy Serock</w:t>
      </w:r>
    </w:p>
    <w:p w14:paraId="59AC569A" w14:textId="77777777" w:rsidR="00BA7EFE" w:rsidRDefault="00BA7EFE" w:rsidP="00BA7EFE">
      <w:pPr>
        <w:pStyle w:val="NormalnyWeb"/>
        <w:spacing w:before="0" w:beforeAutospacing="0" w:after="0" w:afterAutospacing="0"/>
      </w:pPr>
      <w:r>
        <w:t>3. Rafał Karpiński – Sekretarz Miasta i Gminy Serock</w:t>
      </w:r>
    </w:p>
    <w:p w14:paraId="43833FCA" w14:textId="77777777" w:rsidR="00BA7EFE" w:rsidRDefault="00BA7EFE" w:rsidP="00BA7EFE">
      <w:pPr>
        <w:pStyle w:val="NormalnyWeb"/>
        <w:spacing w:before="0" w:beforeAutospacing="0" w:after="0" w:afterAutospacing="0"/>
      </w:pPr>
      <w:r>
        <w:t>4. Monika Ordak – Skarbnik Miasta i Gminy Serock</w:t>
      </w:r>
    </w:p>
    <w:p w14:paraId="1D330D2A" w14:textId="77777777" w:rsidR="00BA7EFE" w:rsidRDefault="00BA7EFE" w:rsidP="00BA7EFE">
      <w:pPr>
        <w:pStyle w:val="NormalnyWeb"/>
        <w:spacing w:before="0" w:beforeAutospacing="0" w:after="0" w:afterAutospacing="0"/>
      </w:pPr>
      <w:r>
        <w:t xml:space="preserve">5. Kierownicy Referatów Urzędu, Dyrektorzy Jednostek Organizacyjnych, </w:t>
      </w:r>
    </w:p>
    <w:p w14:paraId="4A8CC37F" w14:textId="77777777" w:rsidR="00BA7EFE" w:rsidRDefault="00BA7EFE" w:rsidP="00BA7EFE">
      <w:pPr>
        <w:pStyle w:val="NormalnyWeb"/>
        <w:spacing w:before="0" w:beforeAutospacing="0" w:after="0" w:afterAutospacing="0"/>
      </w:pPr>
      <w:r>
        <w:t xml:space="preserve">Przedstawiciele Jednostek Pomocniczych Miasta i Gminy Serock </w:t>
      </w:r>
    </w:p>
    <w:p w14:paraId="0BB609AA" w14:textId="1534C4AB" w:rsidR="00BA7EFE" w:rsidRDefault="00BA7EFE" w:rsidP="00BA7EFE">
      <w:pPr>
        <w:pStyle w:val="NormalnyWeb"/>
        <w:spacing w:before="0" w:beforeAutospacing="0" w:after="0" w:afterAutospacing="0"/>
      </w:pPr>
      <w:r>
        <w:t>6. Zaproszeni goście</w:t>
      </w:r>
    </w:p>
    <w:p w14:paraId="13A3717F" w14:textId="77777777" w:rsidR="00E55DFA" w:rsidRDefault="00E55DFA" w:rsidP="00F2467F">
      <w:pPr>
        <w:pStyle w:val="NormalnyWeb"/>
        <w:spacing w:before="0" w:beforeAutospacing="0" w:after="0" w:afterAutospacing="0"/>
        <w:rPr>
          <w:b/>
          <w:bCs/>
        </w:rPr>
      </w:pPr>
    </w:p>
    <w:p w14:paraId="6424DEF3" w14:textId="77777777" w:rsidR="00E55DFA" w:rsidRDefault="00E55DFA" w:rsidP="00F2467F">
      <w:pPr>
        <w:pStyle w:val="NormalnyWeb"/>
        <w:spacing w:before="0" w:beforeAutospacing="0" w:after="0" w:afterAutospacing="0"/>
        <w:rPr>
          <w:b/>
          <w:bCs/>
        </w:rPr>
      </w:pPr>
    </w:p>
    <w:p w14:paraId="0FAF8667" w14:textId="1FD5B246" w:rsidR="00E55DFA" w:rsidRDefault="00E55DFA" w:rsidP="00F2467F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Odegranie hejnału przez Pana Tomasza Nowakowskiego </w:t>
      </w:r>
      <w:r w:rsidRPr="00E55DFA">
        <w:rPr>
          <w:b/>
          <w:bCs/>
        </w:rPr>
        <w:t xml:space="preserve">w </w:t>
      </w:r>
      <w:bookmarkStart w:id="0" w:name="_Hlk101779892"/>
      <w:r w:rsidRPr="00E55DFA">
        <w:rPr>
          <w:b/>
          <w:bCs/>
        </w:rPr>
        <w:t>20. rocznicę ustanowienia hejnału Miasta i Gminy Serock.</w:t>
      </w:r>
      <w:bookmarkEnd w:id="0"/>
    </w:p>
    <w:p w14:paraId="008E141E" w14:textId="77777777" w:rsidR="00E55DFA" w:rsidRDefault="00E55DFA" w:rsidP="00F2467F">
      <w:pPr>
        <w:pStyle w:val="NormalnyWeb"/>
        <w:spacing w:before="0" w:beforeAutospacing="0" w:after="0" w:afterAutospacing="0"/>
        <w:rPr>
          <w:b/>
          <w:bCs/>
        </w:rPr>
      </w:pPr>
    </w:p>
    <w:p w14:paraId="741E1804" w14:textId="14519F41" w:rsidR="00E55DFA" w:rsidRDefault="00EA40D5" w:rsidP="00F2467F">
      <w:pPr>
        <w:pStyle w:val="NormalnyWeb"/>
        <w:spacing w:before="0" w:beforeAutospacing="0" w:after="0" w:afterAutospacing="0"/>
        <w:rPr>
          <w:b/>
          <w:bCs/>
        </w:rPr>
      </w:pPr>
      <w:r w:rsidRPr="00815544">
        <w:rPr>
          <w:b/>
          <w:bCs/>
        </w:rPr>
        <w:t>1. Otwarcie sesji.</w:t>
      </w:r>
      <w:r>
        <w:br/>
      </w:r>
      <w:r>
        <w:br/>
      </w:r>
      <w:r w:rsidR="00815544" w:rsidRPr="00815544">
        <w:t>XLIX</w:t>
      </w:r>
      <w:r w:rsidR="00815544">
        <w:t xml:space="preserve"> </w:t>
      </w:r>
      <w:r w:rsidR="00815544" w:rsidRPr="00815544">
        <w:t>Uroczystą Sesję Rady Miejskiej otworzył Przewodniczący Rady Mariusz Rosiński</w:t>
      </w:r>
      <w:r w:rsidR="00EC7C9A">
        <w:t xml:space="preserve"> </w:t>
      </w:r>
      <w:r w:rsidR="00EC7C9A">
        <w:br/>
        <w:t xml:space="preserve">i </w:t>
      </w:r>
      <w:r w:rsidR="00815544" w:rsidRPr="00815544">
        <w:t xml:space="preserve">powitał wszystkich zgromadzonych. </w:t>
      </w:r>
      <w:r>
        <w:br/>
      </w:r>
      <w:r>
        <w:br/>
      </w:r>
      <w:r>
        <w:br/>
      </w:r>
    </w:p>
    <w:p w14:paraId="3D707F70" w14:textId="77777777" w:rsidR="00E55DFA" w:rsidRDefault="00E55DFA" w:rsidP="00F2467F">
      <w:pPr>
        <w:pStyle w:val="NormalnyWeb"/>
        <w:spacing w:before="0" w:beforeAutospacing="0" w:after="0" w:afterAutospacing="0"/>
        <w:rPr>
          <w:b/>
          <w:bCs/>
        </w:rPr>
      </w:pPr>
    </w:p>
    <w:p w14:paraId="54B530AD" w14:textId="418C4644" w:rsidR="00F35101" w:rsidRDefault="00EA40D5" w:rsidP="00F2467F">
      <w:pPr>
        <w:pStyle w:val="NormalnyWeb"/>
        <w:spacing w:before="0" w:beforeAutospacing="0" w:after="0" w:afterAutospacing="0"/>
      </w:pPr>
      <w:r w:rsidRPr="00815544">
        <w:rPr>
          <w:b/>
          <w:bCs/>
        </w:rPr>
        <w:lastRenderedPageBreak/>
        <w:t>2. Przedstawienie porządku obrad.</w:t>
      </w:r>
      <w:r w:rsidRPr="00815544">
        <w:rPr>
          <w:b/>
          <w:bCs/>
        </w:rPr>
        <w:br/>
      </w:r>
    </w:p>
    <w:p w14:paraId="5E0571BA" w14:textId="229DB82E" w:rsidR="00F2467F" w:rsidRDefault="00F2467F" w:rsidP="00F2467F">
      <w:pPr>
        <w:pStyle w:val="NormalnyWeb"/>
        <w:spacing w:before="0" w:beforeAutospacing="0" w:after="0" w:afterAutospacing="0"/>
      </w:pPr>
      <w:r>
        <w:t>1. Otwarcie sesji.</w:t>
      </w:r>
    </w:p>
    <w:p w14:paraId="11E8CE5B" w14:textId="77777777" w:rsidR="00F2467F" w:rsidRDefault="00F2467F" w:rsidP="00F2467F">
      <w:pPr>
        <w:pStyle w:val="NormalnyWeb"/>
        <w:spacing w:before="0" w:beforeAutospacing="0" w:after="0" w:afterAutospacing="0"/>
      </w:pPr>
      <w:r>
        <w:t>2. Przedstawienie porządku obrad.</w:t>
      </w:r>
    </w:p>
    <w:p w14:paraId="2B412E1C" w14:textId="77777777" w:rsidR="00F2467F" w:rsidRDefault="00F2467F" w:rsidP="00F2467F">
      <w:pPr>
        <w:pStyle w:val="NormalnyWeb"/>
        <w:spacing w:before="0" w:beforeAutospacing="0" w:after="0" w:afterAutospacing="0"/>
      </w:pPr>
      <w:r>
        <w:t>3. Wystąpienie Przewodniczącego Rady Miejskiej w Serocku.</w:t>
      </w:r>
    </w:p>
    <w:p w14:paraId="7E92B2B9" w14:textId="77777777" w:rsidR="00F2467F" w:rsidRDefault="00F2467F" w:rsidP="00F2467F">
      <w:pPr>
        <w:pStyle w:val="NormalnyWeb"/>
        <w:spacing w:before="0" w:beforeAutospacing="0" w:after="0" w:afterAutospacing="0"/>
      </w:pPr>
      <w:r>
        <w:t>4. Wystąpienie Burmistrza Miasta i Gminy Serock.</w:t>
      </w:r>
    </w:p>
    <w:p w14:paraId="5CDF5925" w14:textId="77777777" w:rsidR="00F2467F" w:rsidRDefault="00F2467F" w:rsidP="00F2467F">
      <w:pPr>
        <w:pStyle w:val="NormalnyWeb"/>
        <w:spacing w:before="0" w:beforeAutospacing="0" w:after="0" w:afterAutospacing="0"/>
      </w:pPr>
      <w:r>
        <w:t>5. Rozpatrzenie projektu uchwały w sprawie uczczenia 1025. rocznicy śmierci Św. Wojciecha.</w:t>
      </w:r>
    </w:p>
    <w:p w14:paraId="7F6BB6AE" w14:textId="77777777" w:rsidR="00F2467F" w:rsidRDefault="00F2467F" w:rsidP="00F2467F">
      <w:pPr>
        <w:pStyle w:val="NormalnyWeb"/>
        <w:spacing w:before="0" w:beforeAutospacing="0" w:after="0" w:afterAutospacing="0"/>
      </w:pPr>
      <w:r>
        <w:t xml:space="preserve">6. Prezentacja filmu „Szlakiem misji </w:t>
      </w:r>
      <w:bookmarkStart w:id="1" w:name="_Hlk101777335"/>
      <w:r>
        <w:t xml:space="preserve">Św. Wojciecha </w:t>
      </w:r>
      <w:bookmarkEnd w:id="1"/>
      <w:r>
        <w:t>do Prusów”.</w:t>
      </w:r>
    </w:p>
    <w:p w14:paraId="624C3409" w14:textId="77777777" w:rsidR="00F2467F" w:rsidRDefault="00F2467F" w:rsidP="00F2467F">
      <w:pPr>
        <w:pStyle w:val="NormalnyWeb"/>
        <w:spacing w:before="0" w:beforeAutospacing="0" w:after="0" w:afterAutospacing="0"/>
      </w:pPr>
      <w:r>
        <w:t>7. Rozpatrzenie projektu uchwały w sprawie nawiązania współpracy między Miastem i Gminą Serock a Gminą Dryanowo w Bułgarii.</w:t>
      </w:r>
    </w:p>
    <w:p w14:paraId="20751CCE" w14:textId="77777777" w:rsidR="00F2467F" w:rsidRDefault="00F2467F" w:rsidP="00F2467F">
      <w:pPr>
        <w:pStyle w:val="NormalnyWeb"/>
        <w:spacing w:before="0" w:beforeAutospacing="0" w:after="0" w:afterAutospacing="0"/>
      </w:pPr>
      <w:r>
        <w:t>8. Wręczenie wyróżnień.</w:t>
      </w:r>
    </w:p>
    <w:p w14:paraId="16482284" w14:textId="77777777" w:rsidR="00F2467F" w:rsidRDefault="00F2467F" w:rsidP="00F2467F">
      <w:pPr>
        <w:pStyle w:val="NormalnyWeb"/>
        <w:spacing w:before="0" w:beforeAutospacing="0" w:after="0" w:afterAutospacing="0"/>
      </w:pPr>
      <w:r>
        <w:t>9. Wystąpienia zaproszonych gości.</w:t>
      </w:r>
    </w:p>
    <w:p w14:paraId="4A9ECD8C" w14:textId="6860E7DC" w:rsidR="00F2467F" w:rsidRDefault="00F2467F" w:rsidP="00F2467F">
      <w:pPr>
        <w:pStyle w:val="NormalnyWeb"/>
        <w:spacing w:before="0" w:beforeAutospacing="0" w:after="0" w:afterAutospacing="0"/>
      </w:pPr>
      <w:r>
        <w:t>10.Występ okolicznościowy.</w:t>
      </w:r>
    </w:p>
    <w:p w14:paraId="1804DED8" w14:textId="77777777" w:rsidR="001E276D" w:rsidRDefault="00F2467F" w:rsidP="00F2467F">
      <w:pPr>
        <w:pStyle w:val="NormalnyWeb"/>
        <w:spacing w:before="0" w:beforeAutospacing="0" w:after="0" w:afterAutospacing="0"/>
      </w:pPr>
      <w:r>
        <w:t>11.Zamknięcie sesji.</w:t>
      </w:r>
    </w:p>
    <w:p w14:paraId="263FAF7F" w14:textId="3F3C9260" w:rsidR="00912C87" w:rsidRDefault="001E276D" w:rsidP="00912C87">
      <w:pPr>
        <w:pStyle w:val="NormalnyWeb"/>
      </w:pPr>
      <w:r w:rsidRPr="00396303">
        <w:rPr>
          <w:i/>
          <w:iCs/>
        </w:rPr>
        <w:t>Porządek obrad przyjęto bez uwag.</w:t>
      </w:r>
      <w:r w:rsidR="00EA40D5">
        <w:br/>
      </w:r>
      <w:r w:rsidR="00EA40D5">
        <w:br/>
      </w:r>
      <w:r w:rsidR="00EA40D5" w:rsidRPr="00C741CE">
        <w:rPr>
          <w:b/>
          <w:bCs/>
        </w:rPr>
        <w:t>3. Wystąpienie Przewodniczącego Rady Miejskiej w Serocku.</w:t>
      </w:r>
      <w:r w:rsidR="00EA40D5" w:rsidRPr="00C741CE">
        <w:rPr>
          <w:b/>
          <w:bCs/>
        </w:rPr>
        <w:br/>
      </w:r>
      <w:r w:rsidR="00EA40D5">
        <w:br/>
      </w:r>
      <w:r w:rsidR="008F72F7" w:rsidRPr="008F72F7">
        <w:t>Przewodnicząc</w:t>
      </w:r>
      <w:r w:rsidR="008F72F7">
        <w:t>y</w:t>
      </w:r>
      <w:r w:rsidR="008F72F7" w:rsidRPr="008F72F7">
        <w:t xml:space="preserve"> Rady Miejskiej w Serocku</w:t>
      </w:r>
      <w:r w:rsidR="008F72F7">
        <w:t xml:space="preserve"> Mariusz Rosiński </w:t>
      </w:r>
      <w:r w:rsidR="005236C4">
        <w:t xml:space="preserve">wygłosił przemówienie </w:t>
      </w:r>
      <w:r w:rsidR="00DB59DA" w:rsidRPr="00DB59DA">
        <w:t>dotyczące obchodzenia</w:t>
      </w:r>
      <w:r w:rsidR="00DB59DA">
        <w:t xml:space="preserve"> święta Patrona Serocka </w:t>
      </w:r>
      <w:r w:rsidR="00DB59DA" w:rsidRPr="00DB59DA">
        <w:t xml:space="preserve">Św. </w:t>
      </w:r>
      <w:r w:rsidR="003C0562" w:rsidRPr="00DB59DA">
        <w:t>Wojciecha</w:t>
      </w:r>
      <w:r w:rsidR="003C0562">
        <w:t>,</w:t>
      </w:r>
      <w:r w:rsidR="003C0562" w:rsidRPr="003C0562">
        <w:t xml:space="preserve"> uczczenia</w:t>
      </w:r>
      <w:r w:rsidR="003C0562" w:rsidRPr="003C0562">
        <w:t xml:space="preserve"> jego 1025. rocznicy śmierci</w:t>
      </w:r>
      <w:r w:rsidR="003C0562">
        <w:t xml:space="preserve"> oraz 20.</w:t>
      </w:r>
      <w:r w:rsidR="0002014B" w:rsidRPr="0002014B">
        <w:t xml:space="preserve"> </w:t>
      </w:r>
      <w:r w:rsidR="003C0562" w:rsidRPr="0002014B">
        <w:t>roczni</w:t>
      </w:r>
      <w:r w:rsidR="003C0562">
        <w:t>cy</w:t>
      </w:r>
      <w:r w:rsidR="0002014B" w:rsidRPr="0002014B">
        <w:t xml:space="preserve"> ustanowienia hejnału Miasta i Gminy Serock</w:t>
      </w:r>
      <w:r w:rsidR="003C0562">
        <w:t xml:space="preserve">. </w:t>
      </w:r>
      <w:r w:rsidR="00CF0469" w:rsidRPr="00CF0469">
        <w:t>Przewodniczący Rady Miejskiej w Serocku Mariusz Rosiński</w:t>
      </w:r>
      <w:r w:rsidR="00CF0469">
        <w:t xml:space="preserve"> odniósł się do historii</w:t>
      </w:r>
      <w:r w:rsidR="00723AE4">
        <w:t xml:space="preserve"> </w:t>
      </w:r>
      <w:r w:rsidR="00723AE4" w:rsidRPr="00723AE4">
        <w:t>Św. Wojciecha</w:t>
      </w:r>
      <w:r w:rsidR="00723AE4">
        <w:t xml:space="preserve"> oraz</w:t>
      </w:r>
      <w:r w:rsidR="00CF0469">
        <w:t xml:space="preserve"> </w:t>
      </w:r>
      <w:r w:rsidR="00912C87">
        <w:t xml:space="preserve">hejnału, gdzie </w:t>
      </w:r>
      <w:r w:rsidR="00912C87" w:rsidRPr="00912C87">
        <w:t>Rada Miejska w Serocku Uchwałą Nr 654/LXXI/2002 w dniu 27 kwietnia 2002 roku ustanowiła hejnał Miasta i Gminy Serock, skomponowany przez Pana Mieczysława Leśniczaka. Hejnał oparty jest na motywach opery „Halka” Stanisława Moniuszki, do którego libretto napisał Włodzimierz Wolski wpisany w dzieje Serocka.</w:t>
      </w:r>
      <w:r w:rsidR="00912C87">
        <w:t xml:space="preserve"> </w:t>
      </w:r>
      <w:r w:rsidR="00912C87">
        <w:t xml:space="preserve">Hejnał grany jest każdego dnia o godz. 12.00 w południe z wyjątkiem świąt państwowych 3 maja i 11 listopada (wówczas grany jest hymn państwowy). </w:t>
      </w:r>
    </w:p>
    <w:p w14:paraId="2BD454E7" w14:textId="77777777" w:rsidR="00723AE4" w:rsidRDefault="00912C87" w:rsidP="00912C87">
      <w:pPr>
        <w:pStyle w:val="NormalnyWeb"/>
        <w:spacing w:before="0" w:beforeAutospacing="0" w:after="0" w:afterAutospacing="0"/>
      </w:pPr>
      <w:r>
        <w:t>Od dnia uroczystego uruchomienia hejnału, z wieży ratuszowej również co godzinę rozbrzmiewa kurant miasta Serocka, oparty na melodii „Serockiego Walczyka” skomponowanego przez zasłużonego nauczyciela muzyki Mariana Różyckiego.</w:t>
      </w:r>
    </w:p>
    <w:p w14:paraId="7C2952AB" w14:textId="77777777" w:rsidR="006666B4" w:rsidRDefault="00EA40D5" w:rsidP="00912C87">
      <w:pPr>
        <w:pStyle w:val="NormalnyWeb"/>
        <w:spacing w:before="0" w:beforeAutospacing="0" w:after="0" w:afterAutospacing="0"/>
        <w:rPr>
          <w:b/>
          <w:bCs/>
        </w:rPr>
      </w:pPr>
      <w:r>
        <w:br/>
      </w:r>
    </w:p>
    <w:p w14:paraId="2BF6D8DF" w14:textId="77777777" w:rsidR="006666B4" w:rsidRDefault="006666B4" w:rsidP="00912C87">
      <w:pPr>
        <w:pStyle w:val="NormalnyWeb"/>
        <w:spacing w:before="0" w:beforeAutospacing="0" w:after="0" w:afterAutospacing="0"/>
        <w:rPr>
          <w:b/>
          <w:bCs/>
        </w:rPr>
      </w:pPr>
    </w:p>
    <w:p w14:paraId="4645780C" w14:textId="5CC92755" w:rsidR="006666B4" w:rsidRDefault="00EA40D5" w:rsidP="00912C87">
      <w:pPr>
        <w:pStyle w:val="NormalnyWeb"/>
        <w:spacing w:before="0" w:beforeAutospacing="0" w:after="0" w:afterAutospacing="0"/>
      </w:pPr>
      <w:r w:rsidRPr="00AF391D">
        <w:rPr>
          <w:b/>
          <w:bCs/>
        </w:rPr>
        <w:t>4. Wystą</w:t>
      </w:r>
      <w:r w:rsidRPr="00AF391D">
        <w:rPr>
          <w:b/>
          <w:bCs/>
        </w:rPr>
        <w:t>pienie Burmistrza Miasta i Gminy Serock.</w:t>
      </w:r>
      <w:r>
        <w:br/>
      </w:r>
      <w:r>
        <w:br/>
      </w:r>
      <w:r w:rsidR="008F72F7" w:rsidRPr="008F72F7">
        <w:t>Burmistrza Miasta i Gminy Serock</w:t>
      </w:r>
      <w:r w:rsidR="008F72F7">
        <w:t xml:space="preserve"> Artur Borkowski </w:t>
      </w:r>
      <w:r w:rsidR="0003329C" w:rsidRPr="0003329C">
        <w:t xml:space="preserve">wygłosił przemówienie dotyczące </w:t>
      </w:r>
      <w:r w:rsidR="0003329C" w:rsidRPr="0003329C">
        <w:t>obchod</w:t>
      </w:r>
      <w:r w:rsidR="0003329C">
        <w:t>ów Patrona</w:t>
      </w:r>
      <w:r w:rsidR="0003329C" w:rsidRPr="0003329C">
        <w:t xml:space="preserve"> Serocka Św. Wojciecha</w:t>
      </w:r>
      <w:r w:rsidR="006D169E">
        <w:t>,</w:t>
      </w:r>
      <w:r w:rsidR="0003329C" w:rsidRPr="0003329C">
        <w:t xml:space="preserve"> uczczenia jego 1025. rocznicy śmierci</w:t>
      </w:r>
      <w:r w:rsidR="006D169E">
        <w:t xml:space="preserve"> oraz </w:t>
      </w:r>
      <w:r w:rsidR="0033510D" w:rsidRPr="0033510D">
        <w:t>20. rocznicy ustanowienia hejnału Miasta i Gminy Serock.</w:t>
      </w:r>
      <w:r>
        <w:br/>
      </w:r>
    </w:p>
    <w:p w14:paraId="01EC5E88" w14:textId="6E68D1CC" w:rsidR="006666B4" w:rsidRDefault="00EA40D5" w:rsidP="00912C87">
      <w:pPr>
        <w:pStyle w:val="NormalnyWeb"/>
        <w:spacing w:before="0" w:beforeAutospacing="0" w:after="0" w:afterAutospacing="0"/>
        <w:rPr>
          <w:b/>
          <w:bCs/>
        </w:rPr>
      </w:pPr>
      <w:r>
        <w:br/>
      </w:r>
      <w:r>
        <w:rPr>
          <w:b/>
          <w:bCs/>
          <w:u w:val="single"/>
        </w:rPr>
        <w:t>W dyskusji wzięli udział:</w:t>
      </w:r>
      <w:r>
        <w:br/>
        <w:t>- Artur Borkowski</w:t>
      </w:r>
      <w:r>
        <w:br/>
      </w:r>
      <w:r>
        <w:br/>
      </w:r>
      <w:r>
        <w:br/>
      </w:r>
    </w:p>
    <w:p w14:paraId="0340F7A3" w14:textId="77777777" w:rsidR="006666B4" w:rsidRDefault="006666B4" w:rsidP="00912C87">
      <w:pPr>
        <w:pStyle w:val="NormalnyWeb"/>
        <w:spacing w:before="0" w:beforeAutospacing="0" w:after="0" w:afterAutospacing="0"/>
        <w:rPr>
          <w:b/>
          <w:bCs/>
        </w:rPr>
      </w:pPr>
    </w:p>
    <w:p w14:paraId="58C3D6C5" w14:textId="63F32E38" w:rsidR="00F35101" w:rsidRDefault="00EA40D5" w:rsidP="00912C87">
      <w:pPr>
        <w:pStyle w:val="NormalnyWeb"/>
        <w:spacing w:before="0" w:beforeAutospacing="0" w:after="0" w:afterAutospacing="0"/>
      </w:pPr>
      <w:r w:rsidRPr="00AF391D">
        <w:rPr>
          <w:b/>
          <w:bCs/>
        </w:rPr>
        <w:lastRenderedPageBreak/>
        <w:t>5. Rozpatrzenie projektu uchwały w sprawie uczczenia 1025. rocznicy śmierci Św. Wojciecha.</w:t>
      </w:r>
      <w:r w:rsidRPr="00AF391D">
        <w:rPr>
          <w:b/>
          <w:bCs/>
        </w:rPr>
        <w:br/>
      </w:r>
    </w:p>
    <w:p w14:paraId="2AB0A880" w14:textId="77777777" w:rsidR="004D4A79" w:rsidRDefault="00F35101" w:rsidP="00230338">
      <w:pPr>
        <w:pStyle w:val="NormalnyWeb"/>
        <w:spacing w:before="0" w:beforeAutospacing="0" w:after="0" w:afterAutospacing="0"/>
        <w:rPr>
          <w:b/>
          <w:bCs/>
          <w:u w:val="single"/>
        </w:rPr>
      </w:pPr>
      <w:r>
        <w:t xml:space="preserve">Projekt uchwały przedstawił </w:t>
      </w:r>
      <w:r w:rsidRPr="00F35101">
        <w:t>Przewodniczący Rady Mariusz Rosiński</w:t>
      </w:r>
      <w:r>
        <w:t xml:space="preserve">. </w:t>
      </w:r>
      <w:r w:rsidRPr="00F35101">
        <w:t xml:space="preserve">Rada Miejska w Serocku w 1025. rocznicę śmierci Świętego Wojciecha, czci pamięć i oddaje hołd Patronowi Miasta i Gminy Serock. 1025 lat temu zginął Święty Wojciech, patron Serocka. Wyprawa chrystianizacyjna na ziemie pogańskich Prusów była krokiem </w:t>
      </w:r>
      <w:r w:rsidRPr="00F35101">
        <w:t>odważnym,</w:t>
      </w:r>
      <w:r w:rsidRPr="00F35101">
        <w:t xml:space="preserve"> ale też misją jego życia, jego dopełnieniem. Męczeńska śmierć biskupa stała się symbolem wiary, odwagi i poświęcenia. Wyprawa na ziemie Pogan rozpoczęła się w Gnieźnie, stolicy państwa Bolesława Chrobrego, wczesną wiosną 997r. Podróż lądem, w towarzystwie przyrodniego brata Radzima-Gaudentego i prezbitera Boguszy-Benedykta, wiodła przez Bydgoszcz, Świecie do Gdańska, gdzie misjonarze wsiedli się do łodzi. Przez Zalew Wiślany dotarli rzekami na południe od Elbląga i wysiedli na ląd w okolicy wsi Bągart, gdzie nastąpił pierwszy kontakt z Prusami. Mimo nieudanego spotkania podążyli </w:t>
      </w:r>
      <w:r w:rsidRPr="00F35101">
        <w:t>dalej,</w:t>
      </w:r>
      <w:r w:rsidRPr="00F35101">
        <w:t xml:space="preserve"> ale w okolicach wsi Pachoły na wschód od miasta Dzierzgoń zostali ujęci przez Prusów i zawleczeni do grodu Cholin. W grodzie, znajdującym się na wschód od miejscowości Święty Gaj, biskupa Wojciecha zabito. Stało się to 23 kwietnia 997r. Książę Bolesław wykupił ciało Wojciecha na wagę złota i kazał przywieźć do Gniezna. Już dwa lata po śmierci biskupa ogłoszono go świętym. Na najstarszych pieczęciach miejskich Serocka widniał wizerunek Świętego Wojciecha. W 1995r. pojawił się ponownie w herbie miasta. W 2006r. do serockiego kościoła sprowadzone zostały relikwie męczennika, a w 2015r. Rada Miejska podjęła uchwałę w sprawie wyrażenia woli ustanowienia Św. Wojciecha patronem Miasta i Gminy Serock. Dwa lata później serocczanie otrzymali dekret papieski potwierdzający patronat Św. Wojciecha nad miastem. Święty Wojciech jest w Serocku postacią najważniejszą, która od wieków patronuje gminie i jej mieszkańcom.</w:t>
      </w:r>
      <w:r w:rsidR="00EA40D5">
        <w:br/>
      </w:r>
    </w:p>
    <w:p w14:paraId="67C060E1" w14:textId="77777777" w:rsidR="006666B4" w:rsidRDefault="006666B4" w:rsidP="00230338">
      <w:pPr>
        <w:pStyle w:val="NormalnyWeb"/>
        <w:spacing w:before="0" w:beforeAutospacing="0" w:after="0" w:afterAutospacing="0"/>
        <w:rPr>
          <w:b/>
          <w:bCs/>
          <w:u w:val="single"/>
        </w:rPr>
      </w:pPr>
    </w:p>
    <w:p w14:paraId="74965294" w14:textId="024337CD" w:rsidR="006666B4" w:rsidRDefault="00EA40D5" w:rsidP="00230338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>W dyskusji wzięli udział:</w:t>
      </w:r>
      <w:r>
        <w:br/>
        <w:t>- Mariusz Rosiński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Roz</w:t>
      </w:r>
      <w:r>
        <w:t>patrzenie projektu uchwały w sprawie uczczenia 1025. rocznicy śmierci Św. Wojciecha.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Marek Biliński, Sławomir Czerwiński, Bożena Kalinowska, Te</w:t>
      </w:r>
      <w:r>
        <w:t>resa Krzyczkowska, Gabriela Książyk, Józef Lutomirski , Agnieszka Oktaba, Sławomir Osiwała, Jarosław Krzysztof Pielach, Aneta Rogucka, Mariusz Rosiński, Włodzimierz Skośkiewicz, Wiesław Winnicki, Krzysztof Zakolski</w:t>
      </w:r>
      <w:r>
        <w:br/>
        <w:t>NIEOBECNI (1)</w:t>
      </w:r>
      <w:r>
        <w:br/>
        <w:t>Krzysztof Bońkowski</w:t>
      </w:r>
      <w:r>
        <w:br/>
      </w:r>
    </w:p>
    <w:p w14:paraId="36E48CD3" w14:textId="02525D02" w:rsidR="00230338" w:rsidRDefault="00EA40D5" w:rsidP="00230338">
      <w:pPr>
        <w:pStyle w:val="NormalnyWeb"/>
        <w:spacing w:before="0" w:beforeAutospacing="0" w:after="0" w:afterAutospacing="0"/>
      </w:pPr>
      <w:r>
        <w:br/>
      </w:r>
      <w:r w:rsidRPr="00AF391D">
        <w:rPr>
          <w:b/>
          <w:bCs/>
        </w:rPr>
        <w:t xml:space="preserve">6. </w:t>
      </w:r>
      <w:r w:rsidRPr="00AF391D">
        <w:rPr>
          <w:b/>
          <w:bCs/>
        </w:rPr>
        <w:t>Prezentacja filmu „Szlakiem misji Św. Wojciecha do Prusów”.</w:t>
      </w:r>
      <w:r>
        <w:br/>
      </w:r>
      <w:r>
        <w:br/>
      </w:r>
      <w:r w:rsidR="00AF391D" w:rsidRPr="00AF391D">
        <w:t>Zgromadzeni na sesji goście</w:t>
      </w:r>
      <w:r w:rsidR="002B1238">
        <w:t xml:space="preserve"> </w:t>
      </w:r>
      <w:r w:rsidR="00410187">
        <w:t>obejrzeli film</w:t>
      </w:r>
      <w:r w:rsidR="00A40550">
        <w:t xml:space="preserve"> pt.:</w:t>
      </w:r>
      <w:r w:rsidR="00410187">
        <w:t xml:space="preserve"> </w:t>
      </w:r>
      <w:r w:rsidR="00410187" w:rsidRPr="00410187">
        <w:t>„Szlakiem misji Św. Wojciecha do Prusów”</w:t>
      </w:r>
      <w:r w:rsidR="00A40550">
        <w:t>.</w:t>
      </w:r>
      <w:r>
        <w:br/>
      </w:r>
      <w:r>
        <w:br/>
      </w:r>
      <w:r w:rsidRPr="00542C46">
        <w:rPr>
          <w:b/>
          <w:bCs/>
        </w:rPr>
        <w:lastRenderedPageBreak/>
        <w:t>7. Rozpatrzenie projektu uchwały w sprawie nawiązania współpracy między Miastem i Gminą Serock a Gminą Dryanowo w Bułgarii.</w:t>
      </w:r>
      <w:r>
        <w:br/>
      </w:r>
      <w:r>
        <w:br/>
      </w:r>
      <w:r w:rsidR="001B5F3D">
        <w:t xml:space="preserve">Projekt uchwały przedstawił Burmistrz Miasta i Gminy Serock Artur Borkowski. </w:t>
      </w:r>
      <w:r w:rsidR="00230338">
        <w:t xml:space="preserve">Miasto i Gmina Serock jako gmina o charakterze turystyczno-rekreacyjnym rozpoczęło poszukiwania miasta partnerskiego o zbliżonym </w:t>
      </w:r>
      <w:r w:rsidR="00230338">
        <w:t>charakterze,</w:t>
      </w:r>
      <w:r w:rsidR="00230338">
        <w:t xml:space="preserve"> lecz odmiennym dziedzictwie kulturowym i przyrodniczym, odmiennych czynnikach rozwojowych i doświadczeniach samorządowych.</w:t>
      </w:r>
    </w:p>
    <w:p w14:paraId="78FB3BC4" w14:textId="77777777" w:rsidR="00230338" w:rsidRDefault="00230338" w:rsidP="00230338">
      <w:pPr>
        <w:pStyle w:val="NormalnyWeb"/>
        <w:spacing w:before="0" w:beforeAutospacing="0" w:after="0" w:afterAutospacing="0"/>
        <w:ind w:firstLine="708"/>
      </w:pPr>
      <w:r>
        <w:t>Propozycja nawiązania wzajemnej współpracy partnerskiej jest wynikiem rozmów przedstawicieli obu samorządów, którzy wzięli udział w Europejskim Kongresie Samorządów, w grudniu 2021 r. w Mikołajkach.</w:t>
      </w:r>
    </w:p>
    <w:p w14:paraId="5930B920" w14:textId="77777777" w:rsidR="00230338" w:rsidRDefault="00230338" w:rsidP="00230338">
      <w:pPr>
        <w:pStyle w:val="NormalnyWeb"/>
        <w:spacing w:before="0" w:beforeAutospacing="0" w:after="0" w:afterAutospacing="0"/>
        <w:ind w:firstLine="708"/>
      </w:pPr>
      <w:r>
        <w:t>Dryanovo to niewielka gmina zlokalizowana w środkowej Bułgarii, obwód Gabrowo, licząca ok. 8 tysięcy mieszkańców. Walory regionu zachęcają do zwiedzania, wypoczynku i rekreacji. Miejscowość położona jest w pobliżu większych miast, a piękna przyroda i bogata historia sprawiają, że Dryanovo jest poszukiwanym celem podróży przez cały rok.</w:t>
      </w:r>
    </w:p>
    <w:p w14:paraId="3D3AE242" w14:textId="77777777" w:rsidR="00230338" w:rsidRDefault="00230338" w:rsidP="001E6C6E">
      <w:pPr>
        <w:pStyle w:val="NormalnyWeb"/>
        <w:spacing w:before="0" w:beforeAutospacing="0" w:after="0" w:afterAutospacing="0"/>
        <w:ind w:firstLine="708"/>
      </w:pPr>
      <w:r>
        <w:t>Dryanovo to obszar o bogatym dziedzictwie historycznym. Wśród walorów miasta warto wymienić m.in. trzy atrakcje turystyczne dodane do oficjalnej listy narodowych atrakcji Bułgarii. Są to: Jaskinia Bacha Kiro, Klasztor i Muzeum Historyczne Dryanova. W kulturze mieszkańców ważną rolę odgrywa zamiłowanie do sztuki ludowej. Liczne organizacje kulturalne, zespoły taneczne i formacje muzyczne tworzą unikalne międzypokoleniowe tradycje.</w:t>
      </w:r>
    </w:p>
    <w:p w14:paraId="1706CB75" w14:textId="77777777" w:rsidR="00230338" w:rsidRDefault="00230338" w:rsidP="001E6C6E">
      <w:pPr>
        <w:pStyle w:val="NormalnyWeb"/>
        <w:spacing w:before="0" w:beforeAutospacing="0" w:after="0" w:afterAutospacing="0"/>
        <w:ind w:firstLine="708"/>
      </w:pPr>
      <w:r>
        <w:t>Jednym z głównych priorytetów władz Dryanova jest tworzenie i utrzymywanie dobrych relacji partnerskich pomiędzy biznesem a władzami lokalnymi. Na przestrzeni lat wypracowano tam tradycje w organizowaniu akcji charytatywnych, prowadzeniu imprez, restaurowaniu szyldów i zabytków. Profil gospodarczy gminy charakteryzuje się zrównoważonym rozwojem, także w sferze produkcji i świadczenia usług. Dryanovo ma ugruntowane doświadczenie w budowie maszyn, przemyśle tekstylnym i spożywczym, przetwórstwie drewna, turystyce i rozwoju odnawialnych źródeł energii.</w:t>
      </w:r>
    </w:p>
    <w:p w14:paraId="13F81BC1" w14:textId="1C732ECE" w:rsidR="00C036F0" w:rsidRDefault="00230338" w:rsidP="00C036F0">
      <w:pPr>
        <w:pStyle w:val="NormalnyWeb"/>
        <w:ind w:firstLine="708"/>
        <w:rPr>
          <w:b/>
          <w:bCs/>
        </w:rPr>
      </w:pPr>
      <w:r>
        <w:t>Podjęcie współpracy partnerskiej z gminą Dryanovo, to inicjatywa, która zmierza do wykorzystania doświadczeń partnerskich samorządów w kierunku podejmowania działań na rzecz wzajemnego rozwoju. Przyczyni się ona również do integracji i budowania wzajemnych przyjaźni między naszymi lokalnymi społecznościami w dziedzinie sportu, kultury, wypoczynku oraz wymiany dzieci i młodzieży. Gminy partnerskie podejmą aktywne i wszechstronne współdziałania w zakresie realizacji wspólnych projektów w różnych dziedzinach, w szczególności dotyczących kultury, sportu, turystyki, edukacji oraz wzajemnej promocji.</w:t>
      </w:r>
      <w:r w:rsidR="00EA40D5">
        <w:br/>
      </w:r>
      <w:r w:rsidR="00EA40D5">
        <w:br/>
      </w:r>
      <w:r w:rsidR="00EA40D5">
        <w:rPr>
          <w:b/>
          <w:bCs/>
          <w:u w:val="single"/>
        </w:rPr>
        <w:t>W dyskusji wzięli udział:</w:t>
      </w:r>
      <w:r w:rsidR="00EA40D5">
        <w:br/>
        <w:t>- Artur Borkowski</w:t>
      </w:r>
      <w:r w:rsidR="00EA40D5">
        <w:br/>
      </w:r>
      <w:r w:rsidR="00EA40D5">
        <w:br/>
      </w:r>
      <w:r w:rsidR="00EA40D5">
        <w:rPr>
          <w:b/>
          <w:bCs/>
          <w:u w:val="single"/>
        </w:rPr>
        <w:t>Głosowano w sprawie</w:t>
      </w:r>
      <w:r w:rsidR="00EA40D5">
        <w:rPr>
          <w:b/>
          <w:bCs/>
          <w:u w:val="single"/>
        </w:rPr>
        <w:t>:</w:t>
      </w:r>
      <w:r w:rsidR="00EA40D5">
        <w:br/>
        <w:t xml:space="preserve">Rozpatrzenie projektu uchwały w sprawie nawiązania współpracy między Miastem i Gminą Serock a Gminą Dryanowo w </w:t>
      </w:r>
      <w:r w:rsidR="00BE57B4">
        <w:t>Bułgarii.</w:t>
      </w:r>
      <w:r w:rsidR="00EA40D5">
        <w:t xml:space="preserve"> </w:t>
      </w:r>
      <w:r w:rsidR="00EA40D5">
        <w:br/>
      </w:r>
      <w:r w:rsidR="00EA40D5">
        <w:br/>
      </w:r>
      <w:r w:rsidR="00EA40D5">
        <w:rPr>
          <w:rStyle w:val="Pogrubienie"/>
          <w:u w:val="single"/>
        </w:rPr>
        <w:t>Wyniki głosowania</w:t>
      </w:r>
      <w:r w:rsidR="00EA40D5">
        <w:br/>
        <w:t>ZA: 14, PRZECIW: 0, WSTRZYMUJĘ SIĘ: 0, BRAK GŁOSU: 0, NIEOBECNI: 1</w:t>
      </w:r>
      <w:r w:rsidR="00EA40D5">
        <w:br/>
      </w:r>
      <w:r w:rsidR="00EA40D5">
        <w:br/>
      </w:r>
      <w:r w:rsidR="00EA40D5">
        <w:rPr>
          <w:u w:val="single"/>
        </w:rPr>
        <w:t>Wyniki imienne:</w:t>
      </w:r>
      <w:r w:rsidR="00EA40D5">
        <w:br/>
        <w:t>ZA (14)</w:t>
      </w:r>
      <w:r w:rsidR="00EA40D5">
        <w:br/>
        <w:t>Marek Biliński, Sław</w:t>
      </w:r>
      <w:r w:rsidR="00EA40D5">
        <w:t xml:space="preserve">omir Czerwiński, Bożena Kalinowska, Teresa Krzyczkowska, Gabriela </w:t>
      </w:r>
      <w:r w:rsidR="00EA40D5">
        <w:lastRenderedPageBreak/>
        <w:t>Książyk, Józef Lutomirski , Agnieszka Oktaba, Sławomir Osiwała, Jarosław Krzysztof Pielach, Aneta Rogucka, Mariusz Rosiński, Włodzimierz Skośkiewicz, Wiesław Winnicki, Krzysztof Zakolski</w:t>
      </w:r>
      <w:r w:rsidR="00EA40D5">
        <w:br/>
        <w:t>NIE</w:t>
      </w:r>
      <w:r w:rsidR="00EA40D5">
        <w:t>OBECNI (1)</w:t>
      </w:r>
      <w:r w:rsidR="00EA40D5">
        <w:br/>
        <w:t>Krzysztof Bońkowski</w:t>
      </w:r>
      <w:r w:rsidR="00EA40D5">
        <w:br/>
      </w:r>
    </w:p>
    <w:p w14:paraId="65A1C2A3" w14:textId="5E6CE9AB" w:rsidR="00015F12" w:rsidRDefault="00EA40D5" w:rsidP="00C036F0">
      <w:pPr>
        <w:pStyle w:val="NormalnyWeb"/>
      </w:pPr>
      <w:r w:rsidRPr="00542C46">
        <w:rPr>
          <w:b/>
          <w:bCs/>
        </w:rPr>
        <w:t>8. Wręczenie wyróżnień.</w:t>
      </w:r>
      <w:r>
        <w:br/>
      </w:r>
      <w:r>
        <w:br/>
      </w:r>
      <w:r w:rsidR="008904DB" w:rsidRPr="008904DB">
        <w:t>Przewodniczący Rady Mariusz Rosiński oraz Burmistrz Miasta i Gminy Serock Artur Borkowski</w:t>
      </w:r>
      <w:r w:rsidR="008904DB">
        <w:t xml:space="preserve"> wręczyli statuetki </w:t>
      </w:r>
      <w:r w:rsidR="00A81383">
        <w:t>wyróżnionym</w:t>
      </w:r>
      <w:r w:rsidR="006C656B">
        <w:t xml:space="preserve"> osobom</w:t>
      </w:r>
      <w:r w:rsidR="00A81383">
        <w:t xml:space="preserve"> </w:t>
      </w:r>
      <w:r w:rsidR="00A81383" w:rsidRPr="00A81383">
        <w:t>za wysokie osiągnięcia w dziedzinie sportu</w:t>
      </w:r>
      <w:r w:rsidR="00A81383">
        <w:t>.</w:t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Mariusz Rosiński</w:t>
      </w:r>
      <w:r>
        <w:br/>
      </w:r>
      <w:r>
        <w:br/>
      </w:r>
      <w:r>
        <w:br/>
      </w:r>
      <w:r w:rsidRPr="00542C46">
        <w:rPr>
          <w:b/>
          <w:bCs/>
        </w:rPr>
        <w:t>9. Wystąpienia zaproszonych gości.</w:t>
      </w:r>
      <w:r>
        <w:br/>
      </w:r>
      <w:r>
        <w:br/>
      </w:r>
      <w:r w:rsidR="00C21AC7">
        <w:t xml:space="preserve">Poseł na Sejm RP Pan Maciej Lasek </w:t>
      </w:r>
      <w:r w:rsidR="00C21AC7" w:rsidRPr="00C21AC7">
        <w:t>podziękował za zaproszenie na Uroczystą Sesję Rady Miejskiej w Serocku.</w:t>
      </w:r>
      <w:r w:rsidR="00C21AC7">
        <w:t xml:space="preserve"> </w:t>
      </w:r>
      <w:r w:rsidR="00C21AC7" w:rsidRPr="00C21AC7">
        <w:t>Wygłosił przemówienie</w:t>
      </w:r>
      <w:r w:rsidR="00432DA1">
        <w:t xml:space="preserve"> odnosząc się do</w:t>
      </w:r>
      <w:r w:rsidR="000B735D">
        <w:t xml:space="preserve"> pięknego rozwoju</w:t>
      </w:r>
      <w:r w:rsidR="00432DA1">
        <w:t xml:space="preserve"> samorządów, do budowania dzięki nim „małej Ojczyzny”</w:t>
      </w:r>
      <w:r w:rsidR="0065002E">
        <w:t xml:space="preserve"> jak i do Patrona Serocka Św. Wojciecha. </w:t>
      </w:r>
      <w:r w:rsidR="00292D50">
        <w:t xml:space="preserve">Życzył </w:t>
      </w:r>
      <w:r w:rsidR="00A72885">
        <w:t>wszystkim</w:t>
      </w:r>
      <w:r w:rsidR="00292D50">
        <w:t xml:space="preserve"> </w:t>
      </w:r>
      <w:r w:rsidR="00A72885">
        <w:t xml:space="preserve">samych sukcesów. </w:t>
      </w:r>
    </w:p>
    <w:p w14:paraId="7A5E59B7" w14:textId="226EE371" w:rsidR="00015F12" w:rsidRDefault="0002014B" w:rsidP="00C036F0">
      <w:pPr>
        <w:pStyle w:val="NormalnyWeb"/>
      </w:pPr>
      <w:r w:rsidRPr="0002014B">
        <w:t>Starosta Legionowski Sylwester Sokolnicki podziękował za zaproszenie na Uroczystą Sesję Rady Miejskiej w Serocku. Wygłosił przemówienie z okazji</w:t>
      </w:r>
      <w:r>
        <w:t xml:space="preserve"> </w:t>
      </w:r>
      <w:r w:rsidRPr="0002014B">
        <w:t>obchodów Patrona Serocka Św. Wojciecha</w:t>
      </w:r>
      <w:r w:rsidR="00BD7437">
        <w:t>,</w:t>
      </w:r>
      <w:r w:rsidRPr="0002014B">
        <w:t xml:space="preserve"> uczczenia jego 1025. rocznicy śmierci</w:t>
      </w:r>
      <w:r w:rsidR="00BD7437">
        <w:t xml:space="preserve"> oraz </w:t>
      </w:r>
      <w:r w:rsidR="00BD7437" w:rsidRPr="00BD7437">
        <w:t>20. rocznicy ustanowienia hejnału Miasta i Gminy Serock.</w:t>
      </w:r>
      <w:r w:rsidR="003D2870">
        <w:t xml:space="preserve"> </w:t>
      </w:r>
      <w:r w:rsidR="001C2B6E">
        <w:t>Odniósł się do historii jaką samorząd Miasta i Gminy Serock przeszedł od lat dziewięćdziesiątych</w:t>
      </w:r>
      <w:r w:rsidR="009B7C7D">
        <w:t xml:space="preserve">, jak i do sytuacji, która obecnie panuje, czyli wojna u granic Polski, wojna w Ukrainie. </w:t>
      </w:r>
    </w:p>
    <w:p w14:paraId="307A85A6" w14:textId="7146C65B" w:rsidR="00B3193A" w:rsidRDefault="00B3193A" w:rsidP="00C036F0">
      <w:pPr>
        <w:pStyle w:val="NormalnyWeb"/>
      </w:pPr>
      <w:r>
        <w:t xml:space="preserve">Prezes KS </w:t>
      </w:r>
      <w:r w:rsidR="00D4547A">
        <w:t>„</w:t>
      </w:r>
      <w:r>
        <w:t>Sokół</w:t>
      </w:r>
      <w:r w:rsidR="00D4547A">
        <w:t>”</w:t>
      </w:r>
      <w:r>
        <w:t xml:space="preserve"> Piotr Mulik podziękował </w:t>
      </w:r>
      <w:r w:rsidR="00D4547A">
        <w:t xml:space="preserve">za wyróżnienie. </w:t>
      </w:r>
      <w:r w:rsidR="009A7E49">
        <w:t>Powiedział, że w ubiegłym roku drużyna piłkarzy</w:t>
      </w:r>
      <w:r w:rsidR="00E72578">
        <w:t xml:space="preserve"> uzyskała</w:t>
      </w:r>
      <w:r w:rsidR="00E72578" w:rsidRPr="00E72578">
        <w:t xml:space="preserve"> </w:t>
      </w:r>
      <w:r w:rsidR="00E72578" w:rsidRPr="00E72578">
        <w:t>historyczny awans do IV ligi MZPN</w:t>
      </w:r>
      <w:r w:rsidR="00E72578">
        <w:t>,</w:t>
      </w:r>
      <w:r w:rsidR="009A7E49">
        <w:t xml:space="preserve"> </w:t>
      </w:r>
      <w:r w:rsidR="00E72578">
        <w:t xml:space="preserve">jako klub z 70- letnią tradycją. </w:t>
      </w:r>
      <w:r w:rsidR="00A376C2">
        <w:t xml:space="preserve">Zaprosił również na szereg imprez sportowych związanych ze świętem Patrona Serocka Św. Wojciecha. </w:t>
      </w:r>
    </w:p>
    <w:p w14:paraId="609A87A4" w14:textId="77777777" w:rsidR="00EC7C9A" w:rsidRDefault="00EA40D5" w:rsidP="00C036F0">
      <w:pPr>
        <w:pStyle w:val="NormalnyWeb"/>
        <w:rPr>
          <w:b/>
          <w:bCs/>
        </w:rPr>
      </w:pPr>
      <w:r>
        <w:br/>
      </w:r>
      <w:r>
        <w:rPr>
          <w:b/>
          <w:bCs/>
          <w:u w:val="single"/>
        </w:rPr>
        <w:t>W dyskusji wzięli udział:</w:t>
      </w:r>
      <w:r>
        <w:br/>
        <w:t>- Maci</w:t>
      </w:r>
      <w:r>
        <w:t>ej Lasek</w:t>
      </w:r>
      <w:r>
        <w:br/>
      </w:r>
      <w:r>
        <w:t>- Sylwester Sokolnicki</w:t>
      </w:r>
      <w:r>
        <w:br/>
        <w:t>- Piotr Mulik</w:t>
      </w:r>
      <w:r>
        <w:br/>
      </w:r>
      <w:r>
        <w:br/>
      </w:r>
      <w:r>
        <w:br/>
      </w:r>
      <w:r w:rsidRPr="00542C46">
        <w:rPr>
          <w:b/>
          <w:bCs/>
        </w:rPr>
        <w:t>10. Występ okolicznościowy.</w:t>
      </w:r>
      <w:r>
        <w:br/>
      </w:r>
      <w:r>
        <w:br/>
      </w:r>
      <w:r w:rsidR="00C5797C">
        <w:t xml:space="preserve">Utwór </w:t>
      </w:r>
      <w:r w:rsidR="005D4F34" w:rsidRPr="005D4F34">
        <w:t>Frank</w:t>
      </w:r>
      <w:r w:rsidR="005D4F34">
        <w:t>a</w:t>
      </w:r>
      <w:r w:rsidR="005D4F34" w:rsidRPr="005D4F34">
        <w:t xml:space="preserve"> Sinatr</w:t>
      </w:r>
      <w:r w:rsidR="005D4F34">
        <w:t xml:space="preserve">y „My Way” oraz </w:t>
      </w:r>
      <w:r w:rsidR="005D4F34" w:rsidRPr="005D4F34">
        <w:t>Louis</w:t>
      </w:r>
      <w:r w:rsidR="005D4F34">
        <w:t>a</w:t>
      </w:r>
      <w:r w:rsidR="005D4F34" w:rsidRPr="005D4F34">
        <w:t xml:space="preserve"> Armstrong</w:t>
      </w:r>
      <w:r w:rsidR="005D4F34">
        <w:t>a „</w:t>
      </w:r>
      <w:r w:rsidR="005D4F34" w:rsidRPr="005D4F34">
        <w:t>What a Wonderful World</w:t>
      </w:r>
      <w:r w:rsidR="005D4F34">
        <w:t>”</w:t>
      </w:r>
      <w:r w:rsidR="00B63F69">
        <w:t xml:space="preserve"> w duecie </w:t>
      </w:r>
      <w:r w:rsidR="00B63F69" w:rsidRPr="00B63F69">
        <w:t>trąbka – fortepian</w:t>
      </w:r>
      <w:r w:rsidR="00B63F69">
        <w:t xml:space="preserve"> wykonał Pan Tomasz Nowakowski i Pan Michał Jung.</w:t>
      </w:r>
      <w:r>
        <w:br/>
      </w:r>
      <w:r>
        <w:br/>
      </w:r>
      <w:r>
        <w:br/>
      </w:r>
    </w:p>
    <w:p w14:paraId="308D503F" w14:textId="2CC6C5AF" w:rsidR="00000000" w:rsidRDefault="00EA40D5" w:rsidP="00C036F0">
      <w:pPr>
        <w:pStyle w:val="NormalnyWeb"/>
      </w:pPr>
      <w:r w:rsidRPr="00542C46">
        <w:rPr>
          <w:b/>
          <w:bCs/>
        </w:rPr>
        <w:lastRenderedPageBreak/>
        <w:t>11. Zamknięcie sesji.</w:t>
      </w:r>
      <w:r w:rsidRPr="00542C46">
        <w:rPr>
          <w:b/>
          <w:bCs/>
        </w:rPr>
        <w:br/>
      </w:r>
      <w:r>
        <w:br/>
      </w:r>
      <w:r w:rsidR="00A81383">
        <w:t xml:space="preserve">Przewodniczący Rady Mariusz Rosiński stwierdził wyczerpanie porządku obrad, podziękował wszystkim za udział i zamknął </w:t>
      </w:r>
      <w:r w:rsidR="00A81383" w:rsidRPr="00A81383">
        <w:t>XLIX</w:t>
      </w:r>
      <w:r w:rsidR="00A81383">
        <w:t xml:space="preserve"> Uroczystą Sesję Rady Miejskiej w Serocku</w:t>
      </w:r>
      <w:r w:rsidR="00406447">
        <w:t>.</w:t>
      </w:r>
      <w:r>
        <w:br/>
      </w:r>
    </w:p>
    <w:p w14:paraId="384C41DA" w14:textId="77777777" w:rsidR="00000000" w:rsidRDefault="00EA40D5">
      <w:pPr>
        <w:pStyle w:val="NormalnyWeb"/>
      </w:pPr>
      <w:r>
        <w:t> </w:t>
      </w:r>
    </w:p>
    <w:p w14:paraId="60870E2D" w14:textId="2B714967" w:rsidR="00000000" w:rsidRDefault="00EA40D5">
      <w:pPr>
        <w:pStyle w:val="NormalnyWeb"/>
        <w:jc w:val="center"/>
      </w:pPr>
      <w:r>
        <w:t>Przewodniczący</w:t>
      </w:r>
      <w:r>
        <w:br/>
        <w:t>Rad</w:t>
      </w:r>
      <w:r w:rsidR="00CD5716">
        <w:t>y</w:t>
      </w:r>
      <w:r>
        <w:t xml:space="preserve"> Miejsk</w:t>
      </w:r>
      <w:r w:rsidR="00CD5716">
        <w:t>iej</w:t>
      </w:r>
      <w:r>
        <w:t xml:space="preserve"> w Serocku</w:t>
      </w:r>
    </w:p>
    <w:p w14:paraId="006831E2" w14:textId="170FAC02" w:rsidR="00542C46" w:rsidRDefault="00542C46">
      <w:pPr>
        <w:pStyle w:val="NormalnyWeb"/>
        <w:jc w:val="center"/>
      </w:pPr>
      <w:r>
        <w:t>Mariusz Rosiński</w:t>
      </w:r>
    </w:p>
    <w:p w14:paraId="3837C737" w14:textId="77777777" w:rsidR="00000000" w:rsidRDefault="00EA40D5">
      <w:pPr>
        <w:pStyle w:val="NormalnyWeb"/>
        <w:jc w:val="center"/>
      </w:pPr>
      <w:r>
        <w:t> </w:t>
      </w:r>
    </w:p>
    <w:p w14:paraId="4EE24DEA" w14:textId="77777777" w:rsidR="00000000" w:rsidRDefault="00EA40D5">
      <w:pPr>
        <w:pStyle w:val="NormalnyWeb"/>
      </w:pPr>
      <w:r>
        <w:br/>
        <w:t>Przygotował(a): Justyna Kuniewicz</w:t>
      </w:r>
    </w:p>
    <w:p w14:paraId="5AD3E80B" w14:textId="77777777" w:rsidR="00000000" w:rsidRDefault="00EA40D5">
      <w:pPr>
        <w:rPr>
          <w:rFonts w:eastAsia="Times New Roman"/>
        </w:rPr>
      </w:pPr>
      <w:r>
        <w:rPr>
          <w:rFonts w:eastAsia="Times New Roman"/>
        </w:rPr>
        <w:pict w14:anchorId="70B7D121">
          <v:rect id="_x0000_i1025" style="width:0;height:1.5pt" o:hralign="center" o:hrstd="t" o:hr="t" fillcolor="#a0a0a0" stroked="f"/>
        </w:pict>
      </w:r>
    </w:p>
    <w:p w14:paraId="0E79C644" w14:textId="77777777" w:rsidR="00EA40D5" w:rsidRDefault="00EA40D5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</w:t>
      </w:r>
      <w:r>
        <w:rPr>
          <w:rFonts w:ascii="Arial" w:eastAsia="Times New Roman" w:hAnsi="Arial" w:cs="Arial"/>
          <w:sz w:val="15"/>
          <w:szCs w:val="15"/>
        </w:rPr>
        <w:t>mocy programu eSesja.pl</w:t>
      </w:r>
      <w:r>
        <w:rPr>
          <w:rFonts w:eastAsia="Times New Roman"/>
        </w:rPr>
        <w:t xml:space="preserve"> </w:t>
      </w:r>
    </w:p>
    <w:sectPr w:rsidR="00EA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51"/>
    <w:rsid w:val="00015F12"/>
    <w:rsid w:val="0002014B"/>
    <w:rsid w:val="0003329C"/>
    <w:rsid w:val="000B735D"/>
    <w:rsid w:val="001003FA"/>
    <w:rsid w:val="001B5F3D"/>
    <w:rsid w:val="001C2B6E"/>
    <w:rsid w:val="001E276D"/>
    <w:rsid w:val="001E6C6E"/>
    <w:rsid w:val="00230338"/>
    <w:rsid w:val="00292D50"/>
    <w:rsid w:val="002B1238"/>
    <w:rsid w:val="002C47BF"/>
    <w:rsid w:val="0033510D"/>
    <w:rsid w:val="003C0562"/>
    <w:rsid w:val="003D2870"/>
    <w:rsid w:val="00406447"/>
    <w:rsid w:val="00410187"/>
    <w:rsid w:val="00432DA1"/>
    <w:rsid w:val="004D4A79"/>
    <w:rsid w:val="005236C4"/>
    <w:rsid w:val="00542C46"/>
    <w:rsid w:val="005D4F34"/>
    <w:rsid w:val="00623680"/>
    <w:rsid w:val="0065002E"/>
    <w:rsid w:val="006666B4"/>
    <w:rsid w:val="006C2677"/>
    <w:rsid w:val="006C656B"/>
    <w:rsid w:val="006D169E"/>
    <w:rsid w:val="00723AE4"/>
    <w:rsid w:val="00815544"/>
    <w:rsid w:val="008904DB"/>
    <w:rsid w:val="008F72F7"/>
    <w:rsid w:val="00912C87"/>
    <w:rsid w:val="00963029"/>
    <w:rsid w:val="009A7E49"/>
    <w:rsid w:val="009B7C7D"/>
    <w:rsid w:val="00A15085"/>
    <w:rsid w:val="00A376C2"/>
    <w:rsid w:val="00A40550"/>
    <w:rsid w:val="00A72885"/>
    <w:rsid w:val="00A81383"/>
    <w:rsid w:val="00AC215E"/>
    <w:rsid w:val="00AF391D"/>
    <w:rsid w:val="00B3193A"/>
    <w:rsid w:val="00B63F69"/>
    <w:rsid w:val="00BA7EFE"/>
    <w:rsid w:val="00BD7437"/>
    <w:rsid w:val="00BE30A3"/>
    <w:rsid w:val="00BE57B4"/>
    <w:rsid w:val="00C036F0"/>
    <w:rsid w:val="00C11F51"/>
    <w:rsid w:val="00C13F01"/>
    <w:rsid w:val="00C21AC7"/>
    <w:rsid w:val="00C4702D"/>
    <w:rsid w:val="00C5797C"/>
    <w:rsid w:val="00C741CE"/>
    <w:rsid w:val="00CD5716"/>
    <w:rsid w:val="00CF0469"/>
    <w:rsid w:val="00D4547A"/>
    <w:rsid w:val="00DB59DA"/>
    <w:rsid w:val="00E55DFA"/>
    <w:rsid w:val="00E72578"/>
    <w:rsid w:val="00EA40D5"/>
    <w:rsid w:val="00EC7C9A"/>
    <w:rsid w:val="00F2467F"/>
    <w:rsid w:val="00F3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CBE86"/>
  <w15:chartTrackingRefBased/>
  <w15:docId w15:val="{69E287D8-5CF4-4BEE-82F8-D0FB9036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1578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Justyna Kuniewicz</cp:lastModifiedBy>
  <cp:revision>58</cp:revision>
  <dcterms:created xsi:type="dcterms:W3CDTF">2022-04-25T07:20:00Z</dcterms:created>
  <dcterms:modified xsi:type="dcterms:W3CDTF">2022-04-25T10:52:00Z</dcterms:modified>
</cp:coreProperties>
</file>