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871CE" w14:textId="77777777" w:rsidR="005045CF" w:rsidRDefault="00D63EFB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14:paraId="0282E693" w14:textId="105351BE" w:rsidR="005045CF" w:rsidRDefault="00D63EFB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C907B6">
        <w:rPr>
          <w:b/>
          <w:bCs/>
          <w:sz w:val="36"/>
          <w:szCs w:val="36"/>
        </w:rPr>
        <w:t>5/2021</w:t>
      </w:r>
    </w:p>
    <w:p w14:paraId="72D436E4" w14:textId="77777777" w:rsidR="005045CF" w:rsidRDefault="00D63EFB">
      <w:pPr>
        <w:pStyle w:val="NormalnyWeb"/>
      </w:pPr>
      <w:r>
        <w:t xml:space="preserve">5 Posiedzenie w dniu 19 maja 2021 </w:t>
      </w:r>
      <w:r>
        <w:br/>
        <w:t>Obrady rozpoczęto 19 maja 2021 o godz. 14:30, a zakończono o godz. 16:16 tego samego dnia.</w:t>
      </w:r>
    </w:p>
    <w:p w14:paraId="524AD073" w14:textId="77777777" w:rsidR="005045CF" w:rsidRDefault="00D63EFB">
      <w:pPr>
        <w:pStyle w:val="NormalnyWeb"/>
      </w:pPr>
      <w:r>
        <w:t>W posiedzeniu wzięło udział 5 członków.</w:t>
      </w:r>
    </w:p>
    <w:p w14:paraId="1B2BB3DB" w14:textId="77777777" w:rsidR="005045CF" w:rsidRDefault="00D63EFB">
      <w:pPr>
        <w:pStyle w:val="NormalnyWeb"/>
      </w:pPr>
      <w:r>
        <w:t>Obecni:</w:t>
      </w:r>
    </w:p>
    <w:p w14:paraId="769F977F" w14:textId="77777777" w:rsidR="005045CF" w:rsidRDefault="00D63EFB">
      <w:pPr>
        <w:pStyle w:val="NormalnyWeb"/>
      </w:pPr>
      <w:r>
        <w:t>1. Teresa Krzyczkowska</w:t>
      </w:r>
      <w:r>
        <w:br/>
        <w:t>2. Gabriela Książyk</w:t>
      </w:r>
      <w:r>
        <w:br/>
        <w:t>3. Sławomir Osiwała</w:t>
      </w:r>
      <w:r>
        <w:br/>
        <w:t xml:space="preserve">4. </w:t>
      </w:r>
      <w:r>
        <w:rPr>
          <w:strike/>
        </w:rPr>
        <w:t>Aneta Rogucka</w:t>
      </w:r>
      <w:r>
        <w:br/>
        <w:t>5. Wiesław Winnicki</w:t>
      </w:r>
      <w:r>
        <w:br/>
        <w:t>6. Krzysztof Zakolski</w:t>
      </w:r>
    </w:p>
    <w:p w14:paraId="20AEED16" w14:textId="7E5DAB55" w:rsidR="000B7E16" w:rsidRDefault="000B7E16">
      <w:pPr>
        <w:pStyle w:val="NormalnyWeb"/>
      </w:pPr>
      <w:r>
        <w:t>Dodatkowo w posiedzeniu wzięli udział:</w:t>
      </w:r>
    </w:p>
    <w:p w14:paraId="7D4E27B3" w14:textId="00D667E8" w:rsidR="000B7E16" w:rsidRDefault="000B7E16" w:rsidP="000B7E16">
      <w:pPr>
        <w:pStyle w:val="Bezodstpw"/>
      </w:pPr>
      <w:r>
        <w:t>1. Artur Borkowski – Burmistrz Miasta i Gminy Serock</w:t>
      </w:r>
    </w:p>
    <w:p w14:paraId="3C5CDF03" w14:textId="6678EF07" w:rsidR="000B7E16" w:rsidRDefault="000B7E16" w:rsidP="000B7E16">
      <w:pPr>
        <w:pStyle w:val="Bezodstpw"/>
      </w:pPr>
      <w:r>
        <w:t>2. Rafał Karpiński – Sekretarz Miasta i Gminy</w:t>
      </w:r>
    </w:p>
    <w:p w14:paraId="08920FE8" w14:textId="1705B56B" w:rsidR="000B7E16" w:rsidRDefault="000B7E16" w:rsidP="000B7E16">
      <w:pPr>
        <w:pStyle w:val="Bezodstpw"/>
      </w:pPr>
      <w:r>
        <w:t>3. Monika Ordak – Skarbnik Miasta i Gminy</w:t>
      </w:r>
    </w:p>
    <w:p w14:paraId="76B19DF5" w14:textId="79CD87E4" w:rsidR="000B7E16" w:rsidRDefault="000B7E16" w:rsidP="000B7E16">
      <w:pPr>
        <w:pStyle w:val="Bezodstpw"/>
      </w:pPr>
      <w:r>
        <w:t>4. Leszek Błachnio- Dyrektor MGZW</w:t>
      </w:r>
    </w:p>
    <w:p w14:paraId="5CE32B2A" w14:textId="7BB21025" w:rsidR="000B7E16" w:rsidRDefault="000B7E16" w:rsidP="000B7E16">
      <w:pPr>
        <w:pStyle w:val="Bezodstpw"/>
      </w:pPr>
      <w:r>
        <w:t>5. Monika Głębocka – Sulima – Kierownik Planowania i Realizacji Inwestycji</w:t>
      </w:r>
    </w:p>
    <w:p w14:paraId="0B6D45A9" w14:textId="77777777" w:rsidR="00956325" w:rsidRDefault="00D63EFB" w:rsidP="00956325">
      <w:pPr>
        <w:pStyle w:val="NormalnyWeb"/>
        <w:spacing w:after="240" w:afterAutospacing="0"/>
        <w:jc w:val="both"/>
        <w:rPr>
          <w:b/>
        </w:rPr>
      </w:pPr>
      <w:r w:rsidRPr="000B7E16">
        <w:rPr>
          <w:b/>
        </w:rPr>
        <w:t>1. Otwarcie posiedzenia i przedstawienie porządku obrad.</w:t>
      </w:r>
    </w:p>
    <w:p w14:paraId="7E6BAB21" w14:textId="77777777" w:rsidR="00BD5E07" w:rsidRDefault="00B56E94" w:rsidP="00956325">
      <w:pPr>
        <w:pStyle w:val="NormalnyWeb"/>
        <w:spacing w:after="240" w:afterAutospacing="0"/>
        <w:jc w:val="both"/>
      </w:pPr>
      <w:r>
        <w:t>Posiedzenie Komisji otworzył  Przewodniczący Sławomir Osiwała, powitał wszystkich zebranych oraz stwierdził że w posiedzeniu bierze udział  5 członków. Przewodniczący Komisji przedstawił porządek obrad do</w:t>
      </w:r>
      <w:r w:rsidR="00597FCF">
        <w:t xml:space="preserve"> którego nie zgłoszono uwag.</w:t>
      </w:r>
    </w:p>
    <w:p w14:paraId="605AB05D" w14:textId="67916748" w:rsidR="00956325" w:rsidRDefault="00BD5E07" w:rsidP="00956325">
      <w:pPr>
        <w:pStyle w:val="NormalnyWeb"/>
        <w:spacing w:after="240" w:afterAutospacing="0"/>
        <w:jc w:val="both"/>
        <w:rPr>
          <w:b/>
        </w:rPr>
      </w:pPr>
      <w:r>
        <w:br/>
      </w:r>
      <w:bookmarkStart w:id="0" w:name="_GoBack"/>
      <w:bookmarkEnd w:id="0"/>
      <w:r w:rsidR="00D63EFB" w:rsidRPr="00C907B6">
        <w:rPr>
          <w:b/>
        </w:rPr>
        <w:t>2. Kontrola wykonanych dochodów oraz tryb wprowadzania zmian w budżecie, a w szczególności:</w:t>
      </w:r>
    </w:p>
    <w:p w14:paraId="66B223EC" w14:textId="77777777" w:rsidR="00956325" w:rsidRDefault="00597FCF" w:rsidP="00956325">
      <w:pPr>
        <w:pStyle w:val="NormalnyWeb"/>
        <w:spacing w:after="240" w:afterAutospacing="0"/>
        <w:jc w:val="both"/>
      </w:pPr>
      <w:r>
        <w:t>a. wpływy z podatków i opłat lokalnych (dział 756);</w:t>
      </w:r>
    </w:p>
    <w:p w14:paraId="68BE93EF" w14:textId="77777777" w:rsidR="00956325" w:rsidRDefault="00597FCF" w:rsidP="00956325">
      <w:pPr>
        <w:pStyle w:val="NormalnyWeb"/>
        <w:spacing w:after="240" w:afterAutospacing="0"/>
        <w:jc w:val="both"/>
      </w:pPr>
      <w:r>
        <w:t>b. wpływy stanowiące udział gminy w podatkach stanowiących dochód budżetu państwa, tj. PIT i CIT:</w:t>
      </w:r>
    </w:p>
    <w:p w14:paraId="395C8FE2" w14:textId="723E2F42" w:rsidR="00956325" w:rsidRDefault="00597FCF" w:rsidP="00956325">
      <w:pPr>
        <w:pStyle w:val="NormalnyWeb"/>
        <w:spacing w:after="240" w:afterAutospacing="0"/>
        <w:jc w:val="both"/>
      </w:pPr>
      <w:r>
        <w:t>c. skutki obniżenia górnych stawek podatkowych za 2020r.;</w:t>
      </w:r>
    </w:p>
    <w:p w14:paraId="3532336A" w14:textId="7587161C" w:rsidR="00956325" w:rsidRDefault="00597FCF" w:rsidP="00956325">
      <w:pPr>
        <w:pStyle w:val="NormalnyWeb"/>
        <w:spacing w:after="240" w:afterAutospacing="0"/>
        <w:jc w:val="both"/>
      </w:pPr>
      <w:r>
        <w:t>d. terminowość wprowadzania zmian budżetowych oraz wnioskowanie o środki na dotacje celowe na zadania bieżące i majątkowe oraz dofinansowanie realizowanych zadań własnych i zleconych;</w:t>
      </w:r>
      <w:r w:rsidR="00483030">
        <w:t xml:space="preserve">                                                                                                                                    </w:t>
      </w:r>
    </w:p>
    <w:p w14:paraId="60353F4D" w14:textId="193022C2" w:rsidR="00483030" w:rsidRDefault="00597FCF" w:rsidP="00956325">
      <w:pPr>
        <w:pStyle w:val="NormalnyWeb"/>
        <w:spacing w:after="240" w:afterAutospacing="0"/>
        <w:jc w:val="both"/>
      </w:pPr>
      <w:r>
        <w:t>e. udzielone zwolnienia i umorzenia w należnych płatnościach do budżetu;</w:t>
      </w:r>
    </w:p>
    <w:p w14:paraId="393412C2" w14:textId="18C44AC5" w:rsidR="00D62E4C" w:rsidRDefault="00155EA6" w:rsidP="00956325">
      <w:pPr>
        <w:pStyle w:val="NormalnyWeb"/>
        <w:spacing w:after="240" w:afterAutospacing="0"/>
        <w:jc w:val="both"/>
      </w:pPr>
      <w:r>
        <w:lastRenderedPageBreak/>
        <w:t>Skarbik Monika Orda</w:t>
      </w:r>
      <w:r w:rsidR="00C907B6">
        <w:t xml:space="preserve">k powiedziała, że </w:t>
      </w:r>
      <w:r w:rsidR="00934F89">
        <w:t>dochody budżetu gminy na rok 2020 zostały ujęte uchwałą budżetową nr 186</w:t>
      </w:r>
      <w:r w:rsidR="00E877DC">
        <w:t>/XVII/2019</w:t>
      </w:r>
      <w:r w:rsidR="00EF4992">
        <w:t xml:space="preserve"> </w:t>
      </w:r>
      <w:r w:rsidR="00934F89">
        <w:t xml:space="preserve">Rady Miejskiej </w:t>
      </w:r>
      <w:r w:rsidR="00FC124C">
        <w:t>w dniu 18 grudnia 2019 roku w ogólnej kwocie 87 815 838zł w tym dochody bieżące stanowiły 86</w:t>
      </w:r>
      <w:r w:rsidR="00E877DC">
        <w:t> </w:t>
      </w:r>
      <w:r w:rsidR="00FC124C">
        <w:t>438</w:t>
      </w:r>
      <w:r w:rsidR="00E877DC">
        <w:t xml:space="preserve"> </w:t>
      </w:r>
      <w:r w:rsidR="00FC124C">
        <w:t>127zł</w:t>
      </w:r>
      <w:r w:rsidR="00E877DC">
        <w:t>,</w:t>
      </w:r>
      <w:r w:rsidR="00FC124C">
        <w:t xml:space="preserve"> natomiast dochody majątkowe stanowiły kwotę 1 377 711zł</w:t>
      </w:r>
      <w:r w:rsidR="00C907B6">
        <w:t>. W</w:t>
      </w:r>
      <w:r w:rsidR="00FC124C">
        <w:t xml:space="preserve"> trakcie roku dochody gmin</w:t>
      </w:r>
      <w:r w:rsidR="00C907B6">
        <w:t>y</w:t>
      </w:r>
      <w:r w:rsidR="00FC124C">
        <w:t xml:space="preserve"> ulegały zmianom</w:t>
      </w:r>
      <w:r w:rsidR="00C907B6">
        <w:t>,</w:t>
      </w:r>
      <w:r w:rsidR="00FC124C">
        <w:t xml:space="preserve"> które</w:t>
      </w:r>
      <w:r w:rsidR="00C907B6">
        <w:t xml:space="preserve"> zostały</w:t>
      </w:r>
      <w:r w:rsidR="00FC124C">
        <w:t xml:space="preserve"> wprowadz</w:t>
      </w:r>
      <w:r w:rsidR="00C907B6">
        <w:t>one</w:t>
      </w:r>
      <w:r w:rsidR="00E877DC">
        <w:t xml:space="preserve"> </w:t>
      </w:r>
      <w:r w:rsidR="00FC124C">
        <w:t xml:space="preserve">10 uchwałami Rady Miejskiej </w:t>
      </w:r>
      <w:r w:rsidR="00C907B6">
        <w:t>oraz</w:t>
      </w:r>
      <w:r w:rsidR="00FC124C">
        <w:t xml:space="preserve"> 7 zarządzeniami Burmistrza</w:t>
      </w:r>
      <w:r w:rsidR="00C907B6">
        <w:t>.</w:t>
      </w:r>
      <w:r w:rsidR="00FC124C">
        <w:t xml:space="preserve"> </w:t>
      </w:r>
      <w:r w:rsidR="00C907B6">
        <w:t>W</w:t>
      </w:r>
      <w:r w:rsidR="00FC124C">
        <w:t xml:space="preserve"> wyniku dokonan</w:t>
      </w:r>
      <w:r w:rsidR="00C907B6">
        <w:t>ia</w:t>
      </w:r>
      <w:r w:rsidR="00FC124C">
        <w:t xml:space="preserve"> tych zmian plan dochodów budżetowych na koniec roku wynosił 95 706 </w:t>
      </w:r>
      <w:r w:rsidR="00E877DC">
        <w:t>0</w:t>
      </w:r>
      <w:r w:rsidR="00FC124C">
        <w:t>48zł</w:t>
      </w:r>
      <w:r w:rsidR="00C907B6">
        <w:t xml:space="preserve">, </w:t>
      </w:r>
      <w:r w:rsidR="00FC124C">
        <w:t xml:space="preserve"> wykonanie natomiast stanowiło 97 415 684zł co stanowiło prawie 102% wykonania planu</w:t>
      </w:r>
      <w:r w:rsidR="00C907B6">
        <w:t>.</w:t>
      </w:r>
      <w:r w:rsidR="00FC124C">
        <w:t xml:space="preserve"> </w:t>
      </w:r>
      <w:r w:rsidR="00C907B6">
        <w:t>D</w:t>
      </w:r>
      <w:r w:rsidR="00FC124C">
        <w:t>ochody bieżące wykona</w:t>
      </w:r>
      <w:r w:rsidR="00C907B6">
        <w:t>no</w:t>
      </w:r>
      <w:r w:rsidR="00FC124C">
        <w:t xml:space="preserve"> w wysokości 91</w:t>
      </w:r>
      <w:r w:rsidR="00C907B6">
        <w:t xml:space="preserve"> </w:t>
      </w:r>
      <w:r w:rsidR="00FC124C">
        <w:t>580 574zł to stanowiło prawie 10</w:t>
      </w:r>
      <w:r w:rsidR="00871828">
        <w:t>2</w:t>
      </w:r>
      <w:r w:rsidR="00FC124C">
        <w:t>% wykonanych dochodów natomiast dochody majątkowe wykona</w:t>
      </w:r>
      <w:r w:rsidR="00C907B6">
        <w:t>ne zostały</w:t>
      </w:r>
      <w:r w:rsidR="00FC124C">
        <w:t xml:space="preserve"> w kwocie 5</w:t>
      </w:r>
      <w:r w:rsidR="00C907B6">
        <w:t> </w:t>
      </w:r>
      <w:r w:rsidR="00FC124C">
        <w:t>835</w:t>
      </w:r>
      <w:r w:rsidR="00C907B6">
        <w:t xml:space="preserve"> </w:t>
      </w:r>
      <w:r w:rsidR="00FC124C">
        <w:t xml:space="preserve">109zł czyli w 99% planowanych dochodów. </w:t>
      </w:r>
      <w:r w:rsidR="00C907B6">
        <w:t xml:space="preserve">W dziale </w:t>
      </w:r>
      <w:r w:rsidR="00871828">
        <w:t>756 planowa</w:t>
      </w:r>
      <w:r w:rsidR="00C907B6">
        <w:t>no</w:t>
      </w:r>
      <w:r w:rsidR="00871828">
        <w:t xml:space="preserve"> </w:t>
      </w:r>
      <w:r w:rsidR="006B6612">
        <w:t>uzyskać dochody w kwocie 38</w:t>
      </w:r>
      <w:r w:rsidR="00C907B6">
        <w:t> </w:t>
      </w:r>
      <w:r w:rsidR="006B6612">
        <w:t>959</w:t>
      </w:r>
      <w:r w:rsidR="00C907B6">
        <w:t xml:space="preserve"> </w:t>
      </w:r>
      <w:r w:rsidR="006B6612">
        <w:t>500zł</w:t>
      </w:r>
      <w:r w:rsidR="00C907B6">
        <w:t xml:space="preserve">, </w:t>
      </w:r>
      <w:r w:rsidR="006B6612">
        <w:t xml:space="preserve"> wykona</w:t>
      </w:r>
      <w:r w:rsidR="00C907B6">
        <w:t xml:space="preserve">no </w:t>
      </w:r>
      <w:r w:rsidR="006B6612">
        <w:t xml:space="preserve">je w łącznej wysokości 40 445 732zł </w:t>
      </w:r>
      <w:r w:rsidR="0041491B">
        <w:t xml:space="preserve">co stanowi </w:t>
      </w:r>
      <w:r w:rsidR="006B6612">
        <w:t>103,81% planu</w:t>
      </w:r>
      <w:r w:rsidR="0041491B">
        <w:t>.</w:t>
      </w:r>
      <w:r w:rsidR="006B6612">
        <w:t xml:space="preserve"> </w:t>
      </w:r>
      <w:r w:rsidR="0041491B">
        <w:t xml:space="preserve">Dochody te </w:t>
      </w:r>
      <w:r w:rsidR="006B6612">
        <w:t xml:space="preserve">dotyczyły przede wszystkim wpływów z podatku dochodowego od osób fizycznych i od osób prawnych </w:t>
      </w:r>
      <w:r w:rsidR="004673D5">
        <w:t>tzn.</w:t>
      </w:r>
      <w:r w:rsidR="006B6612">
        <w:t xml:space="preserve"> PIT i CIT</w:t>
      </w:r>
      <w:r w:rsidR="0041491B">
        <w:t>.</w:t>
      </w:r>
      <w:r w:rsidR="006B6612">
        <w:t xml:space="preserve"> </w:t>
      </w:r>
      <w:r w:rsidR="0041491B">
        <w:t>Ś</w:t>
      </w:r>
      <w:r w:rsidR="009F3BEA">
        <w:t>rodki te wpłynęły w kwocie 20 625 303zł</w:t>
      </w:r>
      <w:r w:rsidR="0041491B">
        <w:t>.</w:t>
      </w:r>
      <w:r w:rsidR="009F3BEA">
        <w:t xml:space="preserve"> </w:t>
      </w:r>
      <w:r w:rsidR="0041491B">
        <w:t>Osiągnięte zostały</w:t>
      </w:r>
      <w:r w:rsidR="009F3BEA">
        <w:t xml:space="preserve"> również wpływy z poda</w:t>
      </w:r>
      <w:r w:rsidR="0041491B">
        <w:t>tków</w:t>
      </w:r>
      <w:r w:rsidR="004673D5">
        <w:t xml:space="preserve"> lokalnych od osób prawnych i </w:t>
      </w:r>
      <w:r w:rsidR="009F3BEA">
        <w:t>uzyska</w:t>
      </w:r>
      <w:r w:rsidR="0041491B">
        <w:t xml:space="preserve">no </w:t>
      </w:r>
      <w:r w:rsidR="004673D5">
        <w:t xml:space="preserve">z tego tytułu </w:t>
      </w:r>
      <w:r w:rsidR="009F3BEA">
        <w:t>środki w wysokości 9</w:t>
      </w:r>
      <w:r w:rsidR="0041491B">
        <w:t xml:space="preserve"> </w:t>
      </w:r>
      <w:r w:rsidR="009F3BEA">
        <w:t>291 612zł</w:t>
      </w:r>
      <w:r w:rsidR="0041491B">
        <w:t>,</w:t>
      </w:r>
      <w:r w:rsidR="009F3BEA">
        <w:t xml:space="preserve"> wpływy z podatków loka</w:t>
      </w:r>
      <w:r w:rsidR="0041491B">
        <w:t>lnych od osób fizycznych uzyskano</w:t>
      </w:r>
      <w:r w:rsidR="009F3BEA">
        <w:t xml:space="preserve"> w kwocie 5 532 501zł</w:t>
      </w:r>
      <w:r w:rsidR="0041491B">
        <w:t>,</w:t>
      </w:r>
      <w:r w:rsidR="009F3BEA">
        <w:t xml:space="preserve"> wpływy z podatków czynności cywilno-prawnych które są przek</w:t>
      </w:r>
      <w:r w:rsidR="0041491B">
        <w:t>azywane z urzędów skarbowych wy</w:t>
      </w:r>
      <w:r w:rsidR="009F3BEA">
        <w:t>kona</w:t>
      </w:r>
      <w:r w:rsidR="0041491B">
        <w:t>ne zostały</w:t>
      </w:r>
      <w:r w:rsidR="009F3BEA">
        <w:t xml:space="preserve"> w kwocie 2 928 322zł</w:t>
      </w:r>
      <w:r w:rsidR="0041491B">
        <w:t>.</w:t>
      </w:r>
      <w:r w:rsidR="009F3BEA">
        <w:t xml:space="preserve"> </w:t>
      </w:r>
      <w:r w:rsidR="0041491B">
        <w:t>W</w:t>
      </w:r>
      <w:r w:rsidR="009F3BEA">
        <w:t xml:space="preserve"> tym dziale zna</w:t>
      </w:r>
      <w:r w:rsidR="0041491B">
        <w:t>lazły się</w:t>
      </w:r>
      <w:r w:rsidR="009F3BEA">
        <w:t xml:space="preserve"> również wpływy za zezwolenia na sprzedaż napojów alkoholowych</w:t>
      </w:r>
      <w:r w:rsidR="0041491B">
        <w:t xml:space="preserve"> z czego</w:t>
      </w:r>
      <w:r w:rsidR="009F3BEA">
        <w:t xml:space="preserve"> wykona</w:t>
      </w:r>
      <w:r w:rsidR="0041491B">
        <w:t>no</w:t>
      </w:r>
      <w:r w:rsidR="009F3BEA">
        <w:t xml:space="preserve"> dochody w kwocie 754 </w:t>
      </w:r>
      <w:r w:rsidR="00E877DC">
        <w:t>0</w:t>
      </w:r>
      <w:r w:rsidR="009F3BEA">
        <w:t>65zł</w:t>
      </w:r>
      <w:r w:rsidR="0041491B">
        <w:t>. U</w:t>
      </w:r>
      <w:r w:rsidR="009F3BEA">
        <w:t>zyska</w:t>
      </w:r>
      <w:r w:rsidR="0041491B">
        <w:t>no</w:t>
      </w:r>
      <w:r w:rsidR="009F3BEA">
        <w:t xml:space="preserve"> wpływy z opłaty a</w:t>
      </w:r>
      <w:r w:rsidR="0041491B">
        <w:t>d</w:t>
      </w:r>
      <w:r w:rsidR="009F3BEA">
        <w:t>iacenckiej w kwocie 356 701zł</w:t>
      </w:r>
      <w:r w:rsidR="0041491B">
        <w:t>. W</w:t>
      </w:r>
      <w:r w:rsidR="009F3BEA">
        <w:t>pływy również dotyczyły opłat od wzrostu wartości nieruchomości w związku ze zmianą zagospodarowania przestrzennego</w:t>
      </w:r>
      <w:r w:rsidR="0041491B">
        <w:t xml:space="preserve"> z czego</w:t>
      </w:r>
      <w:r w:rsidR="009F3BEA">
        <w:t xml:space="preserve"> uzyska</w:t>
      </w:r>
      <w:r w:rsidR="0041491B">
        <w:t>no</w:t>
      </w:r>
      <w:r w:rsidR="009F3BEA">
        <w:t xml:space="preserve"> dochód w kwocie 227</w:t>
      </w:r>
      <w:r w:rsidR="0041491B">
        <w:t xml:space="preserve"> 834zł. Z</w:t>
      </w:r>
      <w:r w:rsidR="00923F20">
        <w:t xml:space="preserve"> </w:t>
      </w:r>
      <w:r w:rsidR="004673D5">
        <w:t>Urzędu Skarbowego</w:t>
      </w:r>
      <w:r w:rsidR="00923F20">
        <w:t xml:space="preserve"> otrzyma</w:t>
      </w:r>
      <w:r w:rsidR="0041491B">
        <w:t>no</w:t>
      </w:r>
      <w:r w:rsidR="00923F20">
        <w:t xml:space="preserve"> wpływy </w:t>
      </w:r>
      <w:r w:rsidR="004673D5">
        <w:t xml:space="preserve">z podatków od spadków i darowizn, które </w:t>
      </w:r>
      <w:r w:rsidR="00923F20">
        <w:t>stanowił</w:t>
      </w:r>
      <w:r w:rsidR="004673D5">
        <w:t xml:space="preserve">y </w:t>
      </w:r>
      <w:r w:rsidR="00923F20">
        <w:t>kwotę 137 392zł</w:t>
      </w:r>
      <w:r w:rsidR="004673D5">
        <w:t>.</w:t>
      </w:r>
      <w:r w:rsidR="00923F20">
        <w:t xml:space="preserve"> </w:t>
      </w:r>
      <w:r w:rsidR="004673D5">
        <w:t>W</w:t>
      </w:r>
      <w:r w:rsidR="004F3BF4">
        <w:t>pływy z tytułu zajęcia pasa drogowego w zeszłym roku wykona</w:t>
      </w:r>
      <w:r w:rsidR="004673D5">
        <w:t>no</w:t>
      </w:r>
      <w:r w:rsidR="004F3BF4">
        <w:t xml:space="preserve"> w kwocie 122 367zł</w:t>
      </w:r>
      <w:r w:rsidR="004673D5">
        <w:t>. W</w:t>
      </w:r>
      <w:r w:rsidR="004F3BF4">
        <w:t xml:space="preserve">pływy za opłaty miejscowe </w:t>
      </w:r>
      <w:r w:rsidR="004673D5">
        <w:t xml:space="preserve">wynosiły </w:t>
      </w:r>
      <w:r w:rsidR="004F3BF4">
        <w:t>117 142zł</w:t>
      </w:r>
      <w:r w:rsidR="004673D5">
        <w:t xml:space="preserve">, </w:t>
      </w:r>
      <w:r w:rsidR="004F3BF4">
        <w:t xml:space="preserve"> </w:t>
      </w:r>
      <w:r w:rsidR="0018093E">
        <w:t xml:space="preserve">opłata skarbowa wpłynęła również w wysokości 116 </w:t>
      </w:r>
      <w:r w:rsidR="00E877DC">
        <w:t>0</w:t>
      </w:r>
      <w:r w:rsidR="0018093E">
        <w:t xml:space="preserve">96zł </w:t>
      </w:r>
      <w:r w:rsidR="004673D5">
        <w:t xml:space="preserve">z czego </w:t>
      </w:r>
      <w:r w:rsidR="0018093E">
        <w:t xml:space="preserve"> niższe wpływy dotyczyły opłaty targowej 56 370zł</w:t>
      </w:r>
      <w:r w:rsidR="004673D5">
        <w:t>. Gmina o</w:t>
      </w:r>
      <w:r w:rsidR="0018093E">
        <w:t>trzyma</w:t>
      </w:r>
      <w:r w:rsidR="004673D5">
        <w:t>ła</w:t>
      </w:r>
      <w:r w:rsidR="0018093E">
        <w:t xml:space="preserve"> również z </w:t>
      </w:r>
      <w:r w:rsidR="004673D5">
        <w:t>U</w:t>
      </w:r>
      <w:r w:rsidR="0018093E">
        <w:t xml:space="preserve">rzędu </w:t>
      </w:r>
      <w:r w:rsidR="004673D5">
        <w:t>S</w:t>
      </w:r>
      <w:r w:rsidR="0018093E">
        <w:t>karbowego wpływy z tytułu podatków działalności gospodarczej osób fizycz</w:t>
      </w:r>
      <w:r w:rsidR="00E877DC">
        <w:t>nych które prowadzą działalność</w:t>
      </w:r>
      <w:r w:rsidR="0018093E">
        <w:t xml:space="preserve"> i rozliczają się w formie karty podatkowej na kwotę 21 400zł jaki i również inne wpływy z tytułu wszelkiego rodzaju kary grzywn</w:t>
      </w:r>
      <w:r w:rsidR="004673D5">
        <w:t xml:space="preserve">y </w:t>
      </w:r>
      <w:r w:rsidR="00984CEB">
        <w:t xml:space="preserve">bądź wszystkie wpływy które są związane z egzekucją zaległości </w:t>
      </w:r>
      <w:r w:rsidR="004673D5">
        <w:t>tzn. wszelkiego rodzaju odsetki ja</w:t>
      </w:r>
      <w:r w:rsidR="00011A73">
        <w:t>k</w:t>
      </w:r>
      <w:r w:rsidR="00984CEB">
        <w:t xml:space="preserve"> i również koszty upomnień</w:t>
      </w:r>
      <w:r w:rsidR="004673D5">
        <w:t>,</w:t>
      </w:r>
      <w:r w:rsidR="00984CEB">
        <w:t xml:space="preserve"> wpłynęła z tego tytułu kwota łączna 158 622zł</w:t>
      </w:r>
      <w:r w:rsidR="004673D5">
        <w:t>.</w:t>
      </w:r>
      <w:r w:rsidR="00984CEB">
        <w:t xml:space="preserve"> </w:t>
      </w:r>
      <w:r w:rsidR="00011A73">
        <w:t>W</w:t>
      </w:r>
      <w:r w:rsidR="00984CEB">
        <w:t xml:space="preserve"> dziale kosztów wpływów z podatków l</w:t>
      </w:r>
      <w:r w:rsidR="00011A73">
        <w:t>okalnych i opłat bardzo istotne</w:t>
      </w:r>
      <w:r w:rsidR="00923F20">
        <w:t xml:space="preserve"> </w:t>
      </w:r>
      <w:r w:rsidR="0036112B">
        <w:t xml:space="preserve">dla budżetu są wpływy z podatku PIT </w:t>
      </w:r>
      <w:r w:rsidR="00011A73">
        <w:t>oraz</w:t>
      </w:r>
      <w:r w:rsidR="0036112B">
        <w:t xml:space="preserve"> podatku CIT</w:t>
      </w:r>
      <w:r w:rsidR="00011A73">
        <w:t>. W</w:t>
      </w:r>
      <w:r w:rsidR="0036112B">
        <w:t>yniosły one w 2020 roku 20</w:t>
      </w:r>
      <w:r w:rsidR="007E29BB">
        <w:t> </w:t>
      </w:r>
      <w:r w:rsidR="0036112B">
        <w:t>625</w:t>
      </w:r>
      <w:r w:rsidR="007E29BB">
        <w:t xml:space="preserve"> 000</w:t>
      </w:r>
      <w:r w:rsidR="00011A73">
        <w:t xml:space="preserve">zł </w:t>
      </w:r>
      <w:r w:rsidR="0036112B">
        <w:t xml:space="preserve"> i stanowiły prawie 106% wykonania planu</w:t>
      </w:r>
      <w:r w:rsidR="00011A73">
        <w:t>. O</w:t>
      </w:r>
      <w:r w:rsidR="0036112B">
        <w:t xml:space="preserve">gółem udział w całym budżecie stanowi 21%. Rok 2020 był trudnym rokiem </w:t>
      </w:r>
      <w:r w:rsidR="00011A73">
        <w:t>w kwestii</w:t>
      </w:r>
      <w:r w:rsidR="0036112B">
        <w:t xml:space="preserve"> realizacj</w:t>
      </w:r>
      <w:r w:rsidR="00011A73">
        <w:t>i</w:t>
      </w:r>
      <w:r w:rsidR="0036112B">
        <w:t xml:space="preserve"> budżetu i trudnym rokiem w zakresie planowania z tego względu</w:t>
      </w:r>
      <w:r w:rsidR="00011A73">
        <w:t>,</w:t>
      </w:r>
      <w:r w:rsidR="0036112B">
        <w:t xml:space="preserve"> że środki nie wpływały systematycznie </w:t>
      </w:r>
      <w:r w:rsidR="00DD3D20">
        <w:t>jak i również zachodziła obawa o zagrożenie wykonania poszczególnych źródeł dochodów</w:t>
      </w:r>
      <w:r w:rsidR="00011A73">
        <w:t xml:space="preserve"> P</w:t>
      </w:r>
      <w:r w:rsidR="00DD3D20">
        <w:t>odatek PIT został przyjęty do projektu uchwały budżetowej w kwocie 21</w:t>
      </w:r>
      <w:r w:rsidR="007E29BB">
        <w:t> 0</w:t>
      </w:r>
      <w:r w:rsidR="00DD3D20">
        <w:t>97</w:t>
      </w:r>
      <w:r w:rsidR="007E29BB">
        <w:t xml:space="preserve"> 000</w:t>
      </w:r>
      <w:r w:rsidR="00011A73">
        <w:t>zł</w:t>
      </w:r>
      <w:r w:rsidR="00DD3D20">
        <w:t xml:space="preserve"> zgodnie z informacją którą gmina otrzymała z </w:t>
      </w:r>
      <w:r w:rsidR="00011A73">
        <w:t>M</w:t>
      </w:r>
      <w:r w:rsidR="00DD3D20">
        <w:t xml:space="preserve">inisterstwa </w:t>
      </w:r>
      <w:r w:rsidR="00011A73">
        <w:t>F</w:t>
      </w:r>
      <w:r w:rsidR="00DD3D20">
        <w:t xml:space="preserve">inansów. 16 kwietnia zeszłego roku do gminy wpłynęła ostateczna informacja </w:t>
      </w:r>
      <w:r w:rsidR="007E29BB">
        <w:t xml:space="preserve">o </w:t>
      </w:r>
      <w:r w:rsidR="00DD3D20">
        <w:t xml:space="preserve">planowanej na rok 2020 kwoty dochodów z tytułu </w:t>
      </w:r>
      <w:proofErr w:type="spellStart"/>
      <w:r w:rsidR="00DD3D20">
        <w:t>PITu</w:t>
      </w:r>
      <w:proofErr w:type="spellEnd"/>
      <w:r w:rsidR="00DD3D20">
        <w:t xml:space="preserve"> i została ona zmniejszona o niewielką kwotę 7</w:t>
      </w:r>
      <w:r w:rsidR="00011A73">
        <w:t xml:space="preserve"> </w:t>
      </w:r>
      <w:r w:rsidR="00DD3D20">
        <w:t>216 zł</w:t>
      </w:r>
      <w:r w:rsidR="00011A73">
        <w:t>.</w:t>
      </w:r>
      <w:r w:rsidR="00DD3D20">
        <w:t xml:space="preserve"> </w:t>
      </w:r>
      <w:r w:rsidR="00011A73">
        <w:t>Z</w:t>
      </w:r>
      <w:r w:rsidR="006D0360">
        <w:t>miany w budżecie zostały wprowadzone uchwałą Rady Miejskiej w dniu 29 kwietnia</w:t>
      </w:r>
      <w:r w:rsidR="00011A73">
        <w:t xml:space="preserve">, </w:t>
      </w:r>
      <w:r w:rsidR="006D0360">
        <w:t xml:space="preserve"> </w:t>
      </w:r>
      <w:r w:rsidR="00011A73">
        <w:t>U</w:t>
      </w:r>
      <w:r w:rsidR="006D0360">
        <w:t>chwała nr 222</w:t>
      </w:r>
      <w:r w:rsidR="00011A73">
        <w:t>/XXII/2020</w:t>
      </w:r>
      <w:r w:rsidR="006D0360">
        <w:t xml:space="preserve"> i plan po zmianach </w:t>
      </w:r>
      <w:r w:rsidR="00011A73">
        <w:t>w kwestii</w:t>
      </w:r>
      <w:r w:rsidR="006D0360">
        <w:t xml:space="preserve"> podat</w:t>
      </w:r>
      <w:r w:rsidR="00011A73">
        <w:t>ku</w:t>
      </w:r>
      <w:r w:rsidR="006D0360">
        <w:t xml:space="preserve"> PIT wynosił 21</w:t>
      </w:r>
      <w:r w:rsidR="007E29BB">
        <w:t> 0</w:t>
      </w:r>
      <w:r w:rsidR="006D0360">
        <w:t>90</w:t>
      </w:r>
      <w:r w:rsidR="007E29BB">
        <w:t xml:space="preserve"> 000</w:t>
      </w:r>
      <w:r w:rsidR="00011A73">
        <w:t>zł</w:t>
      </w:r>
      <w:r w:rsidR="007E29BB">
        <w:t>. W</w:t>
      </w:r>
      <w:r w:rsidR="006D0360">
        <w:t xml:space="preserve"> trakcie roku w związku z zaistniałą sytuacją epidemiologiczną kraju </w:t>
      </w:r>
      <w:r w:rsidR="007E29BB">
        <w:t>oraz</w:t>
      </w:r>
      <w:r w:rsidR="006D0360">
        <w:t xml:space="preserve"> nie regularnymi wpływami środków </w:t>
      </w:r>
      <w:r w:rsidR="007E29BB">
        <w:t>z obawy. że nie uda się zrealizować</w:t>
      </w:r>
      <w:r w:rsidR="006D0360">
        <w:t xml:space="preserve"> źródła dochodów w dniu 1 października uchwałą Rady Miejskiej nr 292</w:t>
      </w:r>
      <w:r w:rsidR="007E29BB">
        <w:t>/XXVII/2020</w:t>
      </w:r>
      <w:r w:rsidR="006D0360">
        <w:t xml:space="preserve"> dokona</w:t>
      </w:r>
      <w:r w:rsidR="007E29BB">
        <w:t>no</w:t>
      </w:r>
      <w:r w:rsidR="006D0360">
        <w:t xml:space="preserve"> zm</w:t>
      </w:r>
      <w:r w:rsidR="007E29BB">
        <w:t xml:space="preserve">niejszenia tego planu dochodów </w:t>
      </w:r>
      <w:r w:rsidR="006D0360">
        <w:t>o kwotę 1</w:t>
      </w:r>
      <w:r w:rsidR="007E29BB">
        <w:t> </w:t>
      </w:r>
      <w:r w:rsidR="006D0360">
        <w:t>700</w:t>
      </w:r>
      <w:r w:rsidR="007E29BB">
        <w:t xml:space="preserve"> 000</w:t>
      </w:r>
      <w:r w:rsidR="006D0360">
        <w:t>zł i plan po zmianie wyniósł 19</w:t>
      </w:r>
      <w:r w:rsidR="007E29BB">
        <w:t> </w:t>
      </w:r>
      <w:r w:rsidR="006D0360">
        <w:t>390</w:t>
      </w:r>
      <w:r w:rsidR="007E29BB">
        <w:t> 000zł. W</w:t>
      </w:r>
      <w:r w:rsidR="006D0360">
        <w:t xml:space="preserve"> czwartym kwartale nastąpiło zwiększenie wysokości przekazywanych transz </w:t>
      </w:r>
      <w:r w:rsidR="00C61CAB">
        <w:t>dla gminy z Ministerstwa Finansów i na dzień 31 grudnia wykonanie to wyniosło 20</w:t>
      </w:r>
      <w:r w:rsidR="007E29BB">
        <w:t> </w:t>
      </w:r>
      <w:r w:rsidR="00C61CAB">
        <w:t>488</w:t>
      </w:r>
      <w:r w:rsidR="007E29BB">
        <w:t> 000zł,</w:t>
      </w:r>
      <w:r w:rsidR="00C61CAB">
        <w:t xml:space="preserve"> czyli </w:t>
      </w:r>
      <w:r w:rsidR="007E29BB">
        <w:t xml:space="preserve">został </w:t>
      </w:r>
      <w:r w:rsidR="00C61CAB">
        <w:t>wykona</w:t>
      </w:r>
      <w:r w:rsidR="007E29BB">
        <w:t>ny</w:t>
      </w:r>
      <w:r w:rsidR="00C61CAB">
        <w:t xml:space="preserve"> powyżej 105% planu dochodów</w:t>
      </w:r>
      <w:r w:rsidR="007E29BB">
        <w:t>.</w:t>
      </w:r>
      <w:r w:rsidR="00C61CAB">
        <w:t xml:space="preserve"> </w:t>
      </w:r>
      <w:r w:rsidR="007E29BB">
        <w:t>W</w:t>
      </w:r>
      <w:r w:rsidR="00C61CAB">
        <w:t xml:space="preserve">arto zauważyć iż wykonanie wpływów z podatku CIT do PIT </w:t>
      </w:r>
      <w:r w:rsidR="00F27182">
        <w:t xml:space="preserve">w stosunku do pierwotnego planu pomimo obaw </w:t>
      </w:r>
      <w:r w:rsidR="007E29BB">
        <w:t xml:space="preserve">o brak </w:t>
      </w:r>
      <w:r w:rsidR="00E67958">
        <w:t xml:space="preserve">wykonania </w:t>
      </w:r>
      <w:r w:rsidR="00F27182">
        <w:t>nie zostały zrealizowane w kwocie niewielkiej 600</w:t>
      </w:r>
      <w:r w:rsidR="00E67958">
        <w:t> 000zł.</w:t>
      </w:r>
      <w:r w:rsidR="00F27182">
        <w:t xml:space="preserve"> </w:t>
      </w:r>
      <w:r w:rsidR="00E67958">
        <w:t>P</w:t>
      </w:r>
      <w:r w:rsidR="001563AA">
        <w:t xml:space="preserve">odatek CIT czyli podatek od osób prawnych został </w:t>
      </w:r>
      <w:r w:rsidR="00E67958">
        <w:t xml:space="preserve">przyjęty do projektu </w:t>
      </w:r>
      <w:r w:rsidR="001563AA">
        <w:lastRenderedPageBreak/>
        <w:t>budżetu na podstawie wykonania  roku 2019 i planowa</w:t>
      </w:r>
      <w:r w:rsidR="00E67958">
        <w:t>no</w:t>
      </w:r>
      <w:r w:rsidR="001563AA">
        <w:t xml:space="preserve"> uzyskać z tego tytułu kwotę 430</w:t>
      </w:r>
      <w:r w:rsidR="00E67958">
        <w:t xml:space="preserve"> 000</w:t>
      </w:r>
      <w:r w:rsidR="001563AA">
        <w:t xml:space="preserve"> zł</w:t>
      </w:r>
      <w:r w:rsidR="00E67958">
        <w:t>.</w:t>
      </w:r>
      <w:r w:rsidR="001563AA">
        <w:t xml:space="preserve"> </w:t>
      </w:r>
      <w:r w:rsidR="00E67958">
        <w:t>P</w:t>
      </w:r>
      <w:r w:rsidR="00E43263">
        <w:t xml:space="preserve">rzez okres prawie 3 miesięcy </w:t>
      </w:r>
      <w:r w:rsidR="00E67958">
        <w:t>tzn.</w:t>
      </w:r>
      <w:r w:rsidR="00E43263">
        <w:t xml:space="preserve"> sierpień, wrzesień, październik gmina nie otrzymywała żadnych środków z </w:t>
      </w:r>
      <w:r w:rsidR="00E67958">
        <w:t>U</w:t>
      </w:r>
      <w:r w:rsidR="00E43263">
        <w:t xml:space="preserve">rzędów </w:t>
      </w:r>
      <w:r w:rsidR="00E67958">
        <w:t>S</w:t>
      </w:r>
      <w:r w:rsidR="00E43263">
        <w:t>karbowych na ten cel</w:t>
      </w:r>
      <w:r w:rsidR="00E67958">
        <w:t>. W</w:t>
      </w:r>
      <w:r w:rsidR="00E43263">
        <w:t xml:space="preserve"> związku z tym na dzień 30 września wykonanie podatku PIT </w:t>
      </w:r>
      <w:r w:rsidR="008A62FD">
        <w:t>wynosiło zaledwie 95</w:t>
      </w:r>
      <w:r w:rsidR="00E67958">
        <w:t> 000zł.</w:t>
      </w:r>
      <w:r w:rsidR="008A62FD">
        <w:t xml:space="preserve"> </w:t>
      </w:r>
      <w:r w:rsidR="00E67958">
        <w:t>W</w:t>
      </w:r>
      <w:r w:rsidR="008A62FD">
        <w:t xml:space="preserve"> związku z </w:t>
      </w:r>
      <w:r w:rsidR="00E67958">
        <w:t xml:space="preserve">tą </w:t>
      </w:r>
      <w:r w:rsidR="008A62FD">
        <w:t xml:space="preserve">sytuacją </w:t>
      </w:r>
      <w:r w:rsidR="00E67958">
        <w:t xml:space="preserve">pojawiły się obawy, </w:t>
      </w:r>
      <w:r w:rsidR="008A62FD">
        <w:t>że ten podatek się nie zrealizuje w pierwotnie planowanej wysokości i 1 paździe</w:t>
      </w:r>
      <w:r w:rsidR="00E67958">
        <w:t xml:space="preserve">rnika uchwałą Rady Miejskiej nr </w:t>
      </w:r>
      <w:r w:rsidR="008A62FD">
        <w:t>292</w:t>
      </w:r>
      <w:r w:rsidR="00E67958">
        <w:t>/XXVII/2020</w:t>
      </w:r>
      <w:r w:rsidR="008A62FD">
        <w:t xml:space="preserve"> dokona</w:t>
      </w:r>
      <w:r w:rsidR="00E67958">
        <w:t xml:space="preserve">no </w:t>
      </w:r>
      <w:r w:rsidR="008A62FD">
        <w:t>zmniejszenia tego planu o kwotę 150</w:t>
      </w:r>
      <w:r w:rsidR="00E67958">
        <w:t> 000 zł</w:t>
      </w:r>
      <w:r w:rsidR="008A62FD">
        <w:t xml:space="preserve"> i później pon</w:t>
      </w:r>
      <w:r w:rsidR="00E67958">
        <w:t xml:space="preserve">ownie uchwałą Rady Miejskiej nr </w:t>
      </w:r>
      <w:r w:rsidR="008A62FD">
        <w:t>324</w:t>
      </w:r>
      <w:r w:rsidR="00E67958">
        <w:t>/XXIX/2020</w:t>
      </w:r>
      <w:r w:rsidR="008A62FD">
        <w:t xml:space="preserve"> z 2 grudnia </w:t>
      </w:r>
      <w:r w:rsidR="00E67958">
        <w:t>został zmniejszony</w:t>
      </w:r>
      <w:r w:rsidR="008A62FD">
        <w:t xml:space="preserve"> ten podatek o 184</w:t>
      </w:r>
      <w:r w:rsidR="00E94337">
        <w:t xml:space="preserve"> </w:t>
      </w:r>
      <w:r w:rsidR="008A62FD">
        <w:t>700</w:t>
      </w:r>
      <w:r w:rsidR="00E94337">
        <w:t>zł</w:t>
      </w:r>
      <w:r w:rsidR="00E67958">
        <w:t>.</w:t>
      </w:r>
      <w:r w:rsidR="00E94337">
        <w:t xml:space="preserve"> </w:t>
      </w:r>
      <w:r w:rsidR="00E67958">
        <w:t>P</w:t>
      </w:r>
      <w:r w:rsidR="008A62FD">
        <w:t>lan po zmianie wyniósł 9</w:t>
      </w:r>
      <w:r w:rsidR="00E94337">
        <w:t>5 700zł</w:t>
      </w:r>
      <w:r w:rsidR="00E67958">
        <w:t>. W</w:t>
      </w:r>
      <w:r w:rsidR="008C0407">
        <w:t xml:space="preserve"> </w:t>
      </w:r>
      <w:r w:rsidR="00D62E4C">
        <w:t xml:space="preserve">grudniu </w:t>
      </w:r>
      <w:r w:rsidR="00E67958">
        <w:t>U</w:t>
      </w:r>
      <w:r w:rsidR="00D62E4C">
        <w:t xml:space="preserve">rząd </w:t>
      </w:r>
      <w:r w:rsidR="00E67958">
        <w:t>S</w:t>
      </w:r>
      <w:r w:rsidR="00D62E4C">
        <w:t>karbowy dokonał wpłaty na dzień 31 grudnia ten podatek został wykonany w wysokości 136</w:t>
      </w:r>
      <w:r w:rsidR="00E67958">
        <w:t xml:space="preserve"> 000zł</w:t>
      </w:r>
      <w:r w:rsidR="00D62E4C">
        <w:t xml:space="preserve"> czyli stanowił on 143% planowanych dochodów czyli ten podatek i tak nie został wykonany tak jak pierwotnie to było planowane w kwocie mniej więcej 400</w:t>
      </w:r>
      <w:r w:rsidR="00E67958">
        <w:t> 000zł</w:t>
      </w:r>
      <w:r w:rsidR="00D62E4C">
        <w:t xml:space="preserve"> jak to było w latach ubiegłych.</w:t>
      </w:r>
    </w:p>
    <w:p w14:paraId="71D88307" w14:textId="0216503E" w:rsidR="009A720D" w:rsidRDefault="00D62E4C" w:rsidP="00956325">
      <w:pPr>
        <w:pStyle w:val="NormalnyWeb"/>
        <w:spacing w:after="240" w:afterAutospacing="0"/>
        <w:jc w:val="both"/>
      </w:pPr>
      <w:r>
        <w:t>Kolejnym tematem są skutki obniżeń górnych stawek podatkowych</w:t>
      </w:r>
      <w:r w:rsidR="000E718A">
        <w:t>.</w:t>
      </w:r>
      <w:r>
        <w:t xml:space="preserve"> </w:t>
      </w:r>
      <w:r w:rsidR="000E718A">
        <w:t>O</w:t>
      </w:r>
      <w:r w:rsidR="004034F9">
        <w:t xml:space="preserve">d 2013 roku </w:t>
      </w:r>
      <w:r w:rsidR="00284761">
        <w:t>stawki te nie były korygowane i w roku 2019 podję</w:t>
      </w:r>
      <w:r w:rsidR="000E718A">
        <w:t>to</w:t>
      </w:r>
      <w:r w:rsidR="00284761">
        <w:t xml:space="preserve"> decyzję o dokonaniu aktualizacji w wysokości tych stawek podatk</w:t>
      </w:r>
      <w:r w:rsidR="000E718A">
        <w:t xml:space="preserve">owych i Rada Miejska uchwałą nr </w:t>
      </w:r>
      <w:r w:rsidR="00284761">
        <w:t>165</w:t>
      </w:r>
      <w:r w:rsidR="000E718A">
        <w:t>/XVI/2019</w:t>
      </w:r>
      <w:r w:rsidR="00284761">
        <w:t xml:space="preserve"> z 27 listopada 2019 roku ustaliła stawki podatku od nieruchomości niższe</w:t>
      </w:r>
      <w:r w:rsidR="000E718A">
        <w:t xml:space="preserve"> niż</w:t>
      </w:r>
      <w:r w:rsidR="00284761">
        <w:t xml:space="preserve"> stawki </w:t>
      </w:r>
      <w:r w:rsidR="00FA4E34">
        <w:t xml:space="preserve">ogłoszone w </w:t>
      </w:r>
      <w:r w:rsidR="00284761">
        <w:t>obwieszczeni</w:t>
      </w:r>
      <w:r w:rsidR="00FA4E34">
        <w:t>u</w:t>
      </w:r>
      <w:r w:rsidR="00284761">
        <w:t xml:space="preserve"> przez Ministra Finansów</w:t>
      </w:r>
      <w:r w:rsidR="000E718A">
        <w:t>. S</w:t>
      </w:r>
      <w:r w:rsidR="00284761">
        <w:t xml:space="preserve">kutki obniżeń podatków od nieruchomości od osób prawnych wyniosły 645 </w:t>
      </w:r>
      <w:r w:rsidR="000E718A">
        <w:t>0</w:t>
      </w:r>
      <w:r w:rsidR="00FA4E34">
        <w:t>30zł a w przypadku od nieruchomości od osób fizycznych wyniosły 1 527 152zł</w:t>
      </w:r>
      <w:r w:rsidR="000E718A">
        <w:t>. Ł</w:t>
      </w:r>
      <w:r w:rsidR="00FA4E34">
        <w:t>ącznie stanowiło to 2 172 182zł</w:t>
      </w:r>
      <w:r w:rsidR="000D20D2">
        <w:t>.</w:t>
      </w:r>
      <w:r w:rsidR="00FA4E34">
        <w:t xml:space="preserve"> </w:t>
      </w:r>
      <w:r w:rsidR="000D20D2">
        <w:t>N</w:t>
      </w:r>
      <w:r w:rsidR="00FA4E34">
        <w:t>astępnie ró</w:t>
      </w:r>
      <w:r w:rsidR="000D20D2">
        <w:t xml:space="preserve">wnież uchwałą Rady Miejskiej nr </w:t>
      </w:r>
      <w:r w:rsidR="00FA4E34">
        <w:t>164</w:t>
      </w:r>
      <w:r w:rsidR="000D20D2">
        <w:t>/XVI/2019</w:t>
      </w:r>
      <w:r w:rsidR="00FA4E34">
        <w:t xml:space="preserve"> </w:t>
      </w:r>
      <w:r w:rsidR="001E6B1E">
        <w:t>z 27 listopada 2019 roku obniżono średnią cenę żyta przyj</w:t>
      </w:r>
      <w:r w:rsidR="000D20D2">
        <w:t>mowaną jako podstawę obliczenia</w:t>
      </w:r>
      <w:r w:rsidR="00FA4E34">
        <w:t xml:space="preserve"> </w:t>
      </w:r>
      <w:r w:rsidR="001E6B1E">
        <w:t xml:space="preserve">podatku rolnego i skutki tych obniżek w podatku rolnym od osób prawnych wyniosły </w:t>
      </w:r>
      <w:r w:rsidR="000D20D2">
        <w:t xml:space="preserve">4 </w:t>
      </w:r>
      <w:r w:rsidR="001E6B1E">
        <w:t>157zł a od osób fizycznych wyniosły 69 563zł</w:t>
      </w:r>
      <w:r w:rsidR="000D20D2">
        <w:t>.</w:t>
      </w:r>
      <w:r w:rsidR="001E6B1E">
        <w:t xml:space="preserve"> </w:t>
      </w:r>
      <w:r w:rsidR="000D20D2">
        <w:t>Łącznie</w:t>
      </w:r>
      <w:r w:rsidR="001E6B1E">
        <w:t xml:space="preserve"> skutki o</w:t>
      </w:r>
      <w:r w:rsidR="000D20D2">
        <w:t>bniżenia gór</w:t>
      </w:r>
      <w:r w:rsidR="001E6B1E">
        <w:t xml:space="preserve">nych stawek </w:t>
      </w:r>
      <w:r w:rsidR="007547D1">
        <w:t>przy podatku rolnym wyniosły 73 720zł</w:t>
      </w:r>
      <w:r w:rsidR="000D20D2">
        <w:t xml:space="preserve">. Rada Miejska uchwałą nr </w:t>
      </w:r>
      <w:r w:rsidR="007547D1">
        <w:t xml:space="preserve">151 z 30 listopada </w:t>
      </w:r>
      <w:r w:rsidR="00B26AC0">
        <w:t xml:space="preserve">2015 roku </w:t>
      </w:r>
      <w:r w:rsidR="00C82478">
        <w:t>w sprawie określenia stawek podatk</w:t>
      </w:r>
      <w:r w:rsidR="000D20D2">
        <w:t>u</w:t>
      </w:r>
      <w:r w:rsidR="00C82478">
        <w:t xml:space="preserve"> od środków transportowych również ustaliła stawki podatku </w:t>
      </w:r>
      <w:r w:rsidR="000D20D2">
        <w:t>niższe</w:t>
      </w:r>
      <w:r w:rsidR="00C82478">
        <w:t xml:space="preserve"> niż stawki ogłoszone w obwieszczeniu Ministra Finansów i skutki tych obniżeń na koniec roku w</w:t>
      </w:r>
      <w:r w:rsidR="00956325">
        <w:t xml:space="preserve"> osobach prawnych wynosiły </w:t>
      </w:r>
      <w:r w:rsidR="000D20D2">
        <w:t>59</w:t>
      </w:r>
      <w:r w:rsidR="00C82478">
        <w:t xml:space="preserve"> 533zł a w osobach fizycznych wynosiły kwotę 130 569zł</w:t>
      </w:r>
      <w:r w:rsidR="000D20D2">
        <w:t>. Ł</w:t>
      </w:r>
      <w:r w:rsidR="00C82478">
        <w:t>ącznie w podatku transportowym skutki te wynosiły 190</w:t>
      </w:r>
      <w:r w:rsidR="000D20D2">
        <w:t xml:space="preserve"> 102zł. Sk</w:t>
      </w:r>
      <w:r w:rsidR="009A720D">
        <w:t xml:space="preserve">utki obniżenia górnych stawek podatkowych łącznie za cały rok 2020 ze wszystkich tych podatków wyniosły 2 436 004zł </w:t>
      </w:r>
      <w:r w:rsidR="000D20D2">
        <w:t>i</w:t>
      </w:r>
      <w:r w:rsidR="009A720D">
        <w:t xml:space="preserve"> są zgodne ze sprawozdaniem RB27 z wykonania planu dochodów które sporządzono na dzień  31 grudnia.</w:t>
      </w:r>
    </w:p>
    <w:p w14:paraId="2AA88F13" w14:textId="7714E3AA" w:rsidR="00A61AE7" w:rsidRDefault="000927B4" w:rsidP="00956325">
      <w:pPr>
        <w:pStyle w:val="NormalnyWeb"/>
        <w:spacing w:after="240" w:afterAutospacing="0"/>
        <w:jc w:val="both"/>
      </w:pPr>
      <w:r>
        <w:t>W przypadku</w:t>
      </w:r>
      <w:r w:rsidR="009A720D">
        <w:t xml:space="preserve"> terminowe</w:t>
      </w:r>
      <w:r>
        <w:t>go</w:t>
      </w:r>
      <w:r w:rsidR="009A720D">
        <w:t xml:space="preserve"> wprowadzeni</w:t>
      </w:r>
      <w:r>
        <w:t>a</w:t>
      </w:r>
      <w:r w:rsidR="009A720D">
        <w:t xml:space="preserve"> zmian </w:t>
      </w:r>
      <w:r w:rsidR="00DC03BE">
        <w:t>budżetowych do kontro</w:t>
      </w:r>
      <w:r w:rsidR="007C3D25">
        <w:t xml:space="preserve">li w tym punkcie </w:t>
      </w:r>
      <w:r w:rsidR="0006118C">
        <w:t xml:space="preserve">Pani Skarbnik </w:t>
      </w:r>
      <w:r w:rsidR="007C3D25">
        <w:t>zaproponowała</w:t>
      </w:r>
      <w:r w:rsidR="009A720D">
        <w:t xml:space="preserve"> </w:t>
      </w:r>
      <w:r w:rsidR="00DC03BE">
        <w:t>dokonan</w:t>
      </w:r>
      <w:r w:rsidR="0006118C">
        <w:t xml:space="preserve">ie </w:t>
      </w:r>
      <w:r w:rsidR="00DC03BE">
        <w:t xml:space="preserve">zmian wprowadzonych </w:t>
      </w:r>
      <w:r w:rsidR="0006118C">
        <w:t>Z</w:t>
      </w:r>
      <w:r w:rsidR="00DC03BE">
        <w:t>arządzeniem Burmistrza Miasta i Gminy nr.140 z dnia 17 listopada 2020 roku</w:t>
      </w:r>
      <w:r w:rsidR="0006118C">
        <w:t>.</w:t>
      </w:r>
      <w:r w:rsidR="00DC03BE">
        <w:t xml:space="preserve"> </w:t>
      </w:r>
      <w:r w:rsidR="0006118C">
        <w:t>O</w:t>
      </w:r>
      <w:r w:rsidR="00DF2442">
        <w:t>statnie zmiany przed tym termi</w:t>
      </w:r>
      <w:r w:rsidR="0006118C">
        <w:t xml:space="preserve">nem były wprowadzone uchwałą nr </w:t>
      </w:r>
      <w:r w:rsidR="00DF2442">
        <w:t>304 Rady Miejskiej z dnia 28 października</w:t>
      </w:r>
      <w:r w:rsidR="0006118C">
        <w:t>. W</w:t>
      </w:r>
      <w:r w:rsidR="00DF2442">
        <w:t xml:space="preserve"> okresie między datą przekazania czyli między 20 października z Referatu Finansowego do Biura Rady Miejskiej </w:t>
      </w:r>
      <w:r w:rsidR="0006118C">
        <w:t>projektów</w:t>
      </w:r>
      <w:r w:rsidR="00DF2442">
        <w:t xml:space="preserve"> uchwał</w:t>
      </w:r>
      <w:r w:rsidR="0006118C">
        <w:t>,</w:t>
      </w:r>
      <w:r w:rsidR="00DF2442">
        <w:t xml:space="preserve"> a datą sesji gmina otrzymała szereg decyzji które wpływały na konieczność dokonania zmian </w:t>
      </w:r>
      <w:r w:rsidR="00B31155">
        <w:t>budżetowych po stronie dochodowej jak i również po stronie wydatkowej</w:t>
      </w:r>
      <w:r w:rsidR="0006118C">
        <w:t>. Gmina otrzymała</w:t>
      </w:r>
      <w:r w:rsidR="00B31155">
        <w:t xml:space="preserve"> dotacj</w:t>
      </w:r>
      <w:r w:rsidR="0006118C">
        <w:t>e</w:t>
      </w:r>
      <w:r w:rsidR="00B31155">
        <w:t xml:space="preserve"> z Urzędu Statystycznego jak i również Mazowieckiego </w:t>
      </w:r>
      <w:r w:rsidR="00DF2442">
        <w:t xml:space="preserve"> </w:t>
      </w:r>
      <w:r w:rsidR="00B31155">
        <w:t>Urzędu Wojewódzkiego</w:t>
      </w:r>
      <w:r w:rsidR="0006118C">
        <w:t>.</w:t>
      </w:r>
      <w:r w:rsidR="00B31155">
        <w:t xml:space="preserve"> </w:t>
      </w:r>
      <w:r w:rsidR="0006118C">
        <w:t>Z</w:t>
      </w:r>
      <w:r w:rsidR="00AA78AE">
        <w:t xml:space="preserve"> Urzędu Statystycznego </w:t>
      </w:r>
      <w:r w:rsidR="0006118C">
        <w:t>gmina otrzymała</w:t>
      </w:r>
      <w:r w:rsidR="00AA78AE">
        <w:t xml:space="preserve"> 17 listopada dotację w kwocie 270zł na pokrycie kosztów w związku z przeprowadzeniem prac przygotowawczych do narodowego spisu powszechnego ludności i mieszkań</w:t>
      </w:r>
      <w:r w:rsidR="0006118C">
        <w:t>. Z</w:t>
      </w:r>
      <w:r w:rsidR="00AA78AE">
        <w:t xml:space="preserve">miany dotacji otrzymane z Mazowieckiego Urzędu Wojewódzkiego w dniu 20 października </w:t>
      </w:r>
      <w:r w:rsidR="0006118C">
        <w:t>polegały</w:t>
      </w:r>
      <w:r w:rsidR="00AA78AE">
        <w:t xml:space="preserve"> na zmniejszeniu planu w dziale </w:t>
      </w:r>
      <w:r w:rsidR="001555B9">
        <w:t>8</w:t>
      </w:r>
      <w:r w:rsidR="0006118C">
        <w:t>51</w:t>
      </w:r>
      <w:r w:rsidR="00AA78AE">
        <w:t xml:space="preserve">53 o kwotę 430zł </w:t>
      </w:r>
      <w:r w:rsidR="001555B9">
        <w:t>przeznaczoną na wyposażenie szkół w podręczniki</w:t>
      </w:r>
      <w:r w:rsidR="0006118C">
        <w:t>.</w:t>
      </w:r>
      <w:r w:rsidR="001555B9">
        <w:t xml:space="preserve"> </w:t>
      </w:r>
      <w:r w:rsidR="0006118C">
        <w:t>K</w:t>
      </w:r>
      <w:r w:rsidR="001555B9">
        <w:t>olejna</w:t>
      </w:r>
      <w:r w:rsidR="0006118C">
        <w:t xml:space="preserve"> zmiana planu</w:t>
      </w:r>
      <w:r w:rsidR="001555B9">
        <w:t xml:space="preserve"> dotacja wpłynęła do </w:t>
      </w:r>
      <w:r w:rsidR="0006118C">
        <w:t>gminy 21 października i</w:t>
      </w:r>
      <w:r w:rsidR="00395EC6">
        <w:t xml:space="preserve"> polegała na zwiększeniu planu w</w:t>
      </w:r>
      <w:r w:rsidR="0006118C">
        <w:t xml:space="preserve"> dziale</w:t>
      </w:r>
      <w:r w:rsidR="00395EC6">
        <w:t xml:space="preserve"> </w:t>
      </w:r>
      <w:r w:rsidR="0006118C">
        <w:t>855</w:t>
      </w:r>
      <w:r w:rsidR="00395EC6" w:rsidRPr="00002C35">
        <w:t xml:space="preserve">02 </w:t>
      </w:r>
      <w:r w:rsidR="00395EC6">
        <w:t>o kwotę 55</w:t>
      </w:r>
      <w:r w:rsidR="0006118C">
        <w:t xml:space="preserve"> 400zł. W</w:t>
      </w:r>
      <w:r w:rsidR="00395EC6">
        <w:t xml:space="preserve"> dniu 14 listopada</w:t>
      </w:r>
      <w:r w:rsidR="0006118C">
        <w:t xml:space="preserve"> gmina</w:t>
      </w:r>
      <w:r w:rsidR="00395EC6">
        <w:t xml:space="preserve"> </w:t>
      </w:r>
      <w:r w:rsidR="00970D3E">
        <w:t>otrzyma</w:t>
      </w:r>
      <w:r w:rsidR="0006118C">
        <w:t>ła</w:t>
      </w:r>
      <w:r w:rsidR="00970D3E">
        <w:t xml:space="preserve"> kolejną decyzję zwiększającą k</w:t>
      </w:r>
      <w:r w:rsidR="0006118C">
        <w:t xml:space="preserve">wotę </w:t>
      </w:r>
      <w:r w:rsidR="00970D3E">
        <w:t>w</w:t>
      </w:r>
      <w:r w:rsidR="0006118C">
        <w:t xml:space="preserve"> tym</w:t>
      </w:r>
      <w:r w:rsidR="00970D3E">
        <w:t xml:space="preserve"> </w:t>
      </w:r>
      <w:r w:rsidR="0006118C">
        <w:t>rozdziale o kwotę 61</w:t>
      </w:r>
      <w:r w:rsidR="00970D3E">
        <w:t xml:space="preserve"> 508zł i te środki miały być przeznaczone </w:t>
      </w:r>
      <w:r w:rsidR="00A13405">
        <w:t>na realizację świadczeń rodzinnych</w:t>
      </w:r>
      <w:r w:rsidR="00D915B7">
        <w:t>.</w:t>
      </w:r>
      <w:r w:rsidR="00A13405">
        <w:t xml:space="preserve"> </w:t>
      </w:r>
      <w:r w:rsidR="00D915B7">
        <w:t>W</w:t>
      </w:r>
      <w:r w:rsidR="00A13405">
        <w:t xml:space="preserve"> dniu 23 października</w:t>
      </w:r>
      <w:r w:rsidR="00D915B7">
        <w:t xml:space="preserve"> gmina</w:t>
      </w:r>
      <w:r w:rsidR="00A13405">
        <w:t xml:space="preserve"> otrzyma</w:t>
      </w:r>
      <w:r w:rsidR="00D915B7">
        <w:t>ła zmianę</w:t>
      </w:r>
      <w:r w:rsidR="00A13405">
        <w:t xml:space="preserve"> w dotacji zmniejszającą plan w dz</w:t>
      </w:r>
      <w:r w:rsidR="00D915B7">
        <w:t>iale 854</w:t>
      </w:r>
      <w:r w:rsidR="00A13405">
        <w:t xml:space="preserve">15 o kwotę 390zł na dofinansowanie zakupu podręczników i </w:t>
      </w:r>
      <w:r w:rsidR="00A13405">
        <w:lastRenderedPageBreak/>
        <w:t>materiałów edukacyjnych w ramach rządowego programu pomocy uczniom niepełnosprawnym</w:t>
      </w:r>
      <w:r w:rsidR="00D915B7">
        <w:t>.</w:t>
      </w:r>
      <w:r w:rsidR="00A13405">
        <w:t xml:space="preserve"> 24 października</w:t>
      </w:r>
      <w:r w:rsidR="00D915B7">
        <w:t xml:space="preserve"> gmina otrzymała zmianę</w:t>
      </w:r>
      <w:r w:rsidR="00A13405">
        <w:t xml:space="preserve"> w dotacji polegają</w:t>
      </w:r>
      <w:r w:rsidR="00D915B7">
        <w:t>cą</w:t>
      </w:r>
      <w:r w:rsidR="00A13405">
        <w:t xml:space="preserve"> na</w:t>
      </w:r>
      <w:r w:rsidR="00D915B7">
        <w:t xml:space="preserve"> zwiększeniu planu w dziale 850</w:t>
      </w:r>
      <w:r w:rsidR="00A13405">
        <w:t>504 o kwotę 44 500zł z przezn</w:t>
      </w:r>
      <w:r w:rsidR="00D915B7">
        <w:t>aczeniem na realizację świadczenia</w:t>
      </w:r>
      <w:r w:rsidR="00002C35">
        <w:t xml:space="preserve"> ”D</w:t>
      </w:r>
      <w:r w:rsidR="00A13405">
        <w:t xml:space="preserve">obry </w:t>
      </w:r>
      <w:r w:rsidR="00002C35">
        <w:t>S</w:t>
      </w:r>
      <w:r w:rsidR="00A13405">
        <w:t>tart</w:t>
      </w:r>
      <w:r w:rsidR="00002C35">
        <w:t>”</w:t>
      </w:r>
      <w:r w:rsidR="00D915B7">
        <w:t>.</w:t>
      </w:r>
      <w:r w:rsidR="00A13405">
        <w:t xml:space="preserve"> </w:t>
      </w:r>
      <w:r w:rsidR="00D915B7">
        <w:t>W</w:t>
      </w:r>
      <w:r w:rsidR="00A13405">
        <w:t xml:space="preserve"> dniu 4 listopada</w:t>
      </w:r>
      <w:r w:rsidR="00D915B7">
        <w:t xml:space="preserve"> gmina</w:t>
      </w:r>
      <w:r w:rsidR="00A13405">
        <w:t xml:space="preserve"> otrzyma</w:t>
      </w:r>
      <w:r w:rsidR="00D915B7">
        <w:t xml:space="preserve">ła zmianę w dotacji </w:t>
      </w:r>
      <w:r w:rsidR="00A13405">
        <w:t>zwiększając</w:t>
      </w:r>
      <w:r w:rsidR="00D915B7">
        <w:t>ą</w:t>
      </w:r>
      <w:r w:rsidR="00A13405">
        <w:t xml:space="preserve"> </w:t>
      </w:r>
      <w:r w:rsidR="00D915B7">
        <w:t>plan w dziale 855</w:t>
      </w:r>
      <w:r w:rsidR="00A13405">
        <w:t xml:space="preserve">01 o </w:t>
      </w:r>
      <w:r w:rsidR="00002C35">
        <w:t>kwotę</w:t>
      </w:r>
      <w:r w:rsidR="00A13405">
        <w:t xml:space="preserve"> 610</w:t>
      </w:r>
      <w:r w:rsidR="00D915B7">
        <w:t> 000zł. W</w:t>
      </w:r>
      <w:r w:rsidR="00002C35">
        <w:t xml:space="preserve"> dniu 16 listopada w tym samym dziale </w:t>
      </w:r>
      <w:r w:rsidR="00D915B7">
        <w:t>gmina otrzymała</w:t>
      </w:r>
      <w:r w:rsidR="00002C35">
        <w:t xml:space="preserve"> dotację zwiększającą plan dochodów o kwotę 1</w:t>
      </w:r>
      <w:r w:rsidR="00D915B7">
        <w:t xml:space="preserve"> 670 400zł </w:t>
      </w:r>
      <w:r w:rsidR="00002C35">
        <w:t xml:space="preserve"> z przeznaczaniem na realizację świadczenia wychowawczego </w:t>
      </w:r>
      <w:r w:rsidR="00D915B7">
        <w:t>tzn. program</w:t>
      </w:r>
      <w:r w:rsidR="00002C35">
        <w:t xml:space="preserve"> 500+</w:t>
      </w:r>
      <w:r w:rsidR="00D915B7">
        <w:t>. 4 listopada gmina otrzymała</w:t>
      </w:r>
      <w:r w:rsidR="00002C35">
        <w:t xml:space="preserve"> informację o wprowadzeniu planu dotacji w rozdzia</w:t>
      </w:r>
      <w:r w:rsidR="00D915B7">
        <w:t xml:space="preserve">le 852 </w:t>
      </w:r>
      <w:r w:rsidR="00BF3FA4">
        <w:t>9</w:t>
      </w:r>
      <w:r w:rsidR="00002C35">
        <w:t xml:space="preserve">5 </w:t>
      </w:r>
      <w:r w:rsidR="00BF3FA4">
        <w:t xml:space="preserve">w kwocie </w:t>
      </w:r>
      <w:r w:rsidR="000C6026">
        <w:br/>
      </w:r>
      <w:r w:rsidR="00BF3FA4">
        <w:t>28 119 zł</w:t>
      </w:r>
      <w:r w:rsidR="00D915B7">
        <w:t xml:space="preserve"> przeznaczoną na dofinansowanie</w:t>
      </w:r>
      <w:r w:rsidR="00BF3FA4">
        <w:t xml:space="preserve"> innych zadań z pomocy społecznej</w:t>
      </w:r>
      <w:r w:rsidR="00D915B7">
        <w:t>,</w:t>
      </w:r>
      <w:r w:rsidR="00BF3FA4">
        <w:t xml:space="preserve"> tu były zadania związane z ochroną seniorów </w:t>
      </w:r>
      <w:r w:rsidR="00A96AE6">
        <w:t>przed zakażeniem Covid-19 a gównie chodziło o program rządowy „Wspieraj Seniora”</w:t>
      </w:r>
      <w:r w:rsidR="00D915B7">
        <w:t xml:space="preserve">. </w:t>
      </w:r>
      <w:r w:rsidR="00A96AE6">
        <w:t>13 listopada</w:t>
      </w:r>
      <w:r w:rsidR="00D915B7">
        <w:t xml:space="preserve"> gmina</w:t>
      </w:r>
      <w:r w:rsidR="00A96AE6">
        <w:t xml:space="preserve"> otrzyma</w:t>
      </w:r>
      <w:r w:rsidR="00D915B7">
        <w:t>ła</w:t>
      </w:r>
      <w:r w:rsidR="00A96AE6">
        <w:t xml:space="preserve"> zmianę polegającą na zwiększeniu plan</w:t>
      </w:r>
      <w:r w:rsidR="000C6026">
        <w:t>u</w:t>
      </w:r>
      <w:r w:rsidR="00A96AE6">
        <w:t xml:space="preserve"> </w:t>
      </w:r>
      <w:r w:rsidR="00D915B7">
        <w:t xml:space="preserve">w dziale </w:t>
      </w:r>
      <w:r w:rsidR="00A96AE6">
        <w:t>751</w:t>
      </w:r>
      <w:r w:rsidR="0079323F">
        <w:t>11 o kwotę 814zł</w:t>
      </w:r>
      <w:r w:rsidR="0068436E">
        <w:t xml:space="preserve"> natomiast 16 listopada </w:t>
      </w:r>
      <w:r w:rsidR="0079323F">
        <w:t>gmina otrzymała</w:t>
      </w:r>
      <w:r w:rsidR="0068436E">
        <w:t xml:space="preserve"> dotację zmniejszającą w tym samym rozdziale o kwotę 7 913zł z przeznaczenie</w:t>
      </w:r>
      <w:r w:rsidR="000C6026">
        <w:t>m na realizację zadań zleconych. W</w:t>
      </w:r>
      <w:r w:rsidR="0068436E" w:rsidRPr="0068436E">
        <w:t xml:space="preserve"> wyniku tych zmian</w:t>
      </w:r>
      <w:r w:rsidR="0068436E">
        <w:t xml:space="preserve"> strona dochodowa jak i również strona wydatkowa budżetu została zwiększona o łączną kwotę 2 462 278zł a materiały które były niezbędne do naniesienia zmian obejmowały ten okres od 20 października </w:t>
      </w:r>
      <w:r w:rsidR="00A61AE7">
        <w:t>do 17 listopada czyli wszystkie zmiany</w:t>
      </w:r>
      <w:r w:rsidR="000C6026">
        <w:t xml:space="preserve"> były wprowadzane na bieżąco</w:t>
      </w:r>
      <w:r w:rsidR="00A61AE7">
        <w:t xml:space="preserve"> zgodnie z potrzebami jak i również stosownie do otrzymywanych decyzji o zmianie planu dotacji. </w:t>
      </w:r>
    </w:p>
    <w:p w14:paraId="55F82398" w14:textId="7CEAF914" w:rsidR="009C3FB9" w:rsidRDefault="00A61AE7" w:rsidP="00956325">
      <w:pPr>
        <w:pStyle w:val="NormalnyWeb"/>
        <w:spacing w:after="240" w:afterAutospacing="0"/>
        <w:jc w:val="both"/>
      </w:pPr>
      <w:r>
        <w:t>Kolejnym tematem jest wnioskowanie o dotację na środki celowe na zadania bieżące</w:t>
      </w:r>
      <w:r w:rsidR="005171AF">
        <w:t>,</w:t>
      </w:r>
      <w:r>
        <w:t xml:space="preserve"> dotację celowe na zadania majątkowe jak i równie</w:t>
      </w:r>
      <w:r w:rsidR="00691D17">
        <w:t>ż dofinansowanie realizacji na realizowanie zadań własnych i zleconych</w:t>
      </w:r>
      <w:r w:rsidR="00334CB7">
        <w:t>.</w:t>
      </w:r>
      <w:r w:rsidR="00F6203D">
        <w:t xml:space="preserve"> W tym temacie Pani Skarbnik wybrała 4 dotacje. W przypadku wnioskowania</w:t>
      </w:r>
      <w:r w:rsidR="00691D17">
        <w:t xml:space="preserve"> o dotację na środki celowe związane z zadaniami majątkowymi </w:t>
      </w:r>
      <w:r w:rsidR="007E7AFA">
        <w:t>wybra</w:t>
      </w:r>
      <w:r w:rsidR="00F6203D">
        <w:t xml:space="preserve">no </w:t>
      </w:r>
      <w:r w:rsidR="007E7AFA">
        <w:t xml:space="preserve"> z</w:t>
      </w:r>
      <w:r w:rsidR="00F6203D">
        <w:t>adanie</w:t>
      </w:r>
      <w:r w:rsidR="007E7AFA">
        <w:t xml:space="preserve"> </w:t>
      </w:r>
      <w:r w:rsidR="00F6203D">
        <w:t>„</w:t>
      </w:r>
      <w:r w:rsidR="007E7AFA">
        <w:t>budowa punktów świetlnych w Kani Nowej na ul. Spacerowej</w:t>
      </w:r>
      <w:r w:rsidR="00F6203D">
        <w:t>”.  J</w:t>
      </w:r>
      <w:r w:rsidR="007E7AFA">
        <w:t>est to oświetlenie drogi gminnej</w:t>
      </w:r>
      <w:r w:rsidR="00F6203D">
        <w:t>. Z</w:t>
      </w:r>
      <w:r w:rsidR="007E7AFA">
        <w:t xml:space="preserve">godnie z ustawą z 21 lutego 2014 roku o funduszu sołeckim w dniu 30 września 2019 roku do urzędu wpłynęła uchwała </w:t>
      </w:r>
      <w:r w:rsidR="0030428C">
        <w:t>zebrania wiejskiego sołectwa Kania Nowa uchwalająca wniosek o przeznaczenie środków z funduszu sołeckiego na rok 2020. Sołectwo w</w:t>
      </w:r>
      <w:r w:rsidR="00F6203D">
        <w:t>nioskowało o realizację zadania</w:t>
      </w:r>
      <w:r w:rsidR="0030428C">
        <w:t xml:space="preserve"> pod nazwą „budowa punktów świetlnych Kania Nowa ul</w:t>
      </w:r>
      <w:r w:rsidR="00C27ACC">
        <w:t>.</w:t>
      </w:r>
      <w:r w:rsidR="0030428C">
        <w:t xml:space="preserve"> Spacerowa”</w:t>
      </w:r>
      <w:r w:rsidR="00F6203D">
        <w:t>,</w:t>
      </w:r>
      <w:r w:rsidR="0030428C">
        <w:t xml:space="preserve"> </w:t>
      </w:r>
      <w:r w:rsidR="00F6203D">
        <w:t>Z</w:t>
      </w:r>
      <w:r w:rsidR="00C27ACC">
        <w:t xml:space="preserve">adanie to zostało wprowadzone </w:t>
      </w:r>
      <w:r w:rsidR="00E43B85">
        <w:t>do budżetu na rok 2020 w ogólnej kwocie 80</w:t>
      </w:r>
      <w:r w:rsidR="00F6203D">
        <w:t xml:space="preserve"> 000zł </w:t>
      </w:r>
      <w:r w:rsidR="00E43B85">
        <w:t xml:space="preserve"> z czego w ramach funduszu sołeckiego zabezpieczono środki w wysokości 10</w:t>
      </w:r>
      <w:r w:rsidR="00F6203D">
        <w:t xml:space="preserve"> 000zł. </w:t>
      </w:r>
      <w:r w:rsidR="00E43B85">
        <w:t>28 listopad</w:t>
      </w:r>
      <w:r w:rsidR="00F6203D">
        <w:t>a 2019 roku Urząd Marszałkowski</w:t>
      </w:r>
      <w:r w:rsidR="00580658">
        <w:t xml:space="preserve"> Województwa Mazowieckiego </w:t>
      </w:r>
      <w:r w:rsidR="00153139">
        <w:t xml:space="preserve">ogłosił nabór wniosków </w:t>
      </w:r>
      <w:r w:rsidR="00F6203D">
        <w:t xml:space="preserve">o </w:t>
      </w:r>
      <w:r w:rsidR="00153139">
        <w:t>dofinansowanie w ramach mazowieckiego instrumentu aktywizacji sołectw 2020</w:t>
      </w:r>
      <w:r w:rsidR="00F6203D">
        <w:t>. T</w:t>
      </w:r>
      <w:r w:rsidR="00153139">
        <w:t>ermin składania wniosków obejmował okres od 2 grudnia 20</w:t>
      </w:r>
      <w:r w:rsidR="005C18A4">
        <w:t xml:space="preserve">19 do 23 grudnia 2019 roku. Gmina w dniu 10 grudnia złożyła wniosek o przyznanie pomocy finansowej ze środków budżetu </w:t>
      </w:r>
      <w:r w:rsidR="00411383">
        <w:t>Województwa Mazowieckiego z przeznaczeniem na to zadanie</w:t>
      </w:r>
      <w:r w:rsidR="00F6203D">
        <w:t>. S</w:t>
      </w:r>
      <w:r w:rsidR="00411383">
        <w:t>zacunkowa wartość zadania wynosiła wstępnie 75 320zł gdzie planowa</w:t>
      </w:r>
      <w:r w:rsidR="00103695">
        <w:t>no pokryć środki</w:t>
      </w:r>
      <w:r w:rsidR="00411383">
        <w:t xml:space="preserve"> na to zadanie w ramach </w:t>
      </w:r>
      <w:r w:rsidR="00F6203D">
        <w:t>funduszu sołeckiego w kwocie 10 000zł,</w:t>
      </w:r>
      <w:r w:rsidR="00411383">
        <w:t xml:space="preserve"> z wnioskowanej pomocy finansowej </w:t>
      </w:r>
      <w:r w:rsidR="00103695">
        <w:t>w</w:t>
      </w:r>
      <w:r w:rsidR="00411383">
        <w:t xml:space="preserve"> najwyższej kwocie jaką</w:t>
      </w:r>
      <w:r w:rsidR="00103695">
        <w:t xml:space="preserve"> gmina mogła</w:t>
      </w:r>
      <w:r w:rsidR="00411383">
        <w:t xml:space="preserve"> w ramach tego zadania uzyskać 10</w:t>
      </w:r>
      <w:r w:rsidR="00103695">
        <w:t> 000zł oraz środkami własnymi</w:t>
      </w:r>
      <w:r w:rsidR="00411383">
        <w:t xml:space="preserve"> gminy w wysokości 55 320zł</w:t>
      </w:r>
      <w:r w:rsidR="007E0E14">
        <w:t>. 9 lipca 2020 roku gmina podpisała umowę o udzieleniu pomocy finansowej ze środków budżetu województwa mazowieckiego i otrzyma</w:t>
      </w:r>
      <w:r w:rsidR="00103695">
        <w:t>no</w:t>
      </w:r>
      <w:r w:rsidR="007E0E14">
        <w:t xml:space="preserve"> na to zadanie dotację w wysokości 10</w:t>
      </w:r>
      <w:r w:rsidR="00103695">
        <w:t xml:space="preserve"> 000</w:t>
      </w:r>
      <w:r w:rsidR="007E0E14">
        <w:t xml:space="preserve"> zł</w:t>
      </w:r>
      <w:r w:rsidR="00103695">
        <w:t>. R</w:t>
      </w:r>
      <w:r w:rsidR="007E0E14">
        <w:t xml:space="preserve">ealizacja tego zadania oraz złożenie sprawozdania końcowego miało nastąpić zgodnie z tą umową do 30 września 2020 roku. 14 lipca gmina ogłosiła przetarg na realizację zadania a w dniu 14 sierpnia nastąpiło rozstrzygnięcie przetargu </w:t>
      </w:r>
      <w:r w:rsidR="005A2A45">
        <w:t>i w wyniku tego rozstrzygnięcia wyłoniono wykonawcę który miał zrealizować zadanie za kwotę 4</w:t>
      </w:r>
      <w:r w:rsidR="00103695">
        <w:t>3 000</w:t>
      </w:r>
      <w:r w:rsidR="005A2A45">
        <w:t>zł</w:t>
      </w:r>
      <w:r w:rsidR="00103695">
        <w:t>. N</w:t>
      </w:r>
      <w:r w:rsidR="005A2A45">
        <w:t xml:space="preserve">astąpiło podpisanie umowy w dniu 21 sierpnia 2020 </w:t>
      </w:r>
      <w:r w:rsidR="00103695">
        <w:t xml:space="preserve">roku. Uchwałą Rady Miejskiej nr </w:t>
      </w:r>
      <w:r w:rsidR="005A2A45">
        <w:t>278 w dniu 9 września dokona</w:t>
      </w:r>
      <w:r w:rsidR="00103695">
        <w:t>no</w:t>
      </w:r>
      <w:r w:rsidR="005A2A45">
        <w:t xml:space="preserve"> zmian budżetowych gdzie po stronie dochodowej wprowadz</w:t>
      </w:r>
      <w:r w:rsidR="00103695">
        <w:t>ono</w:t>
      </w:r>
      <w:r w:rsidR="005A2A45">
        <w:t xml:space="preserve"> tą dotację </w:t>
      </w:r>
      <w:r w:rsidR="00E77AF8">
        <w:t xml:space="preserve">w wysokości 10 </w:t>
      </w:r>
      <w:r w:rsidR="00103695">
        <w:t>000</w:t>
      </w:r>
      <w:r w:rsidR="00E77AF8">
        <w:t xml:space="preserve"> zł z budżetu województwa mazowieckiego. </w:t>
      </w:r>
      <w:r w:rsidR="009C3FB9">
        <w:t xml:space="preserve">Zadanie zostało zakończone w dniu 22 września, a 23 września do gminy wpłynęła faktura na kwotę 43 000zł i została ona zapłacona w tym samym dniu. 28 września gmina przedłożyła sprawozdanie z </w:t>
      </w:r>
      <w:r w:rsidR="009C3FB9">
        <w:lastRenderedPageBreak/>
        <w:t xml:space="preserve">wykonania zadania wraz z rozliczeniem finansowym. 21 grudnia po pozytywnej weryfikacji gmina otrzymała środki w wysokości 10 000zł z budżetu Województwa Mazowieckiego. </w:t>
      </w:r>
    </w:p>
    <w:p w14:paraId="1A96549E" w14:textId="77777777" w:rsidR="00EB4D4C" w:rsidRDefault="00103695" w:rsidP="00956325">
      <w:pPr>
        <w:pStyle w:val="NormalnyWeb"/>
        <w:spacing w:after="240" w:afterAutospacing="0"/>
        <w:jc w:val="both"/>
      </w:pPr>
      <w:r>
        <w:t>W kwestii</w:t>
      </w:r>
      <w:r w:rsidR="00E77AF8">
        <w:t xml:space="preserve"> wnioskowani</w:t>
      </w:r>
      <w:r>
        <w:t>a o środki na dotacje</w:t>
      </w:r>
      <w:r w:rsidR="00E77AF8">
        <w:t xml:space="preserve"> celowe na zadania bieżące </w:t>
      </w:r>
      <w:r>
        <w:t>to został wybrany</w:t>
      </w:r>
      <w:r w:rsidR="00E77AF8">
        <w:t xml:space="preserve"> temat związany </w:t>
      </w:r>
      <w:r>
        <w:t xml:space="preserve">z </w:t>
      </w:r>
      <w:r w:rsidR="00E77AF8">
        <w:t>usuwanie</w:t>
      </w:r>
      <w:r>
        <w:t>m</w:t>
      </w:r>
      <w:r w:rsidR="00E77AF8">
        <w:t xml:space="preserve"> folii rolniczej i innych odpadów pochodzących z działalności rolniczej</w:t>
      </w:r>
      <w:r w:rsidR="009734E1">
        <w:t xml:space="preserve">. Narodowy Fundusz Ochrony Środowiska </w:t>
      </w:r>
      <w:r w:rsidR="00D538CC">
        <w:t>i Gospodarki Wodnej w Warszawie</w:t>
      </w:r>
      <w:r w:rsidR="009734E1">
        <w:t xml:space="preserve"> do 20 grudnia 2019 roku przyjmował wnioski do udziału w tym programie</w:t>
      </w:r>
      <w:r>
        <w:t>.</w:t>
      </w:r>
      <w:r w:rsidR="009734E1">
        <w:t xml:space="preserve"> </w:t>
      </w:r>
      <w:r>
        <w:t>W</w:t>
      </w:r>
      <w:r w:rsidR="009734E1">
        <w:t xml:space="preserve"> okresie październik i grudzień 2019 roku</w:t>
      </w:r>
      <w:r>
        <w:t xml:space="preserve"> informowano</w:t>
      </w:r>
      <w:r w:rsidR="009734E1">
        <w:t xml:space="preserve"> wszystkich zainteresowanych mieszkańców gminy którzy są i byli rolnikami</w:t>
      </w:r>
      <w:r>
        <w:t>,</w:t>
      </w:r>
      <w:r w:rsidR="009734E1">
        <w:t xml:space="preserve"> że mogą składać taki wniosek o udział w tym programie dokonując inwentaryzacji aby</w:t>
      </w:r>
      <w:r>
        <w:t xml:space="preserve"> gmina mogła wskazać</w:t>
      </w:r>
      <w:r w:rsidR="009734E1">
        <w:t xml:space="preserve"> </w:t>
      </w:r>
      <w:r>
        <w:t>jakie posiada</w:t>
      </w:r>
      <w:r w:rsidR="009734E1">
        <w:t xml:space="preserve"> odpady ich rodzaje i ilość. W odpowiedzi na ten nabór gmina w dniu 20 grudnia 2019 roku złożyła wniosek </w:t>
      </w:r>
      <w:r>
        <w:t xml:space="preserve">w którym przewidziano </w:t>
      </w:r>
      <w:r w:rsidR="00806A5C">
        <w:t>usunięcie 6 ton odpadó</w:t>
      </w:r>
      <w:r>
        <w:t xml:space="preserve">w z folii rolniczej, siatek </w:t>
      </w:r>
      <w:r w:rsidR="00806A5C">
        <w:t xml:space="preserve">i sznurka do owijania </w:t>
      </w:r>
      <w:r w:rsidR="004B7158">
        <w:t>beli</w:t>
      </w:r>
      <w:r>
        <w:t>. R</w:t>
      </w:r>
      <w:r w:rsidR="00470533">
        <w:t>ealizacja tego zadania była przewidywana w okresie od 1 kwietnia do 31 sierpnia 2020 roku. 9 marca Narodowy Fundusz Ochrony Środowiska poinformował o pozytywnej ocenie wniosku</w:t>
      </w:r>
      <w:r>
        <w:t>,</w:t>
      </w:r>
      <w:r w:rsidR="00470533">
        <w:t xml:space="preserve"> </w:t>
      </w:r>
      <w:r w:rsidR="0010195C">
        <w:t xml:space="preserve">a w dniu 5 maja </w:t>
      </w:r>
      <w:r>
        <w:t>gmina podpisała</w:t>
      </w:r>
      <w:r w:rsidR="0010195C">
        <w:t xml:space="preserve"> umowę o udzieleniu dotacji z Narodowym Fundusz</w:t>
      </w:r>
      <w:r>
        <w:t xml:space="preserve">em Ochrony Środowiska. Uchwałą nr </w:t>
      </w:r>
      <w:r w:rsidR="0010195C">
        <w:t>236 Rady Miejskiej z dnia 27 maja wprowadz</w:t>
      </w:r>
      <w:r>
        <w:t>ono</w:t>
      </w:r>
      <w:r w:rsidR="0010195C">
        <w:t xml:space="preserve"> po stronie dochodowej w dziale 926 kwotę 3</w:t>
      </w:r>
      <w:r>
        <w:t> 000zł</w:t>
      </w:r>
      <w:r w:rsidR="00470533">
        <w:t xml:space="preserve"> </w:t>
      </w:r>
      <w:r w:rsidR="004D4FBF">
        <w:t>która wynikała z umowy jak i również po st</w:t>
      </w:r>
      <w:r w:rsidR="00EB4D4C">
        <w:t>ronie wydatkowej w dziale 926</w:t>
      </w:r>
      <w:r w:rsidR="004D4FBF">
        <w:t xml:space="preserve"> kwotę 6</w:t>
      </w:r>
      <w:r>
        <w:t xml:space="preserve"> 000</w:t>
      </w:r>
      <w:r w:rsidR="004D4FBF">
        <w:t xml:space="preserve"> zł</w:t>
      </w:r>
      <w:r w:rsidR="009244E7">
        <w:t>. W dniu 9 czerwca wysła</w:t>
      </w:r>
      <w:r>
        <w:t>no</w:t>
      </w:r>
      <w:r w:rsidR="009244E7">
        <w:t xml:space="preserve"> zaproszenia do wykonawców o udział w postępowaniu o udzielenie zamówienia i</w:t>
      </w:r>
      <w:r w:rsidR="00EB4D4C">
        <w:t xml:space="preserve"> w wyznaczonym terminie </w:t>
      </w:r>
      <w:r w:rsidR="009244E7">
        <w:t>do 15 czerwca wpłynęła jedna oferta na realizacje tego zadania</w:t>
      </w:r>
      <w:r>
        <w:t>. B</w:t>
      </w:r>
      <w:r w:rsidR="009244E7">
        <w:t>yła ona złożona przez wykonawcę „ABC Recykling”</w:t>
      </w:r>
      <w:r>
        <w:t>.</w:t>
      </w:r>
      <w:r w:rsidR="009244E7">
        <w:t xml:space="preserve"> </w:t>
      </w:r>
      <w:r>
        <w:t>W</w:t>
      </w:r>
      <w:r w:rsidR="00317564">
        <w:t xml:space="preserve"> dniu 29 czerwca </w:t>
      </w:r>
      <w:r>
        <w:t>została zawarta</w:t>
      </w:r>
      <w:r w:rsidR="00317564">
        <w:t xml:space="preserve"> umow</w:t>
      </w:r>
      <w:r>
        <w:t>a</w:t>
      </w:r>
      <w:r w:rsidR="00317564">
        <w:t xml:space="preserve"> z wykonawcą</w:t>
      </w:r>
      <w:r>
        <w:t>,</w:t>
      </w:r>
      <w:r w:rsidR="00317564">
        <w:t xml:space="preserve"> </w:t>
      </w:r>
      <w:r>
        <w:t>określono</w:t>
      </w:r>
      <w:r w:rsidR="006D2007">
        <w:t xml:space="preserve"> warunki wykonania zadania</w:t>
      </w:r>
      <w:r w:rsidR="00EB4D4C">
        <w:t>,</w:t>
      </w:r>
      <w:r w:rsidR="006D2007">
        <w:t xml:space="preserve"> wskaza</w:t>
      </w:r>
      <w:r>
        <w:t>no</w:t>
      </w:r>
      <w:r w:rsidR="006D2007">
        <w:t xml:space="preserve"> termin realizacji tej umowy do 29 lipca 2020 roku jak i również wartość tego zamówienia która </w:t>
      </w:r>
      <w:r w:rsidR="00EB4D4C">
        <w:t xml:space="preserve">wynosiła </w:t>
      </w:r>
      <w:r w:rsidR="006D2007">
        <w:t>4</w:t>
      </w:r>
      <w:r>
        <w:t xml:space="preserve"> 704zł. O</w:t>
      </w:r>
      <w:r w:rsidR="006D2007">
        <w:t xml:space="preserve">dbioru pracy dokonano 27 sierpnia </w:t>
      </w:r>
      <w:r>
        <w:t>2020 roku,</w:t>
      </w:r>
      <w:r w:rsidR="00F2017B">
        <w:t xml:space="preserve"> został</w:t>
      </w:r>
      <w:r>
        <w:t>a wystawiona faktura na kwotę 4</w:t>
      </w:r>
      <w:r w:rsidR="00F2017B">
        <w:t xml:space="preserve"> </w:t>
      </w:r>
      <w:r w:rsidR="00292C7C">
        <w:t>704zł  i została ona opłacona w dniu 31 sierpnia. 11 września do Narodowego Funduszu przekaza</w:t>
      </w:r>
      <w:r>
        <w:t>no</w:t>
      </w:r>
      <w:r w:rsidR="00292C7C">
        <w:t xml:space="preserve"> wniosek o wypłatę środków wraz z wymaganymi załącznikami </w:t>
      </w:r>
      <w:r w:rsidR="00B77208">
        <w:t>i przedstawionym sprawozdaniem wstępnym</w:t>
      </w:r>
      <w:r>
        <w:t>.</w:t>
      </w:r>
      <w:r w:rsidR="00B77208">
        <w:t xml:space="preserve"> 5 października na konto gminy wpłynęły środki z tego tytułu w wysokości 3</w:t>
      </w:r>
      <w:r>
        <w:t>000</w:t>
      </w:r>
      <w:r w:rsidR="00B77208">
        <w:t xml:space="preserve"> zł. </w:t>
      </w:r>
    </w:p>
    <w:p w14:paraId="2E6E21C6" w14:textId="77777777" w:rsidR="00EB4D4C" w:rsidRDefault="009C3FB9" w:rsidP="00956325">
      <w:pPr>
        <w:pStyle w:val="NormalnyWeb"/>
        <w:spacing w:after="240" w:afterAutospacing="0"/>
        <w:jc w:val="both"/>
      </w:pPr>
      <w:r>
        <w:t>W kwestii dofinansowania</w:t>
      </w:r>
      <w:r w:rsidR="00B77208">
        <w:t xml:space="preserve"> zadań własnych jak i również zadań zl</w:t>
      </w:r>
      <w:r>
        <w:t>econych są to przeważnie dotacje,</w:t>
      </w:r>
      <w:r w:rsidR="00B77208">
        <w:t xml:space="preserve"> które</w:t>
      </w:r>
      <w:r>
        <w:t xml:space="preserve"> gmina otrzymuje</w:t>
      </w:r>
      <w:r w:rsidR="00B77208">
        <w:t xml:space="preserve"> z Maz</w:t>
      </w:r>
      <w:r>
        <w:t>owieckiego Urzędu Wojewódzkiego.</w:t>
      </w:r>
      <w:r w:rsidR="00B77208">
        <w:t xml:space="preserve"> </w:t>
      </w:r>
      <w:r>
        <w:t>W przypadku dofinansowania zadań własnych Pani Skarbnik zaproponowała</w:t>
      </w:r>
      <w:r w:rsidR="00B77208">
        <w:t xml:space="preserve"> </w:t>
      </w:r>
      <w:r w:rsidR="004421F0">
        <w:t>program „Posiłek w Szkole i w Domu” który jest równie</w:t>
      </w:r>
      <w:r>
        <w:t>ż przedstawiony w dziale nr 852</w:t>
      </w:r>
      <w:r w:rsidR="004421F0">
        <w:t>30</w:t>
      </w:r>
      <w:r>
        <w:t>. Ś</w:t>
      </w:r>
      <w:r w:rsidR="004421F0">
        <w:t>rodki na to zadanie</w:t>
      </w:r>
      <w:r>
        <w:t xml:space="preserve"> gmina otrzymała</w:t>
      </w:r>
      <w:r w:rsidR="004421F0">
        <w:t xml:space="preserve"> już pierwotnie przy tworzeniu projektu uchwały budżetowej od Wojewody</w:t>
      </w:r>
      <w:r>
        <w:t xml:space="preserve"> Mazowieckiego w wysokości 21</w:t>
      </w:r>
      <w:r w:rsidR="004421F0">
        <w:t xml:space="preserve"> 824zł</w:t>
      </w:r>
      <w:r w:rsidR="00EB4D4C">
        <w:t>. N</w:t>
      </w:r>
      <w:r w:rsidR="004421F0">
        <w:t>a podstawie wniosku jednostki OPS z dnia 28 kwietnia</w:t>
      </w:r>
      <w:r w:rsidR="00EB4D4C">
        <w:t xml:space="preserve"> gmina przesłała</w:t>
      </w:r>
      <w:r w:rsidR="004421F0">
        <w:t xml:space="preserve"> w aplikacji</w:t>
      </w:r>
      <w:r w:rsidR="00C63830">
        <w:t xml:space="preserve"> CAS</w:t>
      </w:r>
      <w:r w:rsidR="00EB4D4C">
        <w:t xml:space="preserve"> tzn.</w:t>
      </w:r>
      <w:r w:rsidR="004421F0">
        <w:t xml:space="preserve"> w centralnej aplikacji statystycznej</w:t>
      </w:r>
      <w:r w:rsidR="006F338D">
        <w:t xml:space="preserve"> </w:t>
      </w:r>
      <w:r w:rsidR="00EB4D4C">
        <w:t xml:space="preserve">wniosek </w:t>
      </w:r>
      <w:r w:rsidR="006F338D">
        <w:t>o zw</w:t>
      </w:r>
      <w:r w:rsidR="00EB4D4C">
        <w:t xml:space="preserve">iększenie tego planu o kwotę 24 </w:t>
      </w:r>
      <w:r w:rsidR="006F338D">
        <w:t xml:space="preserve">870zł </w:t>
      </w:r>
      <w:r w:rsidR="00EB3C33">
        <w:t>i na podstawie decyzji Wojewody Mazowieckiego nr.156 z dnia 30 czerwca</w:t>
      </w:r>
      <w:r w:rsidR="00EB4D4C">
        <w:t>,</w:t>
      </w:r>
      <w:r w:rsidR="00EB3C33">
        <w:t xml:space="preserve"> która wpłynęła do urzędu 3 lipca wprowadz</w:t>
      </w:r>
      <w:r w:rsidR="00EB4D4C">
        <w:t>ono</w:t>
      </w:r>
      <w:r w:rsidR="00EB3C33">
        <w:t xml:space="preserve"> te środki do planu </w:t>
      </w:r>
      <w:r w:rsidR="00EB4D4C">
        <w:t>Zarządzeniem</w:t>
      </w:r>
      <w:r w:rsidR="00EB3C33">
        <w:t xml:space="preserve"> Burmistrza </w:t>
      </w:r>
      <w:r w:rsidR="00EB4D4C">
        <w:t xml:space="preserve">nr </w:t>
      </w:r>
      <w:r w:rsidR="00C63830">
        <w:t>91 z dnia 8 lipca</w:t>
      </w:r>
      <w:r w:rsidR="00EB4D4C">
        <w:t>. N</w:t>
      </w:r>
      <w:r w:rsidR="00C63830">
        <w:t>astępnie OPS złożył 20 lipca kolejny wniosek poprzez aplikację CAS o zwiększ</w:t>
      </w:r>
      <w:r w:rsidR="00EB4D4C">
        <w:t>enie planu dotacją o kwotę 25</w:t>
      </w:r>
      <w:r w:rsidR="00C63830">
        <w:t xml:space="preserve"> 306zł</w:t>
      </w:r>
      <w:r w:rsidR="00EB4D4C">
        <w:t>. R</w:t>
      </w:r>
      <w:r w:rsidR="00C63830">
        <w:t xml:space="preserve">ównież </w:t>
      </w:r>
      <w:r w:rsidR="00EB4D4C">
        <w:t>gmina otrzymała</w:t>
      </w:r>
      <w:r w:rsidR="00C63830">
        <w:t xml:space="preserve"> decyzję Wojewody Mazowieckiego z dnia 15 września która wpłynęła do urzędu 17 września o zwiększeniu tej dotacji i środki te wprowadz</w:t>
      </w:r>
      <w:r w:rsidR="00EB4D4C">
        <w:t>ono</w:t>
      </w:r>
      <w:r w:rsidR="00C63830">
        <w:t xml:space="preserve"> do planu dochodów i wydatków zgodn</w:t>
      </w:r>
      <w:r w:rsidR="00EB4D4C">
        <w:t xml:space="preserve">ie z zarządzeniem Burmistrza nr </w:t>
      </w:r>
      <w:r w:rsidR="00C63830">
        <w:t>123 z dnia 22 września</w:t>
      </w:r>
      <w:r w:rsidR="00EB4D4C">
        <w:t>.</w:t>
      </w:r>
      <w:r w:rsidR="00C63830">
        <w:t xml:space="preserve"> </w:t>
      </w:r>
      <w:r w:rsidR="00EB4D4C">
        <w:t>Pl</w:t>
      </w:r>
      <w:r w:rsidR="00D801AB">
        <w:t>an po zmianach na to zadanie wynosił 72</w:t>
      </w:r>
      <w:r w:rsidR="00EB4D4C">
        <w:t> 000zł.</w:t>
      </w:r>
      <w:r w:rsidR="00D801AB">
        <w:t xml:space="preserve"> </w:t>
      </w:r>
      <w:r w:rsidR="00EB4D4C">
        <w:t xml:space="preserve">Wykorzystano </w:t>
      </w:r>
      <w:r w:rsidR="00D801AB">
        <w:t>kwotę 44 200zł</w:t>
      </w:r>
      <w:r w:rsidR="00EB4D4C">
        <w:t>,</w:t>
      </w:r>
      <w:r w:rsidR="00D801AB">
        <w:t xml:space="preserve"> zwrot w kwocie 27 799zł nastąpił w dniu 11 stycznia 2021 roku i był zgodny z zapisami umowy</w:t>
      </w:r>
      <w:r w:rsidR="00EB4D4C">
        <w:t>,</w:t>
      </w:r>
      <w:r w:rsidR="00D801AB">
        <w:t xml:space="preserve"> która mówiła i</w:t>
      </w:r>
      <w:r w:rsidR="00EB4D4C">
        <w:t>ż</w:t>
      </w:r>
      <w:r w:rsidR="00D801AB">
        <w:t xml:space="preserve"> środki na konto Mazowieckiego Urzędu Wojewódzkiego z rozliczenia dotacji powinny wp</w:t>
      </w:r>
      <w:r w:rsidR="00EB4D4C">
        <w:t>łynąć najpóźniej do 15 stycznia</w:t>
      </w:r>
      <w:r w:rsidR="00D801AB">
        <w:t>.</w:t>
      </w:r>
      <w:r w:rsidR="00EB4D4C">
        <w:t xml:space="preserve"> </w:t>
      </w:r>
      <w:r w:rsidR="00D801AB">
        <w:t>Rozliczenie tej dotacji jak i również sprawozdanie z wykonania tych wydatków z</w:t>
      </w:r>
      <w:r w:rsidR="00C6220B">
        <w:t>łożono też przez aplikację CAS w dniu 18 stycznia</w:t>
      </w:r>
      <w:r w:rsidR="00EB4D4C">
        <w:t>. T</w:t>
      </w:r>
      <w:r w:rsidR="00C6220B">
        <w:t xml:space="preserve">ermin również był do 18 stycznia. </w:t>
      </w:r>
    </w:p>
    <w:p w14:paraId="0DB39FFB" w14:textId="630E4C6E" w:rsidR="00D33CE7" w:rsidRDefault="00EB4D4C" w:rsidP="00956325">
      <w:pPr>
        <w:pStyle w:val="NormalnyWeb"/>
        <w:spacing w:after="240" w:afterAutospacing="0"/>
        <w:jc w:val="both"/>
      </w:pPr>
      <w:r>
        <w:t xml:space="preserve">W kwestii zadań zleconych, </w:t>
      </w:r>
      <w:r w:rsidR="00C6220B">
        <w:t xml:space="preserve"> które gmina otrzymuje głównie z Mazowieckiego Urzędu Wojewódzkiego </w:t>
      </w:r>
      <w:r>
        <w:t>Pani Skarbnik zaproponowała</w:t>
      </w:r>
      <w:r w:rsidR="00C6220B">
        <w:t xml:space="preserve"> zadanie</w:t>
      </w:r>
      <w:r>
        <w:t xml:space="preserve"> „</w:t>
      </w:r>
      <w:r w:rsidR="00C6220B">
        <w:t xml:space="preserve">specjalistyczne usługi opiekuńcze dla </w:t>
      </w:r>
      <w:r w:rsidR="00C6220B">
        <w:lastRenderedPageBreak/>
        <w:t>osób z zaburzeniami psychicznymi</w:t>
      </w:r>
      <w:r>
        <w:t>”. T</w:t>
      </w:r>
      <w:r w:rsidR="00C6220B">
        <w:t xml:space="preserve">o zadanie znajduje się w budżecie w rozdziale </w:t>
      </w:r>
      <w:r>
        <w:t>nr 852</w:t>
      </w:r>
      <w:r w:rsidR="00C6220B">
        <w:t>28 i na to zadanie również przy projekcie uchwały budżetowej i</w:t>
      </w:r>
      <w:r w:rsidR="00B85068">
        <w:t xml:space="preserve"> decyzją Wojewody Mazowieckiego gmina otrzymała</w:t>
      </w:r>
      <w:r w:rsidR="00C6220B">
        <w:t xml:space="preserve"> dotację w kwocie 37 600zł</w:t>
      </w:r>
      <w:r w:rsidR="00B85068">
        <w:t>.</w:t>
      </w:r>
      <w:r w:rsidR="00C6220B">
        <w:t xml:space="preserve"> </w:t>
      </w:r>
      <w:r w:rsidR="00B85068">
        <w:t>R</w:t>
      </w:r>
      <w:r w:rsidR="0010067B">
        <w:t>ównież na podstawie wniosku złożonego przez jednostkę OPS w dniu 27 lipca przesła</w:t>
      </w:r>
      <w:r w:rsidR="00B85068">
        <w:t>no</w:t>
      </w:r>
      <w:r w:rsidR="0010067B">
        <w:t xml:space="preserve"> w aplikacji CAS i wnioskow</w:t>
      </w:r>
      <w:r w:rsidR="00B85068">
        <w:t xml:space="preserve">ano </w:t>
      </w:r>
      <w:r w:rsidR="0010067B">
        <w:t xml:space="preserve">o zmniejszenie </w:t>
      </w:r>
      <w:r w:rsidR="00B85068">
        <w:t>tego planu o kwotę 7</w:t>
      </w:r>
      <w:r w:rsidR="0010067B">
        <w:t xml:space="preserve"> 680zł</w:t>
      </w:r>
      <w:r w:rsidR="00B85068">
        <w:t>. N</w:t>
      </w:r>
      <w:r w:rsidR="0010067B">
        <w:t xml:space="preserve">a podstawie otrzymanej decyzji od Wojewody Mazowieckiego z dnia 31 sierpnia która wpłynęła do </w:t>
      </w:r>
      <w:r w:rsidR="00B85068">
        <w:t>U</w:t>
      </w:r>
      <w:r w:rsidR="0010067B">
        <w:t>rzędu 2 września zmniejsz</w:t>
      </w:r>
      <w:r w:rsidR="00B85068">
        <w:t>ono</w:t>
      </w:r>
      <w:r w:rsidR="0010067B">
        <w:t xml:space="preserve"> plan po stro</w:t>
      </w:r>
      <w:r w:rsidR="00B85068">
        <w:t>nie dochodowej  i wydatkowej Z</w:t>
      </w:r>
      <w:r w:rsidR="0010067B">
        <w:t>arządzenie</w:t>
      </w:r>
      <w:r w:rsidR="00B85068">
        <w:t xml:space="preserve">m Burmistrza nr </w:t>
      </w:r>
      <w:r w:rsidR="0010067B">
        <w:t xml:space="preserve">123 w dniu 22 września. Kolejny wniosek OPS </w:t>
      </w:r>
      <w:r w:rsidR="00B85068">
        <w:t xml:space="preserve">złożył </w:t>
      </w:r>
      <w:r w:rsidR="0010067B">
        <w:t xml:space="preserve"> 25 listopada i również </w:t>
      </w:r>
      <w:r w:rsidR="00B85068">
        <w:t>wnioskowano o zmniejszenie planu o kwotę 1</w:t>
      </w:r>
      <w:r w:rsidR="0010067B">
        <w:t xml:space="preserve"> 920zł</w:t>
      </w:r>
      <w:r w:rsidR="00B85068">
        <w:t>. N</w:t>
      </w:r>
      <w:r w:rsidR="0010067B">
        <w:t xml:space="preserve">a podstawie otrzymanej decyzji od Wojewody Mazowieckiego </w:t>
      </w:r>
      <w:r w:rsidR="009633E5">
        <w:t xml:space="preserve">z dnia 14 listopada która wpłynęła </w:t>
      </w:r>
      <w:r w:rsidR="00B85068">
        <w:t xml:space="preserve">do urzędu 18 listopada zmniejszono plan uchwałą Rady Miejskiej nr </w:t>
      </w:r>
      <w:r w:rsidR="009633E5">
        <w:t>324 z 2 grudnia</w:t>
      </w:r>
      <w:r w:rsidR="00B85068">
        <w:t>.</w:t>
      </w:r>
      <w:r w:rsidR="009633E5">
        <w:t xml:space="preserve"> </w:t>
      </w:r>
      <w:r w:rsidR="00B85068">
        <w:t>P</w:t>
      </w:r>
      <w:r w:rsidR="00280029">
        <w:t>lan po zmianach wyniósł 28</w:t>
      </w:r>
      <w:r w:rsidR="00B85068">
        <w:t> 000zł,</w:t>
      </w:r>
      <w:r w:rsidR="00280029">
        <w:t xml:space="preserve"> nat</w:t>
      </w:r>
      <w:r w:rsidR="00B85068">
        <w:t xml:space="preserve">omiast wykonanie stanowiło </w:t>
      </w:r>
      <w:r w:rsidR="00B85068">
        <w:br/>
        <w:t>25</w:t>
      </w:r>
      <w:r w:rsidR="00280029">
        <w:t xml:space="preserve"> 220zł</w:t>
      </w:r>
      <w:r w:rsidR="00B85068">
        <w:t>. R</w:t>
      </w:r>
      <w:r w:rsidR="00280029">
        <w:t>ozlicze</w:t>
      </w:r>
      <w:r w:rsidR="00B85068">
        <w:t>nie dotacji wraz ze sprawozdaniem</w:t>
      </w:r>
      <w:r w:rsidR="00280029">
        <w:t xml:space="preserve"> z wykonania wydatków złożono również poprzez aplikację CAS w dniu 18 stycznia 2021</w:t>
      </w:r>
      <w:r w:rsidR="00B85068">
        <w:t xml:space="preserve"> roku czyli zgodnie z terminem wskazanym</w:t>
      </w:r>
      <w:r w:rsidR="00280029">
        <w:t xml:space="preserve"> przez Wojewodę Mazowieckiego</w:t>
      </w:r>
      <w:r w:rsidR="00B85068">
        <w:t xml:space="preserve">. Zwrot w kwocie 2 </w:t>
      </w:r>
      <w:r w:rsidR="00280029">
        <w:t>779zł został dokonany w dniu 20 stycznia i termin ten był zgodny z</w:t>
      </w:r>
      <w:r w:rsidR="00B85068">
        <w:t xml:space="preserve"> ustawą o finansach publicznych.</w:t>
      </w:r>
    </w:p>
    <w:p w14:paraId="56A9FA45" w14:textId="4ABEAD08" w:rsidR="008B53D1" w:rsidRDefault="00B85068" w:rsidP="00956325">
      <w:pPr>
        <w:pStyle w:val="NormalnyWeb"/>
        <w:spacing w:after="240" w:afterAutospacing="0"/>
        <w:jc w:val="both"/>
      </w:pPr>
      <w:r>
        <w:t>K</w:t>
      </w:r>
      <w:r w:rsidR="00280029">
        <w:t xml:space="preserve">olejny punkt </w:t>
      </w:r>
      <w:r>
        <w:t>odnosi</w:t>
      </w:r>
      <w:r w:rsidR="00D33CE7">
        <w:t xml:space="preserve"> się do udzielonych zwolnień i umorzeń w należnych płatn</w:t>
      </w:r>
      <w:r>
        <w:t>ościach do budżetu. W 2020 roku</w:t>
      </w:r>
      <w:r w:rsidR="00D33CE7">
        <w:t xml:space="preserve"> gmina dokonywała zwolnień i umorzeń z opłat na rzecz budżetu </w:t>
      </w:r>
      <w:r>
        <w:t xml:space="preserve">na podstawie uchwały  nr </w:t>
      </w:r>
      <w:r w:rsidR="004D6823">
        <w:t>244 w sprawie zwolnienia z podatku od nieruchomości za miesiące sierpień i wrzesień dla podmiotów gospodarczych których działalność została częściowo zawieszona z powodu pandemii Covid-19</w:t>
      </w:r>
      <w:r>
        <w:t>. Z</w:t>
      </w:r>
      <w:r w:rsidR="004D6823">
        <w:t xml:space="preserve"> pomocy tej skorzystało 6 podmiotów prawnych na kwotę </w:t>
      </w:r>
      <w:r w:rsidR="00AF075C">
        <w:t>408 356zł i jeden podmiot fizyczny na kwotę 4</w:t>
      </w:r>
      <w:r>
        <w:t xml:space="preserve"> </w:t>
      </w:r>
      <w:r w:rsidR="00AF075C">
        <w:t>970zł</w:t>
      </w:r>
      <w:r>
        <w:t>. Ł</w:t>
      </w:r>
      <w:r w:rsidR="00AF075C">
        <w:t>ącznie udzielono pomocy w ramach tej uchwały w kwocie 413 296zł. Również na pods</w:t>
      </w:r>
      <w:r>
        <w:t xml:space="preserve">tawie uchwały Rady Miejskiej nr </w:t>
      </w:r>
      <w:r w:rsidR="00AF075C">
        <w:t>513 z 2014 roku w zakresie ochrony p</w:t>
      </w:r>
      <w:r>
        <w:t>rzeciw</w:t>
      </w:r>
      <w:r w:rsidR="00AF075C">
        <w:t>pożarowej z tytułu podatku za grunty i budynki budowle zostały zwolnione 4</w:t>
      </w:r>
      <w:r>
        <w:t xml:space="preserve"> gminne</w:t>
      </w:r>
      <w:r w:rsidR="00AF075C">
        <w:t xml:space="preserve"> jednostki OSP</w:t>
      </w:r>
      <w:r>
        <w:t xml:space="preserve"> tzn. jednostka</w:t>
      </w:r>
      <w:r w:rsidR="00AF075C">
        <w:t xml:space="preserve"> Wola Kiełpińska, Stanisławowo, Gąsior</w:t>
      </w:r>
      <w:r>
        <w:t>owo i Serock na łączną kwotę 13</w:t>
      </w:r>
      <w:r w:rsidR="00AF075C">
        <w:t xml:space="preserve"> 757zł. W roku 2020 łącznie wpłynęło również 40 podań w sprawie udzielenia wszelkiego rodzaju ulg które Pan Burmistrz na podstawie ordynacji podat</w:t>
      </w:r>
      <w:r>
        <w:t>kowej rozpatrywał indywidualnie. W</w:t>
      </w:r>
      <w:r w:rsidR="00AF075C">
        <w:t xml:space="preserve">ydano 6 decyzji </w:t>
      </w:r>
      <w:r w:rsidR="00C4793D">
        <w:t>o umorzeniu zaległości podatkowej z tytułu podatku od nieruchomości</w:t>
      </w:r>
      <w:r>
        <w:t xml:space="preserve"> gdzie umorzono kwotę </w:t>
      </w:r>
      <w:r>
        <w:br/>
        <w:t>4</w:t>
      </w:r>
      <w:r w:rsidR="00C4793D">
        <w:t xml:space="preserve"> 343zł wraz z odsetkami w wysokości 408zł</w:t>
      </w:r>
      <w:r w:rsidR="00871C23">
        <w:t xml:space="preserve">. </w:t>
      </w:r>
      <w:r>
        <w:t>P</w:t>
      </w:r>
      <w:r w:rsidR="00C4793D">
        <w:t>odatek rolny</w:t>
      </w:r>
      <w:r>
        <w:t xml:space="preserve"> umorzono</w:t>
      </w:r>
      <w:r w:rsidR="00C4793D">
        <w:t xml:space="preserve"> na kwotę 545zł</w:t>
      </w:r>
      <w:r>
        <w:t xml:space="preserve">, </w:t>
      </w:r>
      <w:r w:rsidR="00C4793D">
        <w:t xml:space="preserve"> podatek leśny w kwocie 10zł</w:t>
      </w:r>
      <w:r>
        <w:t>. W</w:t>
      </w:r>
      <w:r w:rsidR="00C4793D">
        <w:t>yda</w:t>
      </w:r>
      <w:r>
        <w:t xml:space="preserve">no </w:t>
      </w:r>
      <w:r w:rsidR="00C4793D">
        <w:t>10 decyzji odmownych</w:t>
      </w:r>
      <w:r>
        <w:t>.</w:t>
      </w:r>
      <w:r w:rsidR="00C4793D">
        <w:t xml:space="preserve"> 2 podatnikom rozłoż</w:t>
      </w:r>
      <w:r>
        <w:t>ono</w:t>
      </w:r>
      <w:r w:rsidR="00C4793D">
        <w:t xml:space="preserve"> na raty zaległość z tego podatku na kwotę 5</w:t>
      </w:r>
      <w:r>
        <w:t xml:space="preserve"> 967zł. </w:t>
      </w:r>
      <w:r w:rsidR="00142674">
        <w:t xml:space="preserve">W pozostałych przypadkach umorzono postepowanie ze względu na bezprzedmiotowość </w:t>
      </w:r>
      <w:r>
        <w:t>, tzn.</w:t>
      </w:r>
      <w:r w:rsidR="00142674">
        <w:t xml:space="preserve"> nie było zaległości na dzień złożenia wniosku jak i równi</w:t>
      </w:r>
      <w:r>
        <w:t xml:space="preserve">eż ze względu na braki formalne. </w:t>
      </w:r>
      <w:r w:rsidR="00653475">
        <w:t>Oprócz podatków od nieruchomości udziela</w:t>
      </w:r>
      <w:r>
        <w:t>no</w:t>
      </w:r>
      <w:r w:rsidR="00653475">
        <w:t xml:space="preserve"> również ulg z tytułu podatków od spadków i darowizn</w:t>
      </w:r>
      <w:r>
        <w:t>. O</w:t>
      </w:r>
      <w:r w:rsidR="00653475">
        <w:t>d naczelnika urzędu skarbowego wpłynęło 8 takich wniosków o umorzenie</w:t>
      </w:r>
      <w:r w:rsidR="00871C23">
        <w:t>, wydano</w:t>
      </w:r>
      <w:r w:rsidR="00653475">
        <w:t xml:space="preserve"> 6 podatnikom zgodę na umorz</w:t>
      </w:r>
      <w:r w:rsidR="00871C23">
        <w:t>enie tego podatku na kwotę 30</w:t>
      </w:r>
      <w:r w:rsidR="00653475">
        <w:t xml:space="preserve"> 485zł i odsetki w kwocie 267zł</w:t>
      </w:r>
      <w:r w:rsidR="00871C23">
        <w:t xml:space="preserve">, wydano </w:t>
      </w:r>
      <w:r w:rsidR="00653475">
        <w:t>2 postanowienia o odmowie umorzenia</w:t>
      </w:r>
      <w:r w:rsidR="00871C23">
        <w:t>.</w:t>
      </w:r>
      <w:r w:rsidR="00653475">
        <w:t xml:space="preserve"> </w:t>
      </w:r>
      <w:r w:rsidR="00871C23">
        <w:t>P</w:t>
      </w:r>
      <w:r w:rsidR="003F3DA9">
        <w:t>o</w:t>
      </w:r>
      <w:r w:rsidR="00871C23">
        <w:t>nadto w ramach</w:t>
      </w:r>
      <w:r w:rsidR="003F3DA9">
        <w:t xml:space="preserve"> tego podatku wpłynęło 5 wniosków o rozłożenie na raty które zostały rozpatrzone pozytywnie na ogólną kwotę 10 </w:t>
      </w:r>
      <w:r w:rsidR="00871C23">
        <w:t>0</w:t>
      </w:r>
      <w:r w:rsidR="003F3DA9">
        <w:t>31zł wraz z odsetkami w kwocie 99zł</w:t>
      </w:r>
      <w:r w:rsidR="00871C23">
        <w:t>. W przypadku ulg</w:t>
      </w:r>
      <w:r w:rsidR="003F3DA9">
        <w:t xml:space="preserve"> które stosowa</w:t>
      </w:r>
      <w:r w:rsidR="00871C23">
        <w:t>no</w:t>
      </w:r>
      <w:r w:rsidR="003F3DA9">
        <w:t xml:space="preserve"> z tytułu opłaty zagospodarowania odpadami komunalnymi to wpłynęło 31 takich podań i wyda</w:t>
      </w:r>
      <w:r w:rsidR="00871C23">
        <w:t>no</w:t>
      </w:r>
      <w:r w:rsidR="003F3DA9">
        <w:t xml:space="preserve"> 15 decyzji o umorzeniu na kwotę 4 </w:t>
      </w:r>
      <w:r w:rsidR="00871C23">
        <w:t xml:space="preserve">004zł, </w:t>
      </w:r>
      <w:r w:rsidR="003F3DA9">
        <w:t>wraz z</w:t>
      </w:r>
      <w:r w:rsidR="00871C23">
        <w:t xml:space="preserve"> odsetkami w wysokości 278zł.</w:t>
      </w:r>
      <w:r w:rsidR="003F3DA9">
        <w:t xml:space="preserve"> </w:t>
      </w:r>
      <w:r w:rsidR="00871C23">
        <w:t>R</w:t>
      </w:r>
      <w:r w:rsidR="00FE607E">
        <w:t>ozłoż</w:t>
      </w:r>
      <w:r w:rsidR="00871C23">
        <w:t>ono</w:t>
      </w:r>
      <w:r w:rsidR="00FE607E">
        <w:t xml:space="preserve"> na raty podatnikowi kwotę w wysokości 313zł</w:t>
      </w:r>
      <w:r w:rsidR="00F27158">
        <w:t>,</w:t>
      </w:r>
      <w:r w:rsidR="00871C23">
        <w:t xml:space="preserve"> odmówiono</w:t>
      </w:r>
      <w:r w:rsidR="00FE607E">
        <w:t xml:space="preserve"> umorzenia 8 podatnikom</w:t>
      </w:r>
      <w:r w:rsidR="00871C23">
        <w:t>,</w:t>
      </w:r>
      <w:r w:rsidR="00FE607E">
        <w:t xml:space="preserve"> a w pozostałym zakresie postępowanie umorzono ze względu na braki formalne</w:t>
      </w:r>
      <w:r w:rsidR="00871C23">
        <w:t>. W</w:t>
      </w:r>
      <w:r w:rsidR="00FE607E">
        <w:t xml:space="preserve"> ramach tych dochodów zastosowa</w:t>
      </w:r>
      <w:r w:rsidR="00871C23">
        <w:t>no także</w:t>
      </w:r>
      <w:r w:rsidR="00FE607E">
        <w:t xml:space="preserve"> ulgę na podstawie uchwały Rady Miejskiej dotyczącą karty 3+ i ta ulga w roku 2020 wyniosła 167 285zł</w:t>
      </w:r>
      <w:r w:rsidR="00871C23">
        <w:t>.</w:t>
      </w:r>
      <w:r w:rsidR="00F27158">
        <w:t xml:space="preserve"> P</w:t>
      </w:r>
      <w:r w:rsidR="00FE607E">
        <w:t xml:space="preserve">onadto w zeszłym roku również wpłynęły do urzędu 2 wnioski na rozłożenie zaległości z tytułu </w:t>
      </w:r>
      <w:r w:rsidR="00455FE8">
        <w:t>użytkowania</w:t>
      </w:r>
      <w:r w:rsidR="00F27158">
        <w:t xml:space="preserve"> wieczystego gruntu i</w:t>
      </w:r>
      <w:r w:rsidR="00FE607E">
        <w:t xml:space="preserve"> te wnioski zostały rozpatrzone</w:t>
      </w:r>
      <w:r w:rsidR="00F27158">
        <w:t xml:space="preserve"> pozytywnie na</w:t>
      </w:r>
      <w:r w:rsidR="00455FE8">
        <w:t xml:space="preserve"> kwotę 87</w:t>
      </w:r>
      <w:r w:rsidR="00F27158">
        <w:t xml:space="preserve"> </w:t>
      </w:r>
      <w:r w:rsidR="00455FE8">
        <w:t>286zł</w:t>
      </w:r>
      <w:r w:rsidR="00F27158">
        <w:t>. W</w:t>
      </w:r>
      <w:r w:rsidR="00455FE8">
        <w:t>płynęły również wnioski o za</w:t>
      </w:r>
      <w:r w:rsidR="00F27158">
        <w:t>stosowanie ulgi z tytułu opłaty</w:t>
      </w:r>
      <w:r w:rsidR="00455FE8">
        <w:t xml:space="preserve"> adiacenckiej</w:t>
      </w:r>
      <w:r w:rsidR="00F27158">
        <w:t>,</w:t>
      </w:r>
      <w:r w:rsidR="00455FE8">
        <w:t xml:space="preserve"> wpłynęło tych podań w zeszłym roku łącznie 6</w:t>
      </w:r>
      <w:r w:rsidR="00F27158">
        <w:t>.</w:t>
      </w:r>
      <w:r w:rsidR="00455FE8">
        <w:t xml:space="preserve"> </w:t>
      </w:r>
      <w:r w:rsidR="00F27158">
        <w:t>U</w:t>
      </w:r>
      <w:r w:rsidR="00393C09">
        <w:t>morz</w:t>
      </w:r>
      <w:r w:rsidR="00F27158">
        <w:t>ono</w:t>
      </w:r>
      <w:r w:rsidR="00393C09">
        <w:t xml:space="preserve"> opłatę jednemu podatnikowi na kwotę 1</w:t>
      </w:r>
      <w:r w:rsidR="00F27158">
        <w:t xml:space="preserve"> </w:t>
      </w:r>
      <w:r w:rsidR="00393C09">
        <w:t>488zł</w:t>
      </w:r>
      <w:r w:rsidR="00F27158">
        <w:t>,</w:t>
      </w:r>
      <w:r w:rsidR="00393C09">
        <w:t xml:space="preserve"> odmówi</w:t>
      </w:r>
      <w:r w:rsidR="00F27158">
        <w:t>ono</w:t>
      </w:r>
      <w:r w:rsidR="00393C09">
        <w:t xml:space="preserve"> umorzenia </w:t>
      </w:r>
      <w:r w:rsidR="00FD6F06">
        <w:t xml:space="preserve">2 podatnikom </w:t>
      </w:r>
      <w:r w:rsidR="00F27158">
        <w:t>oraz</w:t>
      </w:r>
      <w:r w:rsidR="00FD6F06">
        <w:t xml:space="preserve"> rozłoż</w:t>
      </w:r>
      <w:r w:rsidR="00F27158">
        <w:t>ono</w:t>
      </w:r>
      <w:r w:rsidR="00FD6F06">
        <w:t xml:space="preserve"> na raty zaległość 3 podatnikom </w:t>
      </w:r>
      <w:r w:rsidR="00D95234">
        <w:t xml:space="preserve">o kwotę </w:t>
      </w:r>
      <w:r w:rsidR="00D95234">
        <w:lastRenderedPageBreak/>
        <w:t>10</w:t>
      </w:r>
      <w:r w:rsidR="00F27158">
        <w:t xml:space="preserve"> 101zł. O</w:t>
      </w:r>
      <w:r w:rsidR="005E5803">
        <w:t xml:space="preserve">płata </w:t>
      </w:r>
      <w:r w:rsidR="00F27158">
        <w:t>od której również zastosowano ulgi dotyczyła</w:t>
      </w:r>
      <w:r w:rsidR="005E5803">
        <w:t xml:space="preserve"> opłaty planistycznej</w:t>
      </w:r>
      <w:r w:rsidR="00F27158">
        <w:t>. W</w:t>
      </w:r>
      <w:r w:rsidR="005E5803">
        <w:t xml:space="preserve"> roku 2020 z tego tytułu wpłynęło 8 wniosków</w:t>
      </w:r>
      <w:r w:rsidR="00F27158">
        <w:t>,</w:t>
      </w:r>
      <w:r w:rsidR="005E5803">
        <w:t xml:space="preserve"> umorz</w:t>
      </w:r>
      <w:r w:rsidR="00F27158">
        <w:t xml:space="preserve">ono świadczenia 3 podatnikom, </w:t>
      </w:r>
      <w:r w:rsidR="005E5803">
        <w:t>rozłoż</w:t>
      </w:r>
      <w:r w:rsidR="00F27158">
        <w:t xml:space="preserve">ono </w:t>
      </w:r>
      <w:r w:rsidR="005E5803">
        <w:t>na raty 4 wnioski na kwotę 19 403zł i jeden wniosek pozostał bez rozpatrzenia ze względu na braki formalne</w:t>
      </w:r>
      <w:r w:rsidR="00F27158">
        <w:t>.</w:t>
      </w:r>
      <w:r w:rsidR="005E5803">
        <w:t xml:space="preserve"> </w:t>
      </w:r>
      <w:r w:rsidR="00F27158">
        <w:t>O</w:t>
      </w:r>
      <w:r w:rsidR="005E5803">
        <w:t xml:space="preserve">statnim dochodem </w:t>
      </w:r>
      <w:r w:rsidR="00F27158">
        <w:t>od którego zastosowano</w:t>
      </w:r>
      <w:r w:rsidR="005E5803">
        <w:t xml:space="preserve"> ulgi były opłaty z tytułu przyłącza kanalizacyjnego gdzie gmina z inwestorem </w:t>
      </w:r>
      <w:r w:rsidR="00D2292D">
        <w:t>zastępczym.</w:t>
      </w:r>
      <w:r w:rsidR="00273259">
        <w:t xml:space="preserve"> </w:t>
      </w:r>
      <w:r w:rsidR="00D2292D">
        <w:t>U</w:t>
      </w:r>
      <w:r w:rsidR="00756C2A">
        <w:t>dziel</w:t>
      </w:r>
      <w:r w:rsidR="00D2292D">
        <w:t>ono</w:t>
      </w:r>
      <w:r w:rsidR="00756C2A">
        <w:t xml:space="preserve"> ulgi rozkładając na raty 7 mieszkańcom</w:t>
      </w:r>
      <w:r w:rsidR="00D2292D">
        <w:t>,</w:t>
      </w:r>
      <w:r w:rsidR="00756C2A">
        <w:t xml:space="preserve"> o kwotę w wysokości 55</w:t>
      </w:r>
      <w:r w:rsidR="00D2292D">
        <w:t> 000zł oraz</w:t>
      </w:r>
      <w:r w:rsidR="00756C2A">
        <w:t xml:space="preserve"> rozłoż</w:t>
      </w:r>
      <w:r w:rsidR="00D2292D">
        <w:t>ono na raty</w:t>
      </w:r>
      <w:r w:rsidR="00756C2A">
        <w:t xml:space="preserve"> opłatę za przyłącza kanalizacyjne jednemu podatnikowi </w:t>
      </w:r>
      <w:r w:rsidR="006A20DE">
        <w:t>na kwotę 1</w:t>
      </w:r>
      <w:r w:rsidR="00D2292D">
        <w:t xml:space="preserve"> </w:t>
      </w:r>
      <w:r w:rsidR="006A20DE">
        <w:t>793zł</w:t>
      </w:r>
      <w:r w:rsidR="00D2292D">
        <w:t>.</w:t>
      </w:r>
      <w:r w:rsidR="006A20DE">
        <w:t xml:space="preserve"> </w:t>
      </w:r>
      <w:r w:rsidR="00D2292D">
        <w:t xml:space="preserve">Zastosowanie ulg podyktowane było </w:t>
      </w:r>
      <w:r w:rsidR="008B53D1">
        <w:t>trudną sytuacją finansową podatników</w:t>
      </w:r>
      <w:r w:rsidR="00D2292D">
        <w:t>.</w:t>
      </w:r>
      <w:r w:rsidR="008B53D1">
        <w:t xml:space="preserve"> </w:t>
      </w:r>
    </w:p>
    <w:p w14:paraId="47B18C4B" w14:textId="63AF1719" w:rsidR="0068436E" w:rsidRDefault="00730BAE" w:rsidP="00956325">
      <w:pPr>
        <w:pStyle w:val="NormalnyWeb"/>
        <w:spacing w:after="240" w:afterAutospacing="0"/>
        <w:jc w:val="both"/>
      </w:pPr>
      <w:r>
        <w:t xml:space="preserve">Przewodniczący Komisji Sławomir Osiwała poprosił o </w:t>
      </w:r>
      <w:r w:rsidR="005E3447">
        <w:t>udzielenie informacji</w:t>
      </w:r>
      <w:r w:rsidR="00F0226F">
        <w:t xml:space="preserve"> odnośnie </w:t>
      </w:r>
      <w:r>
        <w:t xml:space="preserve">wpływów podatków </w:t>
      </w:r>
      <w:r w:rsidR="00F359B0">
        <w:t>i</w:t>
      </w:r>
      <w:r>
        <w:t xml:space="preserve"> darowizn.</w:t>
      </w:r>
      <w:r w:rsidR="00F0226F">
        <w:t xml:space="preserve"> W sprawozdaniu widnieje kwota</w:t>
      </w:r>
      <w:r w:rsidR="00F359B0">
        <w:t xml:space="preserve"> 205 000zł a wykonanie jest 0zł. </w:t>
      </w:r>
      <w:r w:rsidR="00535800">
        <w:t xml:space="preserve">Kolejne pytanie dotyczyło pozycji w szkołach podstawowych, gdzie widnieje kwota 33zł, ale wychodzi 0% w stosunku do 0 planowanego. </w:t>
      </w:r>
    </w:p>
    <w:p w14:paraId="0304289E" w14:textId="3EC7B692" w:rsidR="00730BAE" w:rsidRDefault="00730BAE" w:rsidP="00956325">
      <w:pPr>
        <w:pStyle w:val="NormalnyWeb"/>
        <w:spacing w:after="240" w:afterAutospacing="0"/>
        <w:jc w:val="both"/>
      </w:pPr>
      <w:r>
        <w:t>Skarbnik Monika Ordak</w:t>
      </w:r>
      <w:r w:rsidR="000B28B0">
        <w:t xml:space="preserve"> odpowiedziała, że</w:t>
      </w:r>
      <w:r>
        <w:t xml:space="preserve"> </w:t>
      </w:r>
      <w:r w:rsidR="000B28B0">
        <w:t xml:space="preserve">w paragrafie 24 </w:t>
      </w:r>
      <w:r w:rsidR="00E678CF">
        <w:t>00 są to środki które ZOSiP rozlicza z tytułu dochodów własnych</w:t>
      </w:r>
      <w:r w:rsidR="000B28B0">
        <w:t>,</w:t>
      </w:r>
      <w:r w:rsidR="00E678CF">
        <w:t xml:space="preserve"> czyli te środki które pozostają na rachunku przekazuje zgodnie z przepisami na konto gminy</w:t>
      </w:r>
      <w:r w:rsidR="000B28B0">
        <w:t>.</w:t>
      </w:r>
      <w:r w:rsidR="00E678CF">
        <w:t xml:space="preserve"> </w:t>
      </w:r>
      <w:r w:rsidR="000B28B0">
        <w:t>Gmina nie planuje</w:t>
      </w:r>
      <w:r w:rsidR="00E678CF">
        <w:t xml:space="preserve"> tych środków ponieważ nie wiadomo jak się zamknie wykonanie tego budżetu i zawsze jak co roku jest tutaj plan 00 z jakimiś niewielkimi końcówkami wykonania</w:t>
      </w:r>
      <w:r w:rsidR="000B28B0">
        <w:t>.</w:t>
      </w:r>
      <w:r w:rsidR="00E678CF">
        <w:t xml:space="preserve"> </w:t>
      </w:r>
      <w:r w:rsidR="000B28B0">
        <w:t xml:space="preserve">W przypadku kwoty 205 000zł. </w:t>
      </w:r>
      <w:r w:rsidR="00E678CF">
        <w:t>planowa</w:t>
      </w:r>
      <w:r w:rsidR="000B28B0">
        <w:t xml:space="preserve">no </w:t>
      </w:r>
      <w:r w:rsidR="00E678CF">
        <w:t>zwrot podatku VAT gdzie</w:t>
      </w:r>
      <w:r w:rsidR="000B28B0">
        <w:t xml:space="preserve"> gmina</w:t>
      </w:r>
      <w:r w:rsidR="00E678CF">
        <w:t xml:space="preserve"> złoży</w:t>
      </w:r>
      <w:r w:rsidR="000B28B0">
        <w:t>ła</w:t>
      </w:r>
      <w:r w:rsidR="00E678CF">
        <w:t xml:space="preserve"> na koniec roku deklarację i </w:t>
      </w:r>
      <w:r w:rsidR="00723ED0">
        <w:t>za miesiąc</w:t>
      </w:r>
      <w:r w:rsidR="00E678CF">
        <w:t xml:space="preserve"> </w:t>
      </w:r>
      <w:r w:rsidR="000B28B0">
        <w:t xml:space="preserve">październik wpłynęły </w:t>
      </w:r>
      <w:r w:rsidR="00723ED0">
        <w:t>środki i błędnie zastosowa</w:t>
      </w:r>
      <w:r w:rsidR="00CB04A0">
        <w:t>no tą klasyfikację budżetową.  Nie powinno to być</w:t>
      </w:r>
      <w:r w:rsidR="00723ED0">
        <w:t xml:space="preserve"> w</w:t>
      </w:r>
      <w:r w:rsidR="00CB04A0">
        <w:t xml:space="preserve"> dziale</w:t>
      </w:r>
      <w:r w:rsidR="00723ED0">
        <w:t xml:space="preserve"> 756/18 tylko w dziale 758/14 w równych rozliczeniach</w:t>
      </w:r>
      <w:r w:rsidR="00CB04A0">
        <w:t>.</w:t>
      </w:r>
      <w:r w:rsidR="00723ED0">
        <w:t xml:space="preserve"> </w:t>
      </w:r>
    </w:p>
    <w:p w14:paraId="2C35BD55" w14:textId="0784CB8D" w:rsidR="00723ED0" w:rsidRDefault="00723ED0" w:rsidP="00956325">
      <w:pPr>
        <w:pStyle w:val="NormalnyWeb"/>
        <w:spacing w:after="240" w:afterAutospacing="0"/>
        <w:jc w:val="both"/>
      </w:pPr>
      <w:r>
        <w:t xml:space="preserve">Przewodniczący Komisji Sławomir Osiwała zapytał </w:t>
      </w:r>
      <w:r w:rsidR="00BD6288">
        <w:t xml:space="preserve">ilu w ciągu roku przybyło nowych stałych podatników w 2020 roku. Zapytał również o to czy było większe zainteresowanie podatników </w:t>
      </w:r>
      <w:r w:rsidR="00301438">
        <w:t>ulgami</w:t>
      </w:r>
      <w:r w:rsidR="00BD6288">
        <w:t xml:space="preserve"> które gmina pr</w:t>
      </w:r>
      <w:r w:rsidR="009F35E1">
        <w:t>zydzielała czy tylko tylu</w:t>
      </w:r>
      <w:r w:rsidR="00BD6288">
        <w:t xml:space="preserve"> podmiotom można było tych ulg udzielić oraz poprosił </w:t>
      </w:r>
      <w:r w:rsidR="00143A9D">
        <w:t xml:space="preserve">o informacje o środkach przekazanych na działalność spółki. </w:t>
      </w:r>
    </w:p>
    <w:p w14:paraId="30B199C9" w14:textId="3F4F0C2A" w:rsidR="00143A9D" w:rsidRDefault="00143A9D" w:rsidP="00956325">
      <w:pPr>
        <w:pStyle w:val="NormalnyWeb"/>
        <w:spacing w:after="240" w:afterAutospacing="0"/>
        <w:jc w:val="both"/>
      </w:pPr>
      <w:r>
        <w:t xml:space="preserve">Burmistrz </w:t>
      </w:r>
      <w:r w:rsidR="00466E44">
        <w:t>Artur Borkowski odniósł się do ostatniego pytania</w:t>
      </w:r>
      <w:r w:rsidR="000A600A">
        <w:t xml:space="preserve">. Burmistrz odpowiedział, że uczestniczył w radzie Nadzorczej Spółki i zostały na niej przyjęte sprawozdania wymagane przepisami prawa. W najbliższej przyszłości postara się przedstawić tą informację Radzie. </w:t>
      </w:r>
      <w:r w:rsidR="00466E44">
        <w:t xml:space="preserve"> </w:t>
      </w:r>
      <w:r w:rsidR="000A600A">
        <w:t>Środki które przeznacza się</w:t>
      </w:r>
      <w:r w:rsidR="007E1843">
        <w:t xml:space="preserve"> na funkcjonowanie </w:t>
      </w:r>
      <w:r w:rsidR="000A600A">
        <w:t>S</w:t>
      </w:r>
      <w:r w:rsidR="007E1843">
        <w:t xml:space="preserve">półki </w:t>
      </w:r>
      <w:r w:rsidR="00206B8C">
        <w:t>wykorzystywane są na wykonanie działań dotychczas wykonywanych</w:t>
      </w:r>
      <w:r w:rsidR="007E1843">
        <w:t xml:space="preserve"> w inny sposób </w:t>
      </w:r>
      <w:r w:rsidR="00206B8C">
        <w:t>w obszarze O</w:t>
      </w:r>
      <w:r w:rsidR="007E1843">
        <w:t>światy</w:t>
      </w:r>
      <w:r w:rsidR="00206B8C">
        <w:t>,</w:t>
      </w:r>
      <w:r w:rsidR="007E1843">
        <w:t xml:space="preserve"> </w:t>
      </w:r>
      <w:r w:rsidR="00DA688B">
        <w:t xml:space="preserve">w </w:t>
      </w:r>
      <w:r w:rsidR="00206B8C">
        <w:t>tematach związanych z zarządzaniem</w:t>
      </w:r>
      <w:r w:rsidR="00DA688B">
        <w:t xml:space="preserve"> obiektami w obszarze sportu</w:t>
      </w:r>
      <w:r w:rsidR="00206B8C">
        <w:t xml:space="preserve">.  </w:t>
      </w:r>
      <w:r w:rsidR="00DA688B">
        <w:t xml:space="preserve"> </w:t>
      </w:r>
    </w:p>
    <w:p w14:paraId="7E8652C7" w14:textId="3E4EE02C" w:rsidR="009E0B04" w:rsidRDefault="009E0B04" w:rsidP="00956325">
      <w:pPr>
        <w:pStyle w:val="NormalnyWeb"/>
        <w:spacing w:after="240" w:afterAutospacing="0"/>
        <w:jc w:val="both"/>
      </w:pPr>
      <w:r>
        <w:t>Skarbnik Monika Ordak</w:t>
      </w:r>
      <w:r w:rsidR="00301438">
        <w:t xml:space="preserve"> odpowiedziała, że </w:t>
      </w:r>
      <w:r w:rsidR="00DE5926">
        <w:t>przybyło ponad 200 pozycji podatkowych</w:t>
      </w:r>
      <w:r w:rsidR="00301438">
        <w:t>,</w:t>
      </w:r>
      <w:r w:rsidR="00DE5926">
        <w:t xml:space="preserve"> ale jest pewna pula podatników którzy nie składają deklaracji podatkowych</w:t>
      </w:r>
      <w:r w:rsidR="00301438">
        <w:t>. S</w:t>
      </w:r>
      <w:r w:rsidR="00DE5926">
        <w:t>ukcesywnie wysyła</w:t>
      </w:r>
      <w:r w:rsidR="00301438">
        <w:t>ne są</w:t>
      </w:r>
      <w:r w:rsidR="00DE5926">
        <w:t xml:space="preserve"> wezwania do złożenia deklaracji</w:t>
      </w:r>
      <w:r w:rsidR="00301438">
        <w:t>.</w:t>
      </w:r>
      <w:r w:rsidR="00DE5926">
        <w:t xml:space="preserve"> </w:t>
      </w:r>
      <w:r w:rsidR="00301438">
        <w:t xml:space="preserve">W przypadku udzielenia ulg podatnikom </w:t>
      </w:r>
      <w:r w:rsidR="005D46AB">
        <w:t xml:space="preserve">wpłynęło </w:t>
      </w:r>
      <w:r w:rsidR="00DE5926">
        <w:t>7 wniosków i te 7 wniosków zostało rozpatrzone pozytywnie</w:t>
      </w:r>
      <w:r w:rsidR="005D46AB">
        <w:t xml:space="preserve">. </w:t>
      </w:r>
    </w:p>
    <w:p w14:paraId="37C109BE" w14:textId="42EF7FCF" w:rsidR="00C9140D" w:rsidRDefault="00C9140D" w:rsidP="00956325">
      <w:pPr>
        <w:pStyle w:val="NormalnyWeb"/>
        <w:spacing w:after="240" w:afterAutospacing="0"/>
        <w:jc w:val="both"/>
      </w:pPr>
      <w:r>
        <w:t>Radn</w:t>
      </w:r>
      <w:r w:rsidR="00DD1768">
        <w:t>y Wiesław Winnicki zapytał czy Karta S</w:t>
      </w:r>
      <w:r>
        <w:t xml:space="preserve">erocczanina wpłynęła </w:t>
      </w:r>
      <w:r w:rsidR="00DD1768">
        <w:t>na zwiększenie wykonania podatku PIT.</w:t>
      </w:r>
    </w:p>
    <w:p w14:paraId="2D1103E3" w14:textId="77777777" w:rsidR="00956325" w:rsidRDefault="00C9140D" w:rsidP="00956325">
      <w:pPr>
        <w:pStyle w:val="NormalnyWeb"/>
        <w:spacing w:after="240" w:afterAutospacing="0"/>
        <w:jc w:val="both"/>
      </w:pPr>
      <w:r>
        <w:t xml:space="preserve">Burmistrz Artur Borkowski </w:t>
      </w:r>
      <w:r w:rsidR="00DD1768">
        <w:t>odpowiedział, że pewnej</w:t>
      </w:r>
      <w:r w:rsidR="00385695">
        <w:t xml:space="preserve"> części się przyczyniła.</w:t>
      </w:r>
    </w:p>
    <w:p w14:paraId="429E88D2" w14:textId="1A6CCAA4" w:rsidR="00956325" w:rsidRDefault="00B61DEF" w:rsidP="00956325">
      <w:pPr>
        <w:pStyle w:val="NormalnyWeb"/>
        <w:spacing w:after="240" w:afterAutospacing="0"/>
        <w:jc w:val="both"/>
        <w:rPr>
          <w:b/>
        </w:rPr>
      </w:pPr>
      <w:r w:rsidRPr="00C907B6">
        <w:rPr>
          <w:b/>
        </w:rPr>
        <w:t>3</w:t>
      </w:r>
      <w:r w:rsidR="00D63EFB" w:rsidRPr="00C907B6">
        <w:rPr>
          <w:b/>
        </w:rPr>
        <w:t>. Sprawy różne.</w:t>
      </w:r>
    </w:p>
    <w:p w14:paraId="7C3D3D97" w14:textId="5E695EF8" w:rsidR="00385695" w:rsidRDefault="00385695" w:rsidP="00956325">
      <w:pPr>
        <w:pStyle w:val="NormalnyWeb"/>
        <w:spacing w:after="240" w:afterAutospacing="0"/>
        <w:jc w:val="both"/>
      </w:pPr>
      <w:r>
        <w:t>Radna Gabriela Książyk zapytała czy są plany żeby odnowić</w:t>
      </w:r>
      <w:r w:rsidR="008E3284">
        <w:t xml:space="preserve"> ul. Pogodną w Serocku.</w:t>
      </w:r>
    </w:p>
    <w:p w14:paraId="1BC224E3" w14:textId="5D16E198" w:rsidR="00751773" w:rsidRDefault="00751773" w:rsidP="00956325">
      <w:pPr>
        <w:pStyle w:val="NormalnyWeb"/>
        <w:spacing w:after="240" w:afterAutospacing="0"/>
        <w:jc w:val="both"/>
      </w:pPr>
      <w:r>
        <w:lastRenderedPageBreak/>
        <w:t>Kierownik Monika Głębocka-Sulima</w:t>
      </w:r>
      <w:r w:rsidR="008E3284">
        <w:t xml:space="preserve"> odpowiedziała, że</w:t>
      </w:r>
      <w:r>
        <w:t xml:space="preserve"> nie ma na razie planów inwestycyjnych co do tej drogi i ona na razie będzie utrzymywana tak jak jest do tej pory</w:t>
      </w:r>
      <w:r w:rsidR="008E3284">
        <w:t>.</w:t>
      </w:r>
      <w:r>
        <w:t xml:space="preserve"> </w:t>
      </w:r>
    </w:p>
    <w:p w14:paraId="3F76302E" w14:textId="622C50A8" w:rsidR="00940FD5" w:rsidRDefault="000F2FB0" w:rsidP="00956325">
      <w:pPr>
        <w:pStyle w:val="NormalnyWeb"/>
        <w:spacing w:after="240" w:afterAutospacing="0"/>
        <w:jc w:val="both"/>
      </w:pPr>
      <w:r>
        <w:t xml:space="preserve">Przewodniczący Komisji Sławomir Osiwała zapytał </w:t>
      </w:r>
      <w:r w:rsidR="00940FD5">
        <w:t xml:space="preserve">czy jest stała ekipa osób koszących trawę czy jest to nowa ekipa ponieważ nie wykonali swojej pracy w należyty sposób. Czy byłaby możliwość zamontowania przy furtce </w:t>
      </w:r>
      <w:r w:rsidR="00EB3352">
        <w:t>przy przedszkolu kilka słupków zabezpieczających żeby dzieci nie wybiegały na ulicę.</w:t>
      </w:r>
    </w:p>
    <w:p w14:paraId="6F6E4E62" w14:textId="135BAAAB" w:rsidR="003E1D2E" w:rsidRDefault="00940FD5" w:rsidP="00956325">
      <w:pPr>
        <w:pStyle w:val="NormalnyWeb"/>
        <w:spacing w:after="240" w:afterAutospacing="0"/>
        <w:jc w:val="both"/>
      </w:pPr>
      <w:r>
        <w:t xml:space="preserve">Dyrektor Mirosław Smutkiewicz odpowiedział że praca nie </w:t>
      </w:r>
      <w:r w:rsidR="00044C71">
        <w:t>została u</w:t>
      </w:r>
      <w:r w:rsidR="00C74D65">
        <w:t xml:space="preserve">kończona przez pogodę. Odnośnie zamontowania słupków zabezpieczających zostanie to wykonane, są już zakupione materiały. </w:t>
      </w:r>
      <w:r w:rsidR="00C907B6">
        <w:br/>
      </w:r>
      <w:r w:rsidR="00D63EFB">
        <w:br/>
      </w:r>
      <w:r w:rsidR="00B61DEF" w:rsidRPr="00C907B6">
        <w:rPr>
          <w:b/>
        </w:rPr>
        <w:t>4</w:t>
      </w:r>
      <w:r w:rsidR="00D63EFB" w:rsidRPr="00C907B6">
        <w:rPr>
          <w:b/>
        </w:rPr>
        <w:t>. Zakończenie posiedzenia.</w:t>
      </w:r>
    </w:p>
    <w:p w14:paraId="2B8A73A1" w14:textId="069AF4DB" w:rsidR="001C7523" w:rsidRDefault="00AF152B" w:rsidP="003E1D2E">
      <w:pPr>
        <w:pStyle w:val="NormalnyWeb"/>
        <w:spacing w:after="240" w:afterAutospacing="0"/>
      </w:pPr>
      <w:r>
        <w:t>Przewodniczący Komisji Sławomir Osiwała stwierdził wyczerpanie porządku i zakończył posiedzenie</w:t>
      </w:r>
      <w:r w:rsidR="00C907B6">
        <w:t xml:space="preserve"> komisji</w:t>
      </w:r>
      <w:r>
        <w:t>.</w:t>
      </w:r>
      <w:r w:rsidR="00D63EFB">
        <w:br/>
      </w:r>
      <w:r w:rsidR="003E1D2E">
        <w:t xml:space="preserve">                                                            </w:t>
      </w:r>
    </w:p>
    <w:p w14:paraId="1CBBCEAC" w14:textId="02698D73" w:rsidR="005045CF" w:rsidRDefault="00D63EFB" w:rsidP="00C907B6">
      <w:pPr>
        <w:pStyle w:val="NormalnyWeb"/>
        <w:spacing w:after="240" w:afterAutospacing="0"/>
        <w:jc w:val="center"/>
      </w:pPr>
      <w:r>
        <w:t>Przewodniczący</w:t>
      </w:r>
      <w:r>
        <w:br/>
      </w:r>
      <w:r w:rsidR="00C907B6">
        <w:t>Komisji Rewizyjnej</w:t>
      </w:r>
    </w:p>
    <w:p w14:paraId="4FB9F70A" w14:textId="0AA8A25D" w:rsidR="00C907B6" w:rsidRDefault="00C907B6" w:rsidP="00C907B6">
      <w:pPr>
        <w:pStyle w:val="NormalnyWeb"/>
        <w:spacing w:after="240" w:afterAutospacing="0"/>
        <w:jc w:val="center"/>
      </w:pPr>
      <w:r>
        <w:t>Sławomir Osiwała</w:t>
      </w:r>
    </w:p>
    <w:p w14:paraId="6BF46264" w14:textId="77777777" w:rsidR="005045CF" w:rsidRDefault="00D63EFB">
      <w:pPr>
        <w:pStyle w:val="NormalnyWeb"/>
        <w:jc w:val="center"/>
      </w:pPr>
      <w:r>
        <w:t> </w:t>
      </w:r>
    </w:p>
    <w:p w14:paraId="196F823A" w14:textId="77777777" w:rsidR="005045CF" w:rsidRDefault="00D63EFB">
      <w:pPr>
        <w:pStyle w:val="NormalnyWeb"/>
      </w:pPr>
      <w:r>
        <w:br/>
        <w:t>Przygotował(a): Patrycja Seroka</w:t>
      </w:r>
    </w:p>
    <w:p w14:paraId="65E3B420" w14:textId="77777777" w:rsidR="005045CF" w:rsidRDefault="00B85068">
      <w:pPr>
        <w:rPr>
          <w:rFonts w:eastAsia="Times New Roman"/>
        </w:rPr>
      </w:pPr>
      <w:r>
        <w:rPr>
          <w:rFonts w:eastAsia="Times New Roman"/>
        </w:rPr>
        <w:pict w14:anchorId="7744854E">
          <v:rect id="_x0000_i1025" style="width:0;height:1.5pt" o:hralign="center" o:hrstd="t" o:hr="t" fillcolor="#a0a0a0" stroked="f"/>
        </w:pict>
      </w:r>
    </w:p>
    <w:p w14:paraId="6B820D48" w14:textId="77777777" w:rsidR="00D63EFB" w:rsidRDefault="00D63EFB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63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2A"/>
    <w:rsid w:val="00002C35"/>
    <w:rsid w:val="00011A73"/>
    <w:rsid w:val="00042934"/>
    <w:rsid w:val="00044C71"/>
    <w:rsid w:val="0006118C"/>
    <w:rsid w:val="000716F6"/>
    <w:rsid w:val="00084B61"/>
    <w:rsid w:val="000927B4"/>
    <w:rsid w:val="000A600A"/>
    <w:rsid w:val="000B28B0"/>
    <w:rsid w:val="000B7036"/>
    <w:rsid w:val="000B7E16"/>
    <w:rsid w:val="000C6026"/>
    <w:rsid w:val="000D20D2"/>
    <w:rsid w:val="000E718A"/>
    <w:rsid w:val="000F2FB0"/>
    <w:rsid w:val="0010067B"/>
    <w:rsid w:val="0010195C"/>
    <w:rsid w:val="00103695"/>
    <w:rsid w:val="00117B52"/>
    <w:rsid w:val="001331D9"/>
    <w:rsid w:val="00142674"/>
    <w:rsid w:val="00143A9D"/>
    <w:rsid w:val="00153139"/>
    <w:rsid w:val="001555B9"/>
    <w:rsid w:val="00155EA6"/>
    <w:rsid w:val="001563AA"/>
    <w:rsid w:val="0018093E"/>
    <w:rsid w:val="0018495B"/>
    <w:rsid w:val="00193E6B"/>
    <w:rsid w:val="001C7523"/>
    <w:rsid w:val="001E6B1E"/>
    <w:rsid w:val="00203408"/>
    <w:rsid w:val="00206B8C"/>
    <w:rsid w:val="00222F4A"/>
    <w:rsid w:val="00273259"/>
    <w:rsid w:val="00280029"/>
    <w:rsid w:val="00284761"/>
    <w:rsid w:val="00292C7C"/>
    <w:rsid w:val="00301438"/>
    <w:rsid w:val="0030428C"/>
    <w:rsid w:val="00317564"/>
    <w:rsid w:val="00322A9B"/>
    <w:rsid w:val="0032688E"/>
    <w:rsid w:val="00334CB7"/>
    <w:rsid w:val="0036112B"/>
    <w:rsid w:val="00385695"/>
    <w:rsid w:val="003900B9"/>
    <w:rsid w:val="00393C09"/>
    <w:rsid w:val="00395EC6"/>
    <w:rsid w:val="003B17E0"/>
    <w:rsid w:val="003C03E0"/>
    <w:rsid w:val="003D1E4E"/>
    <w:rsid w:val="003E1D2E"/>
    <w:rsid w:val="003F3DA9"/>
    <w:rsid w:val="004034F9"/>
    <w:rsid w:val="00411383"/>
    <w:rsid w:val="0041491B"/>
    <w:rsid w:val="004421F0"/>
    <w:rsid w:val="0044656B"/>
    <w:rsid w:val="00455FE8"/>
    <w:rsid w:val="004612AE"/>
    <w:rsid w:val="00466E44"/>
    <w:rsid w:val="004673D5"/>
    <w:rsid w:val="00470533"/>
    <w:rsid w:val="00483030"/>
    <w:rsid w:val="004B7158"/>
    <w:rsid w:val="004D37E4"/>
    <w:rsid w:val="004D4FBF"/>
    <w:rsid w:val="004D6823"/>
    <w:rsid w:val="004F3BF4"/>
    <w:rsid w:val="004F3EA7"/>
    <w:rsid w:val="004F731E"/>
    <w:rsid w:val="005045CF"/>
    <w:rsid w:val="00504603"/>
    <w:rsid w:val="00506ED4"/>
    <w:rsid w:val="005171AF"/>
    <w:rsid w:val="005246EF"/>
    <w:rsid w:val="005273CA"/>
    <w:rsid w:val="00535800"/>
    <w:rsid w:val="00580658"/>
    <w:rsid w:val="00597FCF"/>
    <w:rsid w:val="005A2A45"/>
    <w:rsid w:val="005B2D09"/>
    <w:rsid w:val="005C0A18"/>
    <w:rsid w:val="005C18A4"/>
    <w:rsid w:val="005D46AB"/>
    <w:rsid w:val="005D5822"/>
    <w:rsid w:val="005D747A"/>
    <w:rsid w:val="005E3447"/>
    <w:rsid w:val="005E5803"/>
    <w:rsid w:val="00603DC1"/>
    <w:rsid w:val="0061516F"/>
    <w:rsid w:val="00653475"/>
    <w:rsid w:val="006726DB"/>
    <w:rsid w:val="0068436E"/>
    <w:rsid w:val="006859E8"/>
    <w:rsid w:val="00691D17"/>
    <w:rsid w:val="0069281C"/>
    <w:rsid w:val="006A20DE"/>
    <w:rsid w:val="006B6612"/>
    <w:rsid w:val="006D0360"/>
    <w:rsid w:val="006D2007"/>
    <w:rsid w:val="006F338D"/>
    <w:rsid w:val="00713323"/>
    <w:rsid w:val="00723ED0"/>
    <w:rsid w:val="00730BAE"/>
    <w:rsid w:val="0074462D"/>
    <w:rsid w:val="00751773"/>
    <w:rsid w:val="007547D1"/>
    <w:rsid w:val="00756C2A"/>
    <w:rsid w:val="0079323F"/>
    <w:rsid w:val="007C096C"/>
    <w:rsid w:val="007C1517"/>
    <w:rsid w:val="007C3D25"/>
    <w:rsid w:val="007E0E14"/>
    <w:rsid w:val="007E11DE"/>
    <w:rsid w:val="007E1843"/>
    <w:rsid w:val="007E29BB"/>
    <w:rsid w:val="007E7AFA"/>
    <w:rsid w:val="007F12A4"/>
    <w:rsid w:val="007F2F5C"/>
    <w:rsid w:val="00806A5C"/>
    <w:rsid w:val="0081192A"/>
    <w:rsid w:val="00871828"/>
    <w:rsid w:val="00871C23"/>
    <w:rsid w:val="0088413C"/>
    <w:rsid w:val="008A62FD"/>
    <w:rsid w:val="008A7B5F"/>
    <w:rsid w:val="008B53D1"/>
    <w:rsid w:val="008C0407"/>
    <w:rsid w:val="008E3284"/>
    <w:rsid w:val="00917703"/>
    <w:rsid w:val="00923F20"/>
    <w:rsid w:val="009244E7"/>
    <w:rsid w:val="00934F89"/>
    <w:rsid w:val="00940FD5"/>
    <w:rsid w:val="009512C3"/>
    <w:rsid w:val="00956325"/>
    <w:rsid w:val="009633E5"/>
    <w:rsid w:val="00964F72"/>
    <w:rsid w:val="00970D3E"/>
    <w:rsid w:val="009727ED"/>
    <w:rsid w:val="009734E1"/>
    <w:rsid w:val="00984CEB"/>
    <w:rsid w:val="009A6CAD"/>
    <w:rsid w:val="009A720D"/>
    <w:rsid w:val="009C3FB9"/>
    <w:rsid w:val="009E0B04"/>
    <w:rsid w:val="009F35E1"/>
    <w:rsid w:val="009F3BEA"/>
    <w:rsid w:val="00A13405"/>
    <w:rsid w:val="00A61AE7"/>
    <w:rsid w:val="00A96AE6"/>
    <w:rsid w:val="00AA0338"/>
    <w:rsid w:val="00AA78AE"/>
    <w:rsid w:val="00AF075C"/>
    <w:rsid w:val="00AF152B"/>
    <w:rsid w:val="00B07758"/>
    <w:rsid w:val="00B26AC0"/>
    <w:rsid w:val="00B31155"/>
    <w:rsid w:val="00B452C8"/>
    <w:rsid w:val="00B56E94"/>
    <w:rsid w:val="00B61DEF"/>
    <w:rsid w:val="00B77208"/>
    <w:rsid w:val="00B85068"/>
    <w:rsid w:val="00BB22FC"/>
    <w:rsid w:val="00BC1EB1"/>
    <w:rsid w:val="00BD424C"/>
    <w:rsid w:val="00BD5E07"/>
    <w:rsid w:val="00BD6288"/>
    <w:rsid w:val="00BE0D40"/>
    <w:rsid w:val="00BF3FA4"/>
    <w:rsid w:val="00BF7C46"/>
    <w:rsid w:val="00C00363"/>
    <w:rsid w:val="00C27ACC"/>
    <w:rsid w:val="00C4793D"/>
    <w:rsid w:val="00C61CAB"/>
    <w:rsid w:val="00C6220B"/>
    <w:rsid w:val="00C63830"/>
    <w:rsid w:val="00C74D65"/>
    <w:rsid w:val="00C82478"/>
    <w:rsid w:val="00C907B6"/>
    <w:rsid w:val="00C9140D"/>
    <w:rsid w:val="00C932AC"/>
    <w:rsid w:val="00CB04A0"/>
    <w:rsid w:val="00CB2386"/>
    <w:rsid w:val="00CB6235"/>
    <w:rsid w:val="00CE3C30"/>
    <w:rsid w:val="00CF10BD"/>
    <w:rsid w:val="00D079D2"/>
    <w:rsid w:val="00D2292D"/>
    <w:rsid w:val="00D3169C"/>
    <w:rsid w:val="00D33CE7"/>
    <w:rsid w:val="00D538CC"/>
    <w:rsid w:val="00D62E4C"/>
    <w:rsid w:val="00D63EFB"/>
    <w:rsid w:val="00D801AB"/>
    <w:rsid w:val="00D915B7"/>
    <w:rsid w:val="00D93C9C"/>
    <w:rsid w:val="00D95234"/>
    <w:rsid w:val="00DA35BF"/>
    <w:rsid w:val="00DA688B"/>
    <w:rsid w:val="00DC03BE"/>
    <w:rsid w:val="00DD1768"/>
    <w:rsid w:val="00DD2805"/>
    <w:rsid w:val="00DD3D20"/>
    <w:rsid w:val="00DE2E8C"/>
    <w:rsid w:val="00DE5926"/>
    <w:rsid w:val="00DF2442"/>
    <w:rsid w:val="00E42567"/>
    <w:rsid w:val="00E43263"/>
    <w:rsid w:val="00E43B85"/>
    <w:rsid w:val="00E678CF"/>
    <w:rsid w:val="00E67958"/>
    <w:rsid w:val="00E77AF8"/>
    <w:rsid w:val="00E85A2A"/>
    <w:rsid w:val="00E877DC"/>
    <w:rsid w:val="00E94337"/>
    <w:rsid w:val="00EB3352"/>
    <w:rsid w:val="00EB3C33"/>
    <w:rsid w:val="00EB4D4C"/>
    <w:rsid w:val="00EC455A"/>
    <w:rsid w:val="00ED2471"/>
    <w:rsid w:val="00EF4992"/>
    <w:rsid w:val="00F00B13"/>
    <w:rsid w:val="00F0226F"/>
    <w:rsid w:val="00F066E8"/>
    <w:rsid w:val="00F2017B"/>
    <w:rsid w:val="00F27158"/>
    <w:rsid w:val="00F27182"/>
    <w:rsid w:val="00F359B0"/>
    <w:rsid w:val="00F6203D"/>
    <w:rsid w:val="00F65FF2"/>
    <w:rsid w:val="00FA4E34"/>
    <w:rsid w:val="00FC124C"/>
    <w:rsid w:val="00FD6F06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83D37"/>
  <w15:chartTrackingRefBased/>
  <w15:docId w15:val="{24D34F13-5C3D-4AAD-9A58-FC9040A6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0B7E1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8</Pages>
  <Words>3766</Words>
  <Characters>22601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131</cp:revision>
  <dcterms:created xsi:type="dcterms:W3CDTF">2021-09-29T08:09:00Z</dcterms:created>
  <dcterms:modified xsi:type="dcterms:W3CDTF">2021-12-10T13:25:00Z</dcterms:modified>
</cp:coreProperties>
</file>