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0F4" w:rsidRDefault="00FD67AD">
      <w:pPr>
        <w:pStyle w:val="NormalnyWeb"/>
      </w:pPr>
      <w:r>
        <w:rPr>
          <w:b/>
          <w:bCs/>
        </w:rPr>
        <w:t>Rada Miejska w Serocku</w:t>
      </w:r>
      <w:r>
        <w:br/>
        <w:t>Wspólne posiedzenie stałych Komisji Rady Miejskiej</w:t>
      </w:r>
    </w:p>
    <w:p w:rsidR="00F740F4" w:rsidRDefault="00FD67AD">
      <w:pPr>
        <w:pStyle w:val="NormalnyWeb"/>
        <w:jc w:val="center"/>
      </w:pPr>
      <w:r>
        <w:rPr>
          <w:b/>
          <w:bCs/>
          <w:sz w:val="36"/>
          <w:szCs w:val="36"/>
        </w:rPr>
        <w:t xml:space="preserve">Protokół nr </w:t>
      </w:r>
      <w:r w:rsidR="00BD0D2A">
        <w:rPr>
          <w:b/>
          <w:bCs/>
          <w:sz w:val="36"/>
          <w:szCs w:val="36"/>
        </w:rPr>
        <w:t>4/2021</w:t>
      </w:r>
    </w:p>
    <w:p w:rsidR="00F740F4" w:rsidRDefault="00FD67AD">
      <w:pPr>
        <w:pStyle w:val="NormalnyWeb"/>
      </w:pPr>
      <w:r>
        <w:t xml:space="preserve">Posiedzenie w dniu 15 marca 2021 </w:t>
      </w:r>
      <w:r>
        <w:br/>
        <w:t>Obrady rozpoczęto 15 marca 2021 o godz. 14:00, a zakończono o godz. 21:16 tego samego dnia.</w:t>
      </w:r>
    </w:p>
    <w:p w:rsidR="00F740F4" w:rsidRDefault="00FD67AD">
      <w:pPr>
        <w:pStyle w:val="NormalnyWeb"/>
      </w:pPr>
      <w:r>
        <w:t>W posiedzeniu wzięło udział 13 członków.</w:t>
      </w:r>
    </w:p>
    <w:p w:rsidR="00F740F4" w:rsidRDefault="00FD67AD">
      <w:pPr>
        <w:pStyle w:val="NormalnyWeb"/>
      </w:pPr>
      <w:r>
        <w:t>Obecni:</w:t>
      </w:r>
    </w:p>
    <w:p w:rsidR="00F740F4" w:rsidRDefault="00FD67AD">
      <w:pPr>
        <w:pStyle w:val="NormalnyWeb"/>
      </w:pPr>
      <w:r>
        <w:t>1. Marek Biliński</w:t>
      </w:r>
      <w:r>
        <w:br/>
        <w:t>2. Krzysztof Bońkowski</w:t>
      </w:r>
      <w:r>
        <w:br/>
        <w:t>3. Sławomir Czerwiński</w:t>
      </w:r>
      <w:r>
        <w:br/>
        <w:t>4. Bożena Kalinowska</w:t>
      </w:r>
      <w:r>
        <w:br/>
        <w:t>5. Teresa Krzyczkowska</w:t>
      </w:r>
      <w:r>
        <w:br/>
        <w:t>6. Gabriela Książyk</w:t>
      </w:r>
      <w:r>
        <w:br/>
        <w:t xml:space="preserve">7. Józef Lutomirski </w:t>
      </w:r>
      <w:r>
        <w:br/>
        <w:t>8. Agnieszka Oktaba</w:t>
      </w:r>
      <w:r>
        <w:br/>
        <w:t>9. Sławomir Osiwała</w:t>
      </w:r>
      <w:r>
        <w:br/>
        <w:t xml:space="preserve">10. </w:t>
      </w:r>
      <w:r>
        <w:rPr>
          <w:strike/>
        </w:rPr>
        <w:t>Jarosław Krzysztof Pielach</w:t>
      </w:r>
      <w:r>
        <w:br/>
        <w:t xml:space="preserve">11. </w:t>
      </w:r>
      <w:r>
        <w:rPr>
          <w:strike/>
        </w:rPr>
        <w:t>Aneta Rogucka</w:t>
      </w:r>
      <w:r>
        <w:br/>
        <w:t>12. Mariusz Rosiński</w:t>
      </w:r>
      <w:r>
        <w:br/>
        <w:t>13. Włodzimierz Skośkiewicz</w:t>
      </w:r>
      <w:r>
        <w:br/>
        <w:t>14. Wiesław Winnicki</w:t>
      </w:r>
      <w:r>
        <w:br/>
        <w:t>15. Krzysztof Zakolski</w:t>
      </w:r>
    </w:p>
    <w:p w:rsidR="003D31CB" w:rsidRDefault="003D31CB">
      <w:pPr>
        <w:pStyle w:val="NormalnyWeb"/>
      </w:pPr>
      <w:r>
        <w:t>Dodatkowo w posiedzeniu udział wzięli:</w:t>
      </w:r>
    </w:p>
    <w:p w:rsidR="003D31CB" w:rsidRDefault="003D31CB" w:rsidP="003D31CB">
      <w:pPr>
        <w:pStyle w:val="Bezodstpw"/>
      </w:pPr>
      <w:r>
        <w:t>1. Artur Borkowski – Burmistrz Miasta i Gminy Serock</w:t>
      </w:r>
    </w:p>
    <w:p w:rsidR="003D31CB" w:rsidRDefault="003D31CB" w:rsidP="003D31CB">
      <w:pPr>
        <w:pStyle w:val="Bezodstpw"/>
      </w:pPr>
      <w:r>
        <w:t>2. Marek Bąbolski – Zastępca Burmistrza Miasta i Gminy Serock</w:t>
      </w:r>
    </w:p>
    <w:p w:rsidR="003D31CB" w:rsidRDefault="003D31CB" w:rsidP="003D31CB">
      <w:pPr>
        <w:pStyle w:val="Bezodstpw"/>
      </w:pPr>
      <w:r>
        <w:t>3. Rafał Karpiński – Sekretarz Miasta i Gminy Serock</w:t>
      </w:r>
    </w:p>
    <w:p w:rsidR="003D31CB" w:rsidRDefault="003D31CB" w:rsidP="003D31CB">
      <w:pPr>
        <w:pStyle w:val="Bezodstpw"/>
      </w:pPr>
      <w:r>
        <w:t>4. Monika Ordak – Skarbnik Miasta i Gminy Serock</w:t>
      </w:r>
    </w:p>
    <w:p w:rsidR="003D31CB" w:rsidRDefault="003D31CB" w:rsidP="003D31CB">
      <w:pPr>
        <w:pStyle w:val="Bezodstpw"/>
      </w:pPr>
      <w:r>
        <w:t xml:space="preserve">5. </w:t>
      </w:r>
      <w:r w:rsidR="00304921">
        <w:t>Renata Mulik – Dyrektor Centrum Kultury i Czytelnictwa w Serocku</w:t>
      </w:r>
    </w:p>
    <w:p w:rsidR="00304921" w:rsidRDefault="00304921" w:rsidP="003D31CB">
      <w:pPr>
        <w:pStyle w:val="Bezodstpw"/>
      </w:pPr>
      <w:r>
        <w:t xml:space="preserve">6. Beata Roszkowska – Kierownik Referatu Komunikacji Społecznej </w:t>
      </w:r>
    </w:p>
    <w:p w:rsidR="00304921" w:rsidRDefault="00304921" w:rsidP="003D31CB">
      <w:pPr>
        <w:pStyle w:val="Bezodstpw"/>
      </w:pPr>
      <w:r>
        <w:t>7. Anita Kubalska – Kierownik Referatu Administracyjno – Gospodarczego</w:t>
      </w:r>
    </w:p>
    <w:p w:rsidR="00304921" w:rsidRDefault="00304921" w:rsidP="003D31CB">
      <w:pPr>
        <w:pStyle w:val="Bezodstpw"/>
      </w:pPr>
      <w:r>
        <w:t>8. Jakub Szymański – Kierownik Referatu GP</w:t>
      </w:r>
    </w:p>
    <w:p w:rsidR="00434156" w:rsidRDefault="00434156" w:rsidP="003D31CB">
      <w:pPr>
        <w:pStyle w:val="Bezodstpw"/>
      </w:pPr>
      <w:r>
        <w:t>9. Katarzyna Szmyt – Kierownik Referatu Ochrony Środowiska, Rolnictwa i Leśnictwa</w:t>
      </w:r>
    </w:p>
    <w:p w:rsidR="001F2E70" w:rsidRDefault="00FD67AD">
      <w:pPr>
        <w:pStyle w:val="NormalnyWeb"/>
        <w:spacing w:after="240" w:afterAutospacing="0"/>
      </w:pPr>
      <w:r w:rsidRPr="001F2E70">
        <w:rPr>
          <w:b/>
        </w:rPr>
        <w:t>1. Otwarcie posiedzenie i przedstawienie porządku obrad.</w:t>
      </w:r>
      <w:r w:rsidRPr="001F2E70">
        <w:rPr>
          <w:b/>
        </w:rPr>
        <w:br/>
      </w:r>
      <w:r w:rsidR="001F2E70">
        <w:t>Przewodniczący Rady Mariusz Rosiński otworzył posiedzenie Komisji Wspólnej, powitał wszystkich zebranych oraz stwierdził kworum. W posiedzeniu wzięło udział 10 radnych, co stanowi kworum przy, którym można podejmować prawomocne decyzje. Przewodniczący Rady przedstawił porządek obrad do którego nie zgłoszono uwag.</w:t>
      </w:r>
    </w:p>
    <w:p w:rsidR="001F2E70" w:rsidRPr="00DB1315" w:rsidRDefault="00DB1315">
      <w:pPr>
        <w:pStyle w:val="NormalnyWeb"/>
        <w:spacing w:after="240" w:afterAutospacing="0"/>
        <w:rPr>
          <w:i/>
          <w:sz w:val="22"/>
          <w:szCs w:val="22"/>
        </w:rPr>
      </w:pPr>
      <w:r w:rsidRPr="00DB1315">
        <w:rPr>
          <w:i/>
          <w:sz w:val="22"/>
          <w:szCs w:val="22"/>
        </w:rPr>
        <w:t>(Radny Marek Biliński, Radna Agnieszka Oktaba, Radny Sławomir Czerwiński spóźnili się)</w:t>
      </w:r>
    </w:p>
    <w:p w:rsidR="001F2E70" w:rsidRDefault="001F2E70">
      <w:pPr>
        <w:pStyle w:val="NormalnyWeb"/>
        <w:spacing w:after="240" w:afterAutospacing="0"/>
      </w:pPr>
    </w:p>
    <w:p w:rsidR="001F2E70" w:rsidRPr="001F2E70" w:rsidRDefault="001F2E70" w:rsidP="001F2E70">
      <w:pPr>
        <w:pStyle w:val="NormalnyWeb"/>
        <w:spacing w:after="240" w:afterAutospacing="0"/>
      </w:pPr>
      <w:r w:rsidRPr="001F2E70">
        <w:rPr>
          <w:bCs/>
        </w:rPr>
        <w:lastRenderedPageBreak/>
        <w:t>Porządek obrad prezentował się następująco:</w:t>
      </w:r>
    </w:p>
    <w:p w:rsidR="001F2E70" w:rsidRPr="001F2E70" w:rsidRDefault="001F2E70" w:rsidP="001F2E70">
      <w:pPr>
        <w:pStyle w:val="Bezodstpw"/>
        <w:rPr>
          <w:rFonts w:eastAsia="Times New Roman"/>
        </w:rPr>
      </w:pPr>
      <w:r w:rsidRPr="001F2E70">
        <w:rPr>
          <w:rFonts w:eastAsia="Times New Roman"/>
        </w:rPr>
        <w:t>1. Otwarcie posiedzenie i przedstawienie porządku obrad.</w:t>
      </w:r>
    </w:p>
    <w:p w:rsidR="001F2E70" w:rsidRPr="001F2E70" w:rsidRDefault="001F2E70" w:rsidP="001F2E70">
      <w:pPr>
        <w:pStyle w:val="Bezodstpw"/>
        <w:rPr>
          <w:rFonts w:eastAsia="Times New Roman"/>
        </w:rPr>
      </w:pPr>
      <w:r w:rsidRPr="001F2E70">
        <w:rPr>
          <w:rFonts w:eastAsia="Times New Roman"/>
        </w:rPr>
        <w:t>2. Zaopiniowanie projektu uchwały w sprawie zmiany uchwały Nr 465/LI/2014 Rady Miejskiej w Serocku z dnia 30 czerwca 2014r. w sprawie połączenia samorządowych instytucji kultury- Ośrodka Kultury w Serocku oraz Biblioteki Publicznej Miasta i Gminy Serock.</w:t>
      </w:r>
    </w:p>
    <w:p w:rsidR="001F2E70" w:rsidRPr="001F2E70" w:rsidRDefault="001F2E70" w:rsidP="001F2E70">
      <w:pPr>
        <w:pStyle w:val="Bezodstpw"/>
        <w:rPr>
          <w:rFonts w:eastAsia="Times New Roman"/>
        </w:rPr>
      </w:pPr>
      <w:r w:rsidRPr="001F2E70">
        <w:rPr>
          <w:rFonts w:eastAsia="Times New Roman"/>
        </w:rPr>
        <w:t>3. Zaopiniowanie projektu uchwały w sprawie przyjęcia Systemu Informacji Miejskiej na terenie Miasta i Gminy Serock.</w:t>
      </w:r>
    </w:p>
    <w:p w:rsidR="001F2E70" w:rsidRPr="001F2E70" w:rsidRDefault="001F2E70" w:rsidP="001F2E70">
      <w:pPr>
        <w:pStyle w:val="Bezodstpw"/>
        <w:rPr>
          <w:rFonts w:eastAsia="Times New Roman"/>
        </w:rPr>
      </w:pPr>
      <w:r w:rsidRPr="001F2E70">
        <w:rPr>
          <w:rFonts w:eastAsia="Times New Roman"/>
        </w:rPr>
        <w:t>4. Zaopiniowanie projektu uchwały w sprawie zwolnienia z opłaty za korzystanie z zezwoleń na sprzedaż napojów alkoholowych należnej w 2021r.</w:t>
      </w:r>
    </w:p>
    <w:p w:rsidR="001F2E70" w:rsidRPr="001F2E70" w:rsidRDefault="001F2E70" w:rsidP="001F2E70">
      <w:pPr>
        <w:pStyle w:val="Bezodstpw"/>
        <w:rPr>
          <w:rFonts w:eastAsia="Times New Roman"/>
        </w:rPr>
      </w:pPr>
      <w:r w:rsidRPr="001F2E70">
        <w:rPr>
          <w:rFonts w:eastAsia="Times New Roman"/>
        </w:rPr>
        <w:t>5. Zaopiniowanie projektu uchwały w sprawie określenia zasad udzielenia dotacji celowych ze środków budżetu Miasta i Gminy Serock na przedsięwzięcia służące ochronie powietrza i gospodarce wodnej na terenie Miasta i Gminy Serock.</w:t>
      </w:r>
    </w:p>
    <w:p w:rsidR="001F2E70" w:rsidRPr="001F2E70" w:rsidRDefault="001F2E70" w:rsidP="001F2E70">
      <w:pPr>
        <w:pStyle w:val="Bezodstpw"/>
        <w:rPr>
          <w:rFonts w:eastAsia="Times New Roman"/>
        </w:rPr>
      </w:pPr>
      <w:r w:rsidRPr="001F2E70">
        <w:rPr>
          <w:rFonts w:eastAsia="Times New Roman"/>
        </w:rPr>
        <w:t>6. Zaopiniowanie projektu uchwały w sprawie określenia programu opieki nad zwierzętami bezdomnymi oraz zapobiegania bezdomności zwierząt na terenie Miasta i Gminy Serock w 2021 r.</w:t>
      </w:r>
    </w:p>
    <w:p w:rsidR="001F2E70" w:rsidRPr="001F2E70" w:rsidRDefault="001F2E70" w:rsidP="001F2E70">
      <w:pPr>
        <w:pStyle w:val="Bezodstpw"/>
        <w:rPr>
          <w:rFonts w:eastAsia="Times New Roman"/>
        </w:rPr>
      </w:pPr>
      <w:r w:rsidRPr="001F2E70">
        <w:rPr>
          <w:rFonts w:eastAsia="Times New Roman"/>
        </w:rPr>
        <w:t>7. Zaopiniowanie projektu uchwały w sprawie uzgodnienia realizacji inwestycji celu publicznego w obrębie strefy ochronnej pomnika przyrody.</w:t>
      </w:r>
    </w:p>
    <w:p w:rsidR="001F2E70" w:rsidRPr="001F2E70" w:rsidRDefault="001F2E70" w:rsidP="001F2E70">
      <w:pPr>
        <w:pStyle w:val="Bezodstpw"/>
        <w:rPr>
          <w:rFonts w:eastAsia="Times New Roman"/>
        </w:rPr>
      </w:pPr>
      <w:r w:rsidRPr="001F2E70">
        <w:rPr>
          <w:rFonts w:eastAsia="Times New Roman"/>
        </w:rPr>
        <w:t>8. Zaopiniowanie projektu uchwały w sprawie przyjęcia „Programu Ograniczania Niskiej Emisji dla Miasta i Gminy Serock”.</w:t>
      </w:r>
    </w:p>
    <w:p w:rsidR="001F2E70" w:rsidRPr="001F2E70" w:rsidRDefault="001F2E70" w:rsidP="001F2E70">
      <w:pPr>
        <w:pStyle w:val="Bezodstpw"/>
        <w:rPr>
          <w:rFonts w:eastAsia="Times New Roman"/>
        </w:rPr>
      </w:pPr>
      <w:r w:rsidRPr="001F2E70">
        <w:rPr>
          <w:rFonts w:eastAsia="Times New Roman"/>
        </w:rPr>
        <w:t>9. Zaopiniowanie projektu uchwały w sprawie wyrażenia zgody na ustanowienie służebności przesyłu na rzecz ORANGE Polska S. A. z siedzibą w Warszawie.</w:t>
      </w:r>
    </w:p>
    <w:p w:rsidR="001F2E70" w:rsidRPr="001F2E70" w:rsidRDefault="001F2E70" w:rsidP="001F2E70">
      <w:pPr>
        <w:pStyle w:val="Bezodstpw"/>
        <w:rPr>
          <w:rFonts w:eastAsia="Times New Roman"/>
        </w:rPr>
      </w:pPr>
      <w:r w:rsidRPr="001F2E70">
        <w:rPr>
          <w:rFonts w:eastAsia="Times New Roman"/>
        </w:rPr>
        <w:t>10. Zaopiniowanie projektu uchwały w sprawie wyrażenia zgody na ustanowienie służebności przesyłu na rzecz Polskiej Spółki Gazownictwa Sp. z o. o.</w:t>
      </w:r>
    </w:p>
    <w:p w:rsidR="001F2E70" w:rsidRPr="001F2E70" w:rsidRDefault="001F2E70" w:rsidP="001F2E70">
      <w:pPr>
        <w:pStyle w:val="Bezodstpw"/>
        <w:rPr>
          <w:rFonts w:eastAsia="Times New Roman"/>
        </w:rPr>
      </w:pPr>
      <w:r w:rsidRPr="001F2E70">
        <w:rPr>
          <w:rFonts w:eastAsia="Times New Roman"/>
        </w:rPr>
        <w:t>11. Zaopiniowanie projektu uchwały w sprawie uchwalenia miejscowego planu zagospodarowania przestrzennego w rejonie ul. Czeskiej w Serocku.</w:t>
      </w:r>
    </w:p>
    <w:p w:rsidR="001F2E70" w:rsidRPr="001F2E70" w:rsidRDefault="001F2E70" w:rsidP="001F2E70">
      <w:pPr>
        <w:pStyle w:val="Bezodstpw"/>
        <w:rPr>
          <w:rFonts w:eastAsia="Times New Roman"/>
        </w:rPr>
      </w:pPr>
      <w:r w:rsidRPr="001F2E70">
        <w:rPr>
          <w:rFonts w:eastAsia="Times New Roman"/>
        </w:rPr>
        <w:t>12. Zaopiniowanie projektu uchwały w sprawie zmiany studium uwarunkowań i kierunków zagospodarowania przestrzennego Miasta i Gminy Serock.</w:t>
      </w:r>
    </w:p>
    <w:p w:rsidR="001F2E70" w:rsidRPr="001F2E70" w:rsidRDefault="001F2E70" w:rsidP="001F2E70">
      <w:pPr>
        <w:pStyle w:val="Bezodstpw"/>
        <w:rPr>
          <w:rFonts w:eastAsia="Times New Roman"/>
        </w:rPr>
      </w:pPr>
      <w:r w:rsidRPr="001F2E70">
        <w:rPr>
          <w:rFonts w:eastAsia="Times New Roman"/>
        </w:rPr>
        <w:t>13. Zaopiniowanie projektu uchwały w sprawie zaciągnięcia pożyczki długoterminowej z Narodowego Funduszu Ochrony Środowiska i Gospodarki Wodnej w Warszawie w wysokości 2.596.388 zł.</w:t>
      </w:r>
    </w:p>
    <w:p w:rsidR="001F2E70" w:rsidRPr="001F2E70" w:rsidRDefault="001F2E70" w:rsidP="001F2E70">
      <w:pPr>
        <w:pStyle w:val="Bezodstpw"/>
        <w:rPr>
          <w:rFonts w:eastAsia="Times New Roman"/>
        </w:rPr>
      </w:pPr>
      <w:r w:rsidRPr="001F2E70">
        <w:rPr>
          <w:rFonts w:eastAsia="Times New Roman"/>
        </w:rPr>
        <w:t>14. Zaopiniowanie projektu uchwały w sprawie Wieloletniej Prognozy Finansowej Miasta i Gminy Serock na lata 2021 – 2036.</w:t>
      </w:r>
    </w:p>
    <w:p w:rsidR="001F2E70" w:rsidRPr="001F2E70" w:rsidRDefault="001F2E70" w:rsidP="001F2E70">
      <w:pPr>
        <w:pStyle w:val="Bezodstpw"/>
        <w:rPr>
          <w:rFonts w:eastAsia="Times New Roman"/>
        </w:rPr>
      </w:pPr>
      <w:r w:rsidRPr="001F2E70">
        <w:rPr>
          <w:rFonts w:eastAsia="Times New Roman"/>
        </w:rPr>
        <w:t>15. Zaopiniowanie projektu uchwały w sprawie wprowadzenia zmian w budżecie Miasta i Gminy Serock w 2021r.</w:t>
      </w:r>
    </w:p>
    <w:p w:rsidR="001F2E70" w:rsidRPr="001F2E70" w:rsidRDefault="001F2E70" w:rsidP="001F2E70">
      <w:pPr>
        <w:pStyle w:val="Bezodstpw"/>
        <w:rPr>
          <w:rFonts w:eastAsia="Times New Roman"/>
        </w:rPr>
      </w:pPr>
      <w:r w:rsidRPr="001F2E70">
        <w:rPr>
          <w:rFonts w:eastAsia="Times New Roman"/>
        </w:rPr>
        <w:t>16. Zaopiniowanie projektu uchwały w sprawie w sprawie rozpatrzenia skargi na działalność Burmistrza Miasta i Gminy Serock.</w:t>
      </w:r>
    </w:p>
    <w:p w:rsidR="001F2E70" w:rsidRPr="001F2E70" w:rsidRDefault="001F2E70" w:rsidP="001F2E70">
      <w:pPr>
        <w:pStyle w:val="Bezodstpw"/>
        <w:rPr>
          <w:rFonts w:eastAsia="Times New Roman"/>
        </w:rPr>
      </w:pPr>
      <w:r w:rsidRPr="001F2E70">
        <w:rPr>
          <w:rFonts w:eastAsia="Times New Roman"/>
        </w:rPr>
        <w:t>17. Zaopiniowanie projektu uchwały w sprawie rozpatrzenia skargi na działalność Burmistrza Miasta i Gminy Serock.</w:t>
      </w:r>
    </w:p>
    <w:p w:rsidR="001F2E70" w:rsidRPr="001F2E70" w:rsidRDefault="001F2E70" w:rsidP="001F2E70">
      <w:pPr>
        <w:pStyle w:val="Bezodstpw"/>
        <w:rPr>
          <w:rFonts w:eastAsia="Times New Roman"/>
        </w:rPr>
      </w:pPr>
      <w:r w:rsidRPr="001F2E70">
        <w:rPr>
          <w:rFonts w:eastAsia="Times New Roman"/>
        </w:rPr>
        <w:t>18. Zaopiniowanie projektu uchwały w sprawie rozpatrzenia skargi na Dyrektora Zespołu Szkolno-Przedszkolnego w Woli Kiełpińskiej.</w:t>
      </w:r>
    </w:p>
    <w:p w:rsidR="001F2E70" w:rsidRPr="001F2E70" w:rsidRDefault="001F2E70" w:rsidP="001F2E70">
      <w:pPr>
        <w:pStyle w:val="Bezodstpw"/>
        <w:rPr>
          <w:rFonts w:eastAsia="Times New Roman"/>
        </w:rPr>
      </w:pPr>
      <w:r w:rsidRPr="001F2E70">
        <w:rPr>
          <w:rFonts w:eastAsia="Times New Roman"/>
        </w:rPr>
        <w:t>19. Zaopiniowanie projektu uchwały w sprawie rozpatrzenia skargi na działalność Burmistrza Miasta i Gminy Serock.</w:t>
      </w:r>
    </w:p>
    <w:p w:rsidR="001F2E70" w:rsidRPr="001F2E70" w:rsidRDefault="001F2E70" w:rsidP="001F2E70">
      <w:pPr>
        <w:pStyle w:val="Bezodstpw"/>
        <w:rPr>
          <w:rFonts w:eastAsia="Times New Roman"/>
        </w:rPr>
      </w:pPr>
      <w:r w:rsidRPr="001F2E70">
        <w:rPr>
          <w:rFonts w:eastAsia="Times New Roman"/>
        </w:rPr>
        <w:t>20. Zaopiniowanie projektu uchwały w sprawie rozpatrzenia skargi na działalność Burmistrza Miasta i Gminy Serock.</w:t>
      </w:r>
    </w:p>
    <w:p w:rsidR="001F2E70" w:rsidRPr="001F2E70" w:rsidRDefault="001F2E70" w:rsidP="001F2E70">
      <w:pPr>
        <w:pStyle w:val="Bezodstpw"/>
        <w:rPr>
          <w:rFonts w:eastAsia="Times New Roman"/>
        </w:rPr>
      </w:pPr>
      <w:r w:rsidRPr="001F2E70">
        <w:rPr>
          <w:rFonts w:eastAsia="Times New Roman"/>
        </w:rPr>
        <w:t>21. Zaopiniowanie projektu uchwały w sprawie rozpatrzenia skargi na działalność Burmistrza Miasta i Gminy Serock.</w:t>
      </w:r>
    </w:p>
    <w:p w:rsidR="001F2E70" w:rsidRPr="001F2E70" w:rsidRDefault="001F2E70" w:rsidP="001F2E70">
      <w:pPr>
        <w:pStyle w:val="Bezodstpw"/>
        <w:rPr>
          <w:rFonts w:eastAsia="Times New Roman"/>
        </w:rPr>
      </w:pPr>
      <w:r w:rsidRPr="001F2E70">
        <w:rPr>
          <w:rFonts w:eastAsia="Times New Roman"/>
        </w:rPr>
        <w:t>22. Sprawy różne.</w:t>
      </w:r>
    </w:p>
    <w:p w:rsidR="001F2E70" w:rsidRPr="00DB1315" w:rsidRDefault="001F2E70" w:rsidP="00DB1315">
      <w:pPr>
        <w:pStyle w:val="Bezodstpw"/>
        <w:rPr>
          <w:rFonts w:eastAsia="Times New Roman"/>
        </w:rPr>
      </w:pPr>
      <w:r w:rsidRPr="001F2E70">
        <w:rPr>
          <w:rFonts w:eastAsia="Times New Roman"/>
        </w:rPr>
        <w:t>23. Zakończenie posiedzenia.</w:t>
      </w:r>
    </w:p>
    <w:p w:rsidR="001F2E70" w:rsidRPr="001F2E70" w:rsidRDefault="00FD67AD">
      <w:pPr>
        <w:pStyle w:val="NormalnyWeb"/>
        <w:spacing w:after="240" w:afterAutospacing="0"/>
        <w:rPr>
          <w:b/>
          <w:bCs/>
          <w:u w:val="single"/>
        </w:rPr>
      </w:pPr>
      <w:r>
        <w:rPr>
          <w:b/>
          <w:bCs/>
          <w:u w:val="single"/>
        </w:rPr>
        <w:lastRenderedPageBreak/>
        <w:t>Głosowano w sprawie:</w:t>
      </w:r>
      <w:r>
        <w:br/>
      </w:r>
      <w:r w:rsidR="001F2E70">
        <w:t>Przyjęcie porządku obrad.</w:t>
      </w:r>
      <w:r>
        <w:t xml:space="preserve"> </w:t>
      </w:r>
      <w:r>
        <w:br/>
      </w:r>
      <w:r>
        <w:br/>
      </w:r>
      <w:r>
        <w:rPr>
          <w:rStyle w:val="Pogrubienie"/>
          <w:u w:val="single"/>
        </w:rPr>
        <w:t>Wyniki głosowania</w:t>
      </w:r>
      <w:r>
        <w:br/>
        <w:t>ZA: 10, PRZECIW: 0, WSTRZYMUJĘ SIĘ</w:t>
      </w:r>
      <w:r w:rsidR="001F2E70">
        <w:t xml:space="preserve">: 0, BRAK GŁOSU: 0, NIEOBECNI: </w:t>
      </w:r>
    </w:p>
    <w:p w:rsidR="00984DAC" w:rsidRDefault="00FD67AD" w:rsidP="00A569EF">
      <w:pPr>
        <w:rPr>
          <w:color w:val="333333"/>
          <w:shd w:val="clear" w:color="auto" w:fill="FFFFFF"/>
        </w:rPr>
      </w:pPr>
      <w:r>
        <w:rPr>
          <w:u w:val="single"/>
        </w:rPr>
        <w:t>Wyniki imienne:</w:t>
      </w:r>
      <w:r>
        <w:br/>
        <w:t>ZA (10)</w:t>
      </w:r>
      <w:r>
        <w:br/>
        <w:t>Krzysztof Bońkowski, Bożena Kalinowska, Teresa Krzyczkowska, Gabriela Książyk, Józef Lutomirski , Sławomir Osiwała, Mariusz Rosiński, Włodzimierz Skośkiewicz, Wiesław Winnicki, Krzysztof Zakolski</w:t>
      </w:r>
      <w:r>
        <w:br/>
        <w:t>NIEOBECNI (5)</w:t>
      </w:r>
      <w:r>
        <w:br/>
        <w:t>Marek Biliński, Sławomir Czerwiński, Agnieszka Oktaba, Jarosław Krzy</w:t>
      </w:r>
      <w:r w:rsidR="001F2E70">
        <w:t>sztof Pielach, Aneta Rogucka</w:t>
      </w:r>
      <w:r w:rsidR="001F2E70">
        <w:br/>
      </w:r>
      <w:r>
        <w:br/>
      </w:r>
      <w:r w:rsidRPr="001F2E70">
        <w:rPr>
          <w:b/>
        </w:rPr>
        <w:t>2. Zaopiniowanie projektu uchwały w sprawie zmiany uchwały Nr 465/LI/2014 Rady Miejskiej w Serocku z dnia 30 czerwca 2014r. w sprawie połączenia samorządowych instytucji kultury- Ośrodka Kultury w Serocku oraz Biblioteki Publicznej Miasta i Gminy Serock.</w:t>
      </w:r>
      <w:r>
        <w:br/>
      </w:r>
      <w:r>
        <w:br/>
      </w:r>
      <w:r w:rsidR="005B2FF8">
        <w:t xml:space="preserve">Projekt uchwały przedstawiła Dyrektor Centrum Kultury i Czytelnictwa w Serocku Renata Mulik. </w:t>
      </w:r>
      <w:r w:rsidR="005B2FF8" w:rsidRPr="00CA1B9F">
        <w:t xml:space="preserve">W związku z weryfikacją działań CKiCz w Serocku zachodzi konieczność uaktualnienia zapisów Statutu Centrum Kultury i Czytelnictwa w Serocku w zakresie: stanowiska Zastępcy Dyrektora; </w:t>
      </w:r>
      <w:r w:rsidR="005B2FF8" w:rsidRPr="00CA1B9F">
        <w:rPr>
          <w:color w:val="333333"/>
          <w:shd w:val="clear" w:color="auto" w:fill="FFFFFF"/>
        </w:rPr>
        <w:t>wymagań kwalifikacyjnych i trybu stwierdzenia kwalifikacji uprawniających do zajmowania określonych stanowisk w instytucjach kultury oraz szczegó</w:t>
      </w:r>
      <w:r w:rsidR="005B2FF8">
        <w:rPr>
          <w:color w:val="333333"/>
          <w:shd w:val="clear" w:color="auto" w:fill="FFFFFF"/>
        </w:rPr>
        <w:t>lnego</w:t>
      </w:r>
      <w:r w:rsidR="005B2FF8" w:rsidRPr="00CA1B9F">
        <w:rPr>
          <w:color w:val="333333"/>
          <w:shd w:val="clear" w:color="auto" w:fill="FFFFFF"/>
        </w:rPr>
        <w:t xml:space="preserve"> zakresu działania</w:t>
      </w:r>
      <w:r w:rsidR="005B2FF8">
        <w:rPr>
          <w:color w:val="333333"/>
          <w:shd w:val="clear" w:color="auto" w:fill="FFFFFF"/>
        </w:rPr>
        <w:t>,</w:t>
      </w:r>
      <w:r w:rsidR="005B2FF8" w:rsidRPr="00CA1B9F">
        <w:rPr>
          <w:color w:val="333333"/>
          <w:shd w:val="clear" w:color="auto" w:fill="FFFFFF"/>
        </w:rPr>
        <w:t xml:space="preserve"> wynikających ze zamiany obowiązujących przepisów prawa dotyczących instytucji kultury oraz rozszerzenia zakresu i form działalności CKiCz zgodnie ze stanem faktycznym.</w:t>
      </w:r>
      <w:r w:rsidR="00A569EF">
        <w:rPr>
          <w:color w:val="333333"/>
          <w:shd w:val="clear" w:color="auto" w:fill="FFFFFF"/>
        </w:rPr>
        <w:t xml:space="preserve"> </w:t>
      </w:r>
    </w:p>
    <w:p w:rsidR="00F720ED" w:rsidRDefault="00F720ED" w:rsidP="00A569EF">
      <w:pPr>
        <w:rPr>
          <w:color w:val="333333"/>
          <w:shd w:val="clear" w:color="auto" w:fill="FFFFFF"/>
        </w:rPr>
      </w:pPr>
    </w:p>
    <w:p w:rsidR="00F720ED" w:rsidRDefault="00F720ED" w:rsidP="00A569EF">
      <w:pPr>
        <w:rPr>
          <w:color w:val="333333"/>
          <w:shd w:val="clear" w:color="auto" w:fill="FFFFFF"/>
        </w:rPr>
      </w:pPr>
      <w:r>
        <w:rPr>
          <w:color w:val="333333"/>
          <w:shd w:val="clear" w:color="auto" w:fill="FFFFFF"/>
        </w:rPr>
        <w:t xml:space="preserve">Wiceprzewodniczący Rady Józef Lutomirski zapytał o zapis dotyczący powołania Dyrektora na okres od 3 do 7 lat oraz czym spowodowane jest powołanie Dyrektora na okres przejściowy zamiast na stałą kadencję. Wiceprzewodniczący Rady zadał również pytanie w jakim trybie można </w:t>
      </w:r>
      <w:r w:rsidR="00643E48">
        <w:rPr>
          <w:color w:val="333333"/>
          <w:shd w:val="clear" w:color="auto" w:fill="FFFFFF"/>
        </w:rPr>
        <w:t>odwołać Dyrektora w trakcie powołania.</w:t>
      </w:r>
    </w:p>
    <w:p w:rsidR="00643E48" w:rsidRDefault="00643E48" w:rsidP="00A569EF">
      <w:pPr>
        <w:rPr>
          <w:color w:val="333333"/>
          <w:shd w:val="clear" w:color="auto" w:fill="FFFFFF"/>
        </w:rPr>
      </w:pPr>
    </w:p>
    <w:p w:rsidR="00F720ED" w:rsidRDefault="00643E48" w:rsidP="00A569EF">
      <w:pPr>
        <w:rPr>
          <w:color w:val="333333"/>
          <w:shd w:val="clear" w:color="auto" w:fill="FFFFFF"/>
        </w:rPr>
      </w:pPr>
      <w:r>
        <w:rPr>
          <w:color w:val="333333"/>
          <w:shd w:val="clear" w:color="auto" w:fill="FFFFFF"/>
        </w:rPr>
        <w:t xml:space="preserve">Sekretarz Rafał Karpiński odpowiedział, że </w:t>
      </w:r>
      <w:r w:rsidR="005C3025">
        <w:rPr>
          <w:color w:val="333333"/>
          <w:shd w:val="clear" w:color="auto" w:fill="FFFFFF"/>
        </w:rPr>
        <w:t xml:space="preserve">o powołaniu Dyrektora </w:t>
      </w:r>
      <w:r w:rsidR="00CA6E02">
        <w:rPr>
          <w:color w:val="333333"/>
          <w:shd w:val="clear" w:color="auto" w:fill="FFFFFF"/>
        </w:rPr>
        <w:t>jednostki mającej odrębną osobowość</w:t>
      </w:r>
      <w:r w:rsidR="005C3025">
        <w:rPr>
          <w:color w:val="333333"/>
          <w:shd w:val="clear" w:color="auto" w:fill="FFFFFF"/>
        </w:rPr>
        <w:t xml:space="preserve"> </w:t>
      </w:r>
      <w:r w:rsidR="00CA6E02">
        <w:rPr>
          <w:color w:val="333333"/>
          <w:shd w:val="clear" w:color="auto" w:fill="FFFFFF"/>
        </w:rPr>
        <w:t xml:space="preserve">prawną mówi wprost ustawa. Na drugie pytanie Sekretarz udzieli odpowiedzi najpóźniej do Sesji. </w:t>
      </w:r>
    </w:p>
    <w:p w:rsidR="00B05501" w:rsidRDefault="00FD67AD" w:rsidP="00A569EF">
      <w:r>
        <w:br/>
      </w:r>
      <w:r>
        <w:br/>
      </w:r>
      <w:r w:rsidRPr="00984DAC">
        <w:rPr>
          <w:b/>
        </w:rPr>
        <w:t>3. Zaopiniowanie projektu uchwały w sprawie przyjęcia Systemu Informacji Miejskiej na terenie Miasta i Gminy Serock.</w:t>
      </w:r>
      <w:r w:rsidRPr="00984DAC">
        <w:rPr>
          <w:b/>
        </w:rPr>
        <w:br/>
      </w:r>
      <w:r>
        <w:br/>
      </w:r>
      <w:r w:rsidR="0017258A">
        <w:t xml:space="preserve">Projekt uchwały przedstawił Burmistrz Artur Borkowski. Występuje się z inicjatywą aby zmienić system oznaczeń informacji miejskiej. Proponuje się nowe rozwiązanie, które jest próbą zaktualizowania aspektów wizerunkowych. </w:t>
      </w:r>
    </w:p>
    <w:p w:rsidR="00692AFF" w:rsidRDefault="00B05501" w:rsidP="00A569EF">
      <w:r>
        <w:t xml:space="preserve">Kierownik Beata Roszkowska </w:t>
      </w:r>
      <w:r w:rsidR="00DD57BF">
        <w:t>przedstawiła projekt Systemu Informacji Miejskiej, który stanowi załącznik do projektu uchwały.</w:t>
      </w:r>
    </w:p>
    <w:p w:rsidR="00692AFF" w:rsidRDefault="00692AFF" w:rsidP="00A569EF"/>
    <w:p w:rsidR="00692AFF" w:rsidRDefault="00692AFF" w:rsidP="00A569EF">
      <w:r>
        <w:t xml:space="preserve">Radny Krzysztof Zakolski zapytał jaki jest powód zmiany logo, które jest w Statucie Miasta i Gminy na nowe. </w:t>
      </w:r>
    </w:p>
    <w:p w:rsidR="00692AFF" w:rsidRDefault="00692AFF" w:rsidP="00A569EF"/>
    <w:p w:rsidR="008F3076" w:rsidRDefault="00692AFF" w:rsidP="00A569EF">
      <w:r>
        <w:t xml:space="preserve">Kierownik Beata Roszkowska odpowiedziała, że </w:t>
      </w:r>
      <w:r w:rsidR="006E12F9">
        <w:t xml:space="preserve">System Informacji Miejskiej obowiązuje w przestrzeni miejskiej. Do tego Systemu stworzono 7 obszarów w odpowiedniej kolorystyce, a do tych obszarów stworzono odpowiednie piktogramy. Firma projektująca zaproponowała nowoczesny znak nawiązujący do postaci św. Wojciecha, by wprowadzić nowoczesny element. </w:t>
      </w:r>
    </w:p>
    <w:p w:rsidR="008F3076" w:rsidRDefault="008F3076" w:rsidP="00A569EF"/>
    <w:p w:rsidR="008F3076" w:rsidRDefault="008F3076" w:rsidP="00A569EF">
      <w:r>
        <w:t xml:space="preserve">Burmistrz Artur Borkowski odpowiedział, że w Statucie Miasta znajduje się herb Serocka i on nie zostanie zmieniony. </w:t>
      </w:r>
    </w:p>
    <w:p w:rsidR="008F3076" w:rsidRDefault="008F3076" w:rsidP="00A569EF"/>
    <w:p w:rsidR="008F3076" w:rsidRDefault="008F3076" w:rsidP="00A569EF">
      <w:r>
        <w:t>Wiceprzewodniczący Józef Lutomirski zapytał czy przyjęcie tej uchwały narzuca mieszkańcom wymianę tablic z oznaczeniem numerycznym posesji.</w:t>
      </w:r>
      <w:r w:rsidR="008F30F0">
        <w:t xml:space="preserve"> Kolejne pytanie dotyczyło kosztów wprowadzenia Systemu.</w:t>
      </w:r>
    </w:p>
    <w:p w:rsidR="008F3076" w:rsidRDefault="008F3076" w:rsidP="00A569EF"/>
    <w:p w:rsidR="00F672C9" w:rsidRDefault="008F3076" w:rsidP="00A569EF">
      <w:r>
        <w:t xml:space="preserve">Burmistrz Artur Borkowski odpowiedział, że będzie prowadzona akcja promocyjna zachęcająca mieszkańców do wymiany tablic, natomiast </w:t>
      </w:r>
      <w:r w:rsidR="008F30F0">
        <w:t xml:space="preserve">nie będzie to od mieszkańców wymagane. W przypadku kosztów jakie gmina poniesie nie zostało to jeszcze oszacowane. System będzie wprowadzany stopniowo, i będzie to polegało na stopniowej wymianie pewnych elementów na takie, które są zgodne z przyjętym programie. Przyjęcie tego programu daje jedynie możliwość wprowadzania takich zmian i ma znaczenie w przypadku uporządkowania i wprowadzenia ładu w przestrzeni publicznej. </w:t>
      </w:r>
    </w:p>
    <w:p w:rsidR="00F672C9" w:rsidRDefault="00F672C9" w:rsidP="00A569EF"/>
    <w:p w:rsidR="00770848" w:rsidRDefault="00F672C9" w:rsidP="00770848">
      <w:r>
        <w:t xml:space="preserve">Radny Krzysztof Bońkowski </w:t>
      </w:r>
      <w:r w:rsidR="00770848">
        <w:t xml:space="preserve">powiedział, że w przypadku tych zmian powinno się przyjąć pewien horyzont czasowy, a także opracować spójny plan wprowadzenia Systemu. </w:t>
      </w:r>
      <w:r w:rsidR="001E64D2">
        <w:t xml:space="preserve">Powinno się także wyznaczyć budżet na zmiany, które będą systematycznie corocznie wprowadzane. </w:t>
      </w:r>
    </w:p>
    <w:p w:rsidR="00770848" w:rsidRDefault="00556C60" w:rsidP="00770848">
      <w:pPr>
        <w:rPr>
          <w:bCs/>
        </w:rPr>
      </w:pPr>
      <w:r w:rsidRPr="00556C60">
        <w:rPr>
          <w:bCs/>
        </w:rPr>
        <w:t xml:space="preserve">Radny </w:t>
      </w:r>
      <w:r>
        <w:rPr>
          <w:bCs/>
        </w:rPr>
        <w:t xml:space="preserve">zapytał czy logo było weryfikowane pod kątem wysokiego kontrastu dla osób niedowidzących. Warto to rozważyć także w przypadku korzystania z dotacji Europejskich na wymianę tych elementów. </w:t>
      </w:r>
    </w:p>
    <w:p w:rsidR="00E23C09" w:rsidRDefault="00E23C09" w:rsidP="00770848">
      <w:pPr>
        <w:rPr>
          <w:bCs/>
        </w:rPr>
      </w:pPr>
    </w:p>
    <w:p w:rsidR="00E23C09" w:rsidRDefault="00E23C09" w:rsidP="00770848">
      <w:pPr>
        <w:rPr>
          <w:bCs/>
        </w:rPr>
      </w:pPr>
      <w:r>
        <w:rPr>
          <w:bCs/>
        </w:rPr>
        <w:t xml:space="preserve">Zastępca Burmistrza Marek Bąbolski odpowiedział, że do tej pory obowiązywała pewna dowolność i każdy projektant, który robił projekt małej architektury dobierał go do pewnego obszaru. SIM zwiększa ten obszar i założenie jest takie aby dopasować elementy małej architektury tj. kosze na śmieci, tablice, ławki itp. W przypadku wymiany tabliczek z nazwami ulic, wymiana rozpocznie się od Wierzbicy, ponieważ tam są duże luki w oznakowaniu i wymienione zostaną tabliczki w całej wsi. Będzie to robione systematycznie, w każdej miejscowości. </w:t>
      </w:r>
      <w:r w:rsidR="00C36B6D">
        <w:rPr>
          <w:bCs/>
        </w:rPr>
        <w:t xml:space="preserve">Priorytetem przy wprowadzeniu SIMu są nowe tematy, </w:t>
      </w:r>
      <w:r w:rsidR="00273123">
        <w:rPr>
          <w:bCs/>
        </w:rPr>
        <w:t xml:space="preserve">natomiast w przypadku gdy stare elementy zostaną uszkodzone lub będą wymagały wymiany zostaną wymienione na nowe zgodne z programem. </w:t>
      </w:r>
    </w:p>
    <w:p w:rsidR="005B6D34" w:rsidRDefault="005B6D34" w:rsidP="00770848">
      <w:pPr>
        <w:rPr>
          <w:bCs/>
        </w:rPr>
      </w:pPr>
    </w:p>
    <w:p w:rsidR="00DF34DE" w:rsidRDefault="005B6D34" w:rsidP="00770848">
      <w:pPr>
        <w:rPr>
          <w:bCs/>
        </w:rPr>
      </w:pPr>
      <w:r>
        <w:rPr>
          <w:bCs/>
        </w:rPr>
        <w:t xml:space="preserve">Radny Krzysztof Bońkowski </w:t>
      </w:r>
      <w:r w:rsidR="00DF34DE">
        <w:rPr>
          <w:bCs/>
        </w:rPr>
        <w:t xml:space="preserve">zapytał czy planowane jest zastrzeżenie znaku. W przypadku gdy gmina będzie chciała to opatentować do kogo będzie należała własność czy do gminy czy będzie to własność publiczna mieszkańców. </w:t>
      </w:r>
    </w:p>
    <w:p w:rsidR="008A7613" w:rsidRDefault="008A7613" w:rsidP="00770848">
      <w:pPr>
        <w:rPr>
          <w:bCs/>
        </w:rPr>
      </w:pPr>
    </w:p>
    <w:p w:rsidR="008A7613" w:rsidRDefault="008A7613" w:rsidP="00770848">
      <w:pPr>
        <w:rPr>
          <w:bCs/>
        </w:rPr>
      </w:pPr>
      <w:r>
        <w:rPr>
          <w:bCs/>
        </w:rPr>
        <w:t xml:space="preserve">Kierownik Beata Roszkowska odpowiedziała, że </w:t>
      </w:r>
      <w:r w:rsidR="00913DAD">
        <w:rPr>
          <w:bCs/>
        </w:rPr>
        <w:t>własność będzie należała do gminy.</w:t>
      </w:r>
      <w:r>
        <w:rPr>
          <w:bCs/>
        </w:rPr>
        <w:t xml:space="preserve"> </w:t>
      </w:r>
    </w:p>
    <w:p w:rsidR="00DF34DE" w:rsidRDefault="00DF34DE" w:rsidP="00770848">
      <w:pPr>
        <w:rPr>
          <w:bCs/>
        </w:rPr>
      </w:pPr>
    </w:p>
    <w:p w:rsidR="007940A2" w:rsidRDefault="00913DAD" w:rsidP="00A569EF">
      <w:r>
        <w:t xml:space="preserve">Radny Krzysztof Bońkowski powiedział, że należy wypracować system udostępniania przynajmniej części wzorów tj. tablice związane z nazwami itp. Prywatnym firmom, które będą je wykonywały dla mieszkańców i innym instytucjom publicznym. </w:t>
      </w:r>
      <w:r w:rsidR="00A54944">
        <w:t xml:space="preserve">Czy z punktu widzenia formalnego Burmistrz za każdym razem będzie wydawał zgodę na korzystanie z logo i innych elementów systemu. </w:t>
      </w:r>
      <w:bookmarkStart w:id="0" w:name="_GoBack"/>
      <w:bookmarkEnd w:id="0"/>
      <w:r w:rsidR="00FD67AD">
        <w:br/>
      </w:r>
      <w:r w:rsidR="00FD67AD">
        <w:rPr>
          <w:b/>
          <w:bCs/>
          <w:u w:val="single"/>
        </w:rPr>
        <w:lastRenderedPageBreak/>
        <w:t>Głosowano w sprawie:</w:t>
      </w:r>
      <w:r w:rsidR="00FD67AD">
        <w:br/>
        <w:t xml:space="preserve">Zaopiniowanie projektu uchwały w sprawie przyjęcia Systemu Informacji Miejskiej na </w:t>
      </w:r>
      <w:r w:rsidR="005C3286">
        <w:t>terenie Miasta i Gminy Serock.</w:t>
      </w:r>
      <w:r w:rsidR="00FD67AD">
        <w:br/>
      </w:r>
      <w:r w:rsidR="00FD67AD">
        <w:br/>
      </w:r>
      <w:r w:rsidR="00FD67AD">
        <w:rPr>
          <w:rStyle w:val="Pogrubienie"/>
          <w:u w:val="single"/>
        </w:rPr>
        <w:t>Wyniki głosowania</w:t>
      </w:r>
      <w:r w:rsidR="00FD67AD">
        <w:br/>
        <w:t>ZA: 8, PRZECIW: 0, WSTRZYMUJĘ SIĘ: 3, BRAK GŁOSU: 0, NIEOBECNI: 4</w:t>
      </w:r>
      <w:r w:rsidR="00FD67AD">
        <w:br/>
      </w:r>
      <w:r w:rsidR="00FD67AD">
        <w:br/>
      </w:r>
      <w:r w:rsidR="00FD67AD">
        <w:rPr>
          <w:u w:val="single"/>
        </w:rPr>
        <w:t>Wyniki imienne:</w:t>
      </w:r>
      <w:r w:rsidR="00FD67AD">
        <w:br/>
        <w:t>ZA (8)</w:t>
      </w:r>
      <w:r w:rsidR="00FD67AD">
        <w:br/>
        <w:t>Bożena Kalinowska, Teresa Krzyczkowska, Gabriela Książyk, Józef Lutomirski , Sławomir Osiwała, Mariusz Rosiński, Wiesław Winnicki, Krzysztof Zakolski</w:t>
      </w:r>
      <w:r w:rsidR="00FD67AD">
        <w:br/>
        <w:t>WSTRZYMUJĘ SIĘ (3)</w:t>
      </w:r>
      <w:r w:rsidR="00FD67AD">
        <w:br/>
        <w:t>Krzysztof Bońkowski, Agnieszka Oktaba, Włodzimierz Skośkiewicz</w:t>
      </w:r>
      <w:r w:rsidR="00FD67AD">
        <w:br/>
        <w:t>NIEOBECNI (4)</w:t>
      </w:r>
      <w:r w:rsidR="00FD67AD">
        <w:br/>
        <w:t>Marek Biliński, Sławomir Czerwiński, Jarosław Krz</w:t>
      </w:r>
      <w:r w:rsidR="009B3309">
        <w:t>ysztof Pielach, Aneta Rogucka</w:t>
      </w:r>
      <w:r w:rsidR="009B3309">
        <w:br/>
      </w:r>
      <w:r w:rsidR="00FD67AD">
        <w:br/>
      </w:r>
      <w:r w:rsidR="00FD67AD">
        <w:br/>
      </w:r>
      <w:r w:rsidR="00FD67AD" w:rsidRPr="009B3309">
        <w:rPr>
          <w:b/>
        </w:rPr>
        <w:t>4. Zaopiniowanie projektu uchwały w sprawie zwolnienia z opłaty za korzystanie z zezwoleń na sprzedaż napojów alkoholowych należnej w 2021r.</w:t>
      </w:r>
      <w:r w:rsidR="009B3309">
        <w:t xml:space="preserve"> </w:t>
      </w:r>
      <w:r w:rsidR="00255B03">
        <w:br/>
      </w:r>
    </w:p>
    <w:p w:rsidR="00255B03" w:rsidRPr="00255B03" w:rsidRDefault="00E65C14" w:rsidP="00255B03">
      <w:r>
        <w:t xml:space="preserve">Projekt uchwały </w:t>
      </w:r>
      <w:r w:rsidR="00255B03">
        <w:t xml:space="preserve">przedstawiła Pani Kierownik Referatu Administracyjno – Gospodarczego Anita Kubalska. W świetle Art. 31 zzca. ust 1. ustawy z dnia 2 marca 2020 r. o szczególnych rozwiązaniach związanych z zapobieganiem, przeciwdziałaniem i zwalczaniem COVID-19, innych chorób zakaźnych oraz wywołanych nimi sytuacji kryzysowych ( </w:t>
      </w:r>
      <w:proofErr w:type="spellStart"/>
      <w:r w:rsidR="00255B03">
        <w:t>t.j</w:t>
      </w:r>
      <w:proofErr w:type="spellEnd"/>
      <w:r w:rsidR="00255B03">
        <w:t>. Dz. U. z 2020 r. poz. 1842) Rada gminy może, w drodze uchwały, zwolnić z opłaty, o której mowa w art.11</w:t>
      </w:r>
      <w:r w:rsidR="00255B03">
        <w:rPr>
          <w:color w:val="000000"/>
          <w:u w:color="000000"/>
          <w:vertAlign w:val="superscript"/>
        </w:rPr>
        <w:t xml:space="preserve">1 </w:t>
      </w:r>
      <w:r w:rsidR="00255B03">
        <w:rPr>
          <w:color w:val="000000"/>
          <w:u w:color="000000"/>
        </w:rPr>
        <w:t>ust.1 ustawy z dnia 26 października 1982r. o wychowaniu w trzeźwości i przeciwdziałaniu alkoholizmowi, należnej w 2020 r. lub w 2021 r. lub przedłużyć termin na jej wniesienie.</w:t>
      </w:r>
    </w:p>
    <w:p w:rsidR="00255B03" w:rsidRDefault="00255B03" w:rsidP="00255B03">
      <w:pPr>
        <w:pStyle w:val="Bezodstpw"/>
        <w:rPr>
          <w:color w:val="000000"/>
          <w:u w:color="000000"/>
        </w:rPr>
      </w:pPr>
      <w:r>
        <w:rPr>
          <w:color w:val="000000"/>
          <w:u w:color="000000"/>
        </w:rPr>
        <w:t>W przypadku zwolnienia z opłaty, rada gminy, w uchwale, o której mowa w ust.1, może przyznać zwrot określonej części opłaty pobranej od przedsiębiorców, którzy wnieśli jednorazowo opłatę:</w:t>
      </w:r>
    </w:p>
    <w:p w:rsidR="00255B03" w:rsidRDefault="00255B03" w:rsidP="00255B03">
      <w:pPr>
        <w:pStyle w:val="Bezodstpw"/>
        <w:rPr>
          <w:color w:val="000000"/>
          <w:u w:color="000000"/>
        </w:rPr>
      </w:pPr>
      <w:r>
        <w:rPr>
          <w:color w:val="000000"/>
          <w:u w:color="000000"/>
        </w:rPr>
        <w:t>1) za rok 2020 w terminie do dnia 31 stycznia 2020 r.,</w:t>
      </w:r>
    </w:p>
    <w:p w:rsidR="00255B03" w:rsidRDefault="00255B03" w:rsidP="00255B03">
      <w:pPr>
        <w:pStyle w:val="Bezodstpw"/>
        <w:rPr>
          <w:color w:val="000000"/>
          <w:u w:color="000000"/>
        </w:rPr>
      </w:pPr>
      <w:r>
        <w:rPr>
          <w:color w:val="000000"/>
          <w:u w:color="000000"/>
        </w:rPr>
        <w:t>2) za rok 2021 w terminie do dnia 31 stycznia 2021 r.</w:t>
      </w:r>
    </w:p>
    <w:p w:rsidR="00255B03" w:rsidRDefault="00255B03" w:rsidP="00255B03">
      <w:pPr>
        <w:pStyle w:val="Bezodstpw"/>
        <w:rPr>
          <w:color w:val="000000"/>
          <w:u w:color="000000"/>
        </w:rPr>
      </w:pPr>
      <w:r>
        <w:rPr>
          <w:color w:val="000000"/>
          <w:u w:color="000000"/>
        </w:rPr>
        <w:t>3.Termin wniesienia opłaty należnej w:</w:t>
      </w:r>
    </w:p>
    <w:p w:rsidR="00255B03" w:rsidRDefault="00255B03" w:rsidP="00255B03">
      <w:pPr>
        <w:pStyle w:val="Bezodstpw"/>
        <w:rPr>
          <w:color w:val="000000"/>
          <w:u w:color="000000"/>
        </w:rPr>
      </w:pPr>
      <w:r>
        <w:rPr>
          <w:color w:val="000000"/>
          <w:u w:color="000000"/>
        </w:rPr>
        <w:t>1) 2020r. może zostać przedłużony do dnia 31 grudnia 2020 r.,</w:t>
      </w:r>
    </w:p>
    <w:p w:rsidR="00255B03" w:rsidRDefault="00255B03" w:rsidP="00255B03">
      <w:pPr>
        <w:pStyle w:val="Bezodstpw"/>
        <w:rPr>
          <w:color w:val="000000"/>
          <w:u w:color="000000"/>
        </w:rPr>
      </w:pPr>
      <w:r>
        <w:rPr>
          <w:color w:val="000000"/>
          <w:u w:color="000000"/>
        </w:rPr>
        <w:t>2) 2021r. może zostać przedłużony do dnia 31 grudnia 2021 r.</w:t>
      </w:r>
    </w:p>
    <w:p w:rsidR="00255B03" w:rsidRDefault="00255B03" w:rsidP="00255B03">
      <w:pPr>
        <w:pStyle w:val="Bezodstpw"/>
        <w:rPr>
          <w:color w:val="000000"/>
          <w:u w:color="000000"/>
        </w:rPr>
      </w:pPr>
      <w:r>
        <w:rPr>
          <w:color w:val="000000"/>
          <w:u w:color="000000"/>
        </w:rPr>
        <w:t>Przepisu ust.1 nie stosuje się do opłat za korzystanie z zezwoleń na sprzedaż napojów alkoholowych przeznaczonych do spożycia poza miejscem sprzedaży.</w:t>
      </w:r>
    </w:p>
    <w:p w:rsidR="00255B03" w:rsidRDefault="00255B03" w:rsidP="00255B03">
      <w:pPr>
        <w:pStyle w:val="Bezodstpw"/>
        <w:rPr>
          <w:color w:val="000000"/>
          <w:u w:color="000000"/>
        </w:rPr>
      </w:pPr>
      <w:r>
        <w:rPr>
          <w:color w:val="000000"/>
          <w:u w:color="000000"/>
        </w:rPr>
        <w:t>Ostateczny kształt przytoczonym powyżej przepisom nadała ustawa z dnia 21 stycznia 2021 r. o zmianie ustawy o szczególnych rozwiązaniach związanych z zapobieganiem, przeciwdziałaniem i zwalczaniem COVID-19, innych chorób zakaźnych oraz wywołanych nimi sytuacji kryzysowych oraz niektórych innych ustaw (Dz.U. z 2021 r., poz. 159) na mocy jej art. 1 pkt 32 lit. a i b.</w:t>
      </w:r>
    </w:p>
    <w:p w:rsidR="00255B03" w:rsidRDefault="00255B03" w:rsidP="00255B03">
      <w:pPr>
        <w:pStyle w:val="Bezodstpw"/>
        <w:rPr>
          <w:color w:val="000000"/>
          <w:u w:color="000000"/>
        </w:rPr>
      </w:pPr>
      <w:r>
        <w:rPr>
          <w:color w:val="000000"/>
          <w:u w:color="000000"/>
        </w:rPr>
        <w:t xml:space="preserve">W świetle uzasadnienia do projektu ustawy celem nowelizacji było stworzenie przepisów umożliwiających radom gmin stworzenie programów pomocowych dla przedsiębiorców najbardziej dotkniętych ograniczeniami w życiu społeczno - gospodarczym, tj. z branży gastronomicznej, ponieważ to w większości te podmioty korzystają z wprowadzonego w ustawie mechanizmu ochronnego. Bezsporny jest fakt, iż organy władzy publicznej szczebla samorządowego powinny być szczególnie zainteresowane w stworzeniu ram prawnych pozwalających zminimalizować niekorzystne skutki wystąpienia pandemii, wśród przedsiębiorców prowadzących działalność gospodarczą w granicach administracyjnych </w:t>
      </w:r>
      <w:r>
        <w:rPr>
          <w:color w:val="000000"/>
          <w:u w:color="000000"/>
        </w:rPr>
        <w:lastRenderedPageBreak/>
        <w:t>Miasta i Gminy Serock. Wprowadzone rozwiązania prawne umożliwią zmniejszenie ciężaru ponoszonych opłat z tytułu posiadanych zezwoleń alkoholowych. Ważnym aspektem jest również zachowanie miejsc pracy i przetrwanie przedsiębiorców. Wprowadzone na mocy uchwały zwolnienie jest w pełni zasadne, Zmiany w sposobie funkcjonowania wymuszone z powodu pandemii koronawirusa wpływają bezpośrednio na ich sytuację finansową przyczyniając się do spadku dochodu uzyskiwanego z prowadzonej działalności gospodarczej. W związku z powyższym ich możliwości zarobkowania jako przedsiębiorców zostały ograniczone w stopniu bardzo znacznym. Nie ulega wątpliwości, iż sytuacja przedsiębiorców świadczących usługi w zakresie gastronomii jest szczególnie trudna z uwagi na przedłużający się stanem epidemii na obszarze kraju. Obecnie każdy dzień prowadzenia działalności gospodarczej to „walka o przetrwanie”, a trudności związane z wprowadzonymi ograniczeniami pogłębia dodatkowo powszechny lęk przed zakażeniem panujący wśród obywateli, który skutecznie zniechęca do korzystania z oferowanych przez nich usług.</w:t>
      </w:r>
    </w:p>
    <w:p w:rsidR="00255B03" w:rsidRDefault="00255B03" w:rsidP="00A569EF"/>
    <w:p w:rsidR="00255B03" w:rsidRDefault="00255B03" w:rsidP="00A569EF">
      <w:r>
        <w:t>Radny Sławomir Osiwała zapytał następujące pytania:</w:t>
      </w:r>
    </w:p>
    <w:p w:rsidR="00255B03" w:rsidRDefault="00255B03" w:rsidP="00A569EF">
      <w:r>
        <w:t xml:space="preserve">- czy wszystkie podmioty dostaną jednakowe zwolnienie z opłaty czy jest to różnicowane. </w:t>
      </w:r>
    </w:p>
    <w:p w:rsidR="00255B03" w:rsidRDefault="00255B03" w:rsidP="00A569EF">
      <w:r>
        <w:t>- czy wskazane podmioty wystąpiły z wnioskiem o udzielenie takiej pomocy czy jest to inicjatywa gminy.</w:t>
      </w:r>
      <w:r w:rsidR="00465C81">
        <w:t xml:space="preserve"> </w:t>
      </w:r>
    </w:p>
    <w:p w:rsidR="00255B03" w:rsidRDefault="00255B03" w:rsidP="00A569EF">
      <w:r>
        <w:t xml:space="preserve">- </w:t>
      </w:r>
      <w:r w:rsidR="00465C81">
        <w:t>czy podmioty, które mają być objęte pomocą gminy korzystały również z pomocy rządowej tzw. tarczy antykryzysowej.</w:t>
      </w:r>
    </w:p>
    <w:p w:rsidR="00465C81" w:rsidRDefault="00465C81" w:rsidP="00A569EF">
      <w:r>
        <w:t xml:space="preserve">Radny Sławomir Osiwała powiedział, że pieniądze które wpływają z tytułu opłat za korzystanie z zezwoleń na sprzedaż alkoholu są pieniędzmi znaczonymi tzw. zostały już zaplanowane </w:t>
      </w:r>
      <w:r w:rsidR="00E11E05">
        <w:t xml:space="preserve">i są możliwe do wydatkowania jedynie na cele związane z przeciwdziałaniem alkoholizmowi i programami, które realizuje OPS. </w:t>
      </w:r>
    </w:p>
    <w:p w:rsidR="00334429" w:rsidRDefault="00334429" w:rsidP="00A569EF"/>
    <w:p w:rsidR="00334429" w:rsidRDefault="00334429" w:rsidP="00A569EF">
      <w:r>
        <w:t xml:space="preserve">Burmistrz Artur Borkowski odpowiedział, że w przypadku kiedy zmniejszą się wpływy będzie trzeba zmniejszyć wydatki na wskazane cele lub poszukać </w:t>
      </w:r>
      <w:r w:rsidR="00901881">
        <w:t>rekompensaty z innych źródeł. Wskazane firmy w s</w:t>
      </w:r>
      <w:r w:rsidR="0053568B">
        <w:t>posób legalny nie mogą zarabiać</w:t>
      </w:r>
      <w:r w:rsidR="00901881">
        <w:t xml:space="preserve"> </w:t>
      </w:r>
      <w:r w:rsidR="0053568B">
        <w:t xml:space="preserve">i zasadne jest aby wspomóc je udzielając ulgi. Na terenie gminy funkcjonuje 38 podmiotów </w:t>
      </w:r>
      <w:r w:rsidR="00D03F5E">
        <w:t xml:space="preserve">jednak wnioski złożyły 2 podmioty. Ustawodawca nie daje możliwości Burmistrzowi aby odniósł się </w:t>
      </w:r>
      <w:r w:rsidR="007A0635">
        <w:t xml:space="preserve">indywidualnie do danego podmiotu, a jedynie możliwość zwolnienia całej grupy. </w:t>
      </w:r>
    </w:p>
    <w:p w:rsidR="007A0635" w:rsidRDefault="007A0635" w:rsidP="00A569EF"/>
    <w:p w:rsidR="007250EC" w:rsidRDefault="007A0635" w:rsidP="00A569EF">
      <w:r>
        <w:t xml:space="preserve">Kierownik Anita Kubalska odpowiedziała, że wnoszona opłata jest na podstawie oświadczenia sprzedaży z zeszłego roku. Jeżeli dana firma sprzedała alkoholu </w:t>
      </w:r>
      <w:r w:rsidR="00663410">
        <w:t>powyżej ustalonych stawek</w:t>
      </w:r>
      <w:r>
        <w:t xml:space="preserve"> w ustawie to ma liczoną inną kwotę niż firma, która sprzedała alkoholu mniej. </w:t>
      </w:r>
      <w:r w:rsidR="00663410">
        <w:t>W przypadku zwrotu wpłaconej kwoty wygląda to tak, że ty</w:t>
      </w:r>
      <w:r w:rsidR="003B4E96">
        <w:t>m</w:t>
      </w:r>
      <w:r w:rsidR="00663410">
        <w:t xml:space="preserve"> podmiotom, które wpłaciły jednorazowo zwraca się jedną z trzech rat,</w:t>
      </w:r>
      <w:r w:rsidR="005F67A2">
        <w:t xml:space="preserve"> w przypadku prezentowanej uchwały zwalnia się z drugiej raty.</w:t>
      </w:r>
    </w:p>
    <w:p w:rsidR="007250EC" w:rsidRDefault="007250EC" w:rsidP="00A569EF"/>
    <w:p w:rsidR="007A0635" w:rsidRDefault="007250EC" w:rsidP="00A569EF">
      <w:r>
        <w:t xml:space="preserve">Radny Sławomir Osiwała powiedział, że </w:t>
      </w:r>
      <w:r w:rsidR="00820552">
        <w:t xml:space="preserve">deklaracje, które te podmioty składają dotyczą sprzedaży alkoholu za rok poprzedni. W przyszłym roku podmioty te złożą deklarację, że w roku obecnym nie sprzedały alkoholu, ponieważ </w:t>
      </w:r>
      <w:r w:rsidR="00A115E4">
        <w:t xml:space="preserve">miały zakaz prowadzenia działalności przez co do budżetu gminy po raz kolejny nie wpłyną środki. Radny wyraził wątpliwość czy przy zasadne jest zwolnienie z opłat po raz kolejny te same podmioty, ponieważ została podjęta wcześniej uchwała, która dot. zwolnienia z podatku przedsiębiorców, a także jest forma pomocy rządowej tzw. „tarcze antykryzysowe”. </w:t>
      </w:r>
      <w:r w:rsidR="00146624">
        <w:t xml:space="preserve">Wprowadzenie tej ulgi będzie miało swoje konsekwencje, również w następnym roku. </w:t>
      </w:r>
    </w:p>
    <w:p w:rsidR="00A44883" w:rsidRDefault="00A44883" w:rsidP="00A569EF"/>
    <w:p w:rsidR="00A44883" w:rsidRDefault="00A44883" w:rsidP="00A569EF">
      <w:r>
        <w:t xml:space="preserve">Burmistrz Artur Borkowski odpowiedział, że rzeczywiście przedsiębiorcy składają deklarację ile alkoholu sprzedali w roku poprzednim, ale zwolnieni zostaną z opłaty za ten rok. </w:t>
      </w:r>
      <w:r>
        <w:lastRenderedPageBreak/>
        <w:t xml:space="preserve">Podmioty te płacą w trzech równych ratach co 4 miesiące i w zeszłym roku te podmioty wpłaciły podatek. Trudno ocenić czy te podmioty nie zapłacą podatku w przyszłym roku i na jakiej podstawie będą wnioskowały o koncesję. </w:t>
      </w:r>
      <w:r w:rsidR="0099139F">
        <w:t>Podmioty te zostaną zwolnione z jednej raty podatku, a rozliczanie proporcjonalne dotyczy jedynie tych podmiotów, które nie mają koncesji wydanej na cały rok i ta koncesja kończy się w ciągu roku.</w:t>
      </w:r>
    </w:p>
    <w:p w:rsidR="00A44883" w:rsidRDefault="00A44883" w:rsidP="00A569EF"/>
    <w:p w:rsidR="00A44883" w:rsidRDefault="00A44883" w:rsidP="00A569EF">
      <w:r>
        <w:t xml:space="preserve">Kierownik Anita Kubalska </w:t>
      </w:r>
      <w:r w:rsidR="0099139F">
        <w:t xml:space="preserve">powiedziała, że takich podmiotów jest 4. 37 podmiotów w gminie wpisuje się w kryteria zwolnienia z podatku z czego 2 złożyły taki wniosek na chwilę obecną. </w:t>
      </w:r>
    </w:p>
    <w:p w:rsidR="007E4145" w:rsidRDefault="007E4145" w:rsidP="00A569EF"/>
    <w:p w:rsidR="00634B31" w:rsidRDefault="00634B31" w:rsidP="00A569EF"/>
    <w:p w:rsidR="007E4145" w:rsidRDefault="007E4145" w:rsidP="00A569EF">
      <w:r>
        <w:t>Przewodniczący Rady Mariusz Rosiński zadał następujące pytania:</w:t>
      </w:r>
    </w:p>
    <w:p w:rsidR="007E4145" w:rsidRDefault="007E4145" w:rsidP="00A569EF">
      <w:r>
        <w:t>-na jaki okres najkrótszy można dostać pozwolenie na sprzedaż alkoholu?</w:t>
      </w:r>
    </w:p>
    <w:p w:rsidR="007E4145" w:rsidRDefault="00634B31" w:rsidP="00A569EF">
      <w:r>
        <w:t>-</w:t>
      </w:r>
      <w:r w:rsidR="007E4145">
        <w:t>czy uchwała dotyczy tych przedsiębiorców, którzy mają pozwolenie na sprzedaż i spożycie alkoholu na miejscu?</w:t>
      </w:r>
    </w:p>
    <w:p w:rsidR="00D57D1C" w:rsidRDefault="00FD67AD" w:rsidP="00A54AEC">
      <w:pPr>
        <w:pStyle w:val="Bezodstpw"/>
        <w:rPr>
          <w:b/>
        </w:rPr>
      </w:pPr>
      <w:r>
        <w:br/>
      </w:r>
      <w:r w:rsidR="00E30CA6">
        <w:t xml:space="preserve">Kierownik Anita Kubalska odpowiedziała, że można uzyskać pozwolenie na sprzedaż jednorazową, co jest najkrótszym okresem, najdłuższy czas to jest 5 i 6 lat. Sklepy, otrzymują zezwolenie na 5 lat, hotele na 6. Ustawa dotyczy tylko i wyłącznie przedsiębiorców sprzedających alkohol na miejscu, nie dotyczy to sklepów. </w:t>
      </w:r>
      <w:r>
        <w:br/>
      </w:r>
      <w:r>
        <w:br/>
      </w:r>
      <w:r>
        <w:rPr>
          <w:b/>
          <w:bCs/>
          <w:u w:val="single"/>
        </w:rPr>
        <w:t>Głosowano w sprawie:</w:t>
      </w:r>
      <w:r>
        <w:br/>
        <w:t xml:space="preserve">Zaopiniowanie projektu uchwały w sprawie zwolnienia z opłaty za korzystanie z zezwoleń na sprzedaż napojów </w:t>
      </w:r>
      <w:r w:rsidR="00C62839">
        <w:t>alkoholowych należnej w 2021r.</w:t>
      </w:r>
      <w:r>
        <w:br/>
      </w:r>
      <w:r>
        <w:br/>
      </w:r>
      <w:r>
        <w:rPr>
          <w:rStyle w:val="Pogrubienie"/>
          <w:u w:val="single"/>
        </w:rPr>
        <w:t>Wyniki głosowania</w:t>
      </w:r>
      <w:r>
        <w:br/>
        <w:t>ZA: 9, PRZECIW: 0, WSTRZYMUJĘ SIĘ: 1, BRAK GŁOSU: 1, NIEOBECNI: 4</w:t>
      </w:r>
      <w:r>
        <w:br/>
      </w:r>
      <w:r>
        <w:br/>
      </w:r>
      <w:r>
        <w:rPr>
          <w:u w:val="single"/>
        </w:rPr>
        <w:t>Wyniki imienne:</w:t>
      </w:r>
      <w:r>
        <w:br/>
        <w:t>ZA (9)</w:t>
      </w:r>
      <w:r>
        <w:br/>
        <w:t>Krzysztof Bońkowski, Bożena Kalinowska, Gabriela Książyk, Józef Lutomirski , Agnieszka Oktaba, Mariusz Rosiński, Włodzimierz Skośkiewicz, Wiesław Winnicki, Krzysztof Zakolski</w:t>
      </w:r>
      <w:r>
        <w:br/>
        <w:t>WSTRZYMUJĘ SIĘ (1)</w:t>
      </w:r>
      <w:r>
        <w:br/>
        <w:t>Sławomir Osiwała</w:t>
      </w:r>
      <w:r>
        <w:br/>
        <w:t>BRAK GŁOSU (1)</w:t>
      </w:r>
      <w:r>
        <w:br/>
        <w:t>Teresa Krzyczkowska</w:t>
      </w:r>
      <w:r>
        <w:br/>
        <w:t>NIEOBECNI (4)</w:t>
      </w:r>
      <w:r>
        <w:br/>
        <w:t>Marek Biliński, Sławomir Czerwiński, Jarosław Krz</w:t>
      </w:r>
      <w:r w:rsidR="003B4E96">
        <w:t>ysztof Pielach, Aneta Rogucka</w:t>
      </w:r>
      <w:r w:rsidR="003B4E96">
        <w:br/>
      </w:r>
      <w:r>
        <w:br/>
      </w:r>
      <w:r>
        <w:br/>
      </w:r>
      <w:r w:rsidRPr="003B4E96">
        <w:rPr>
          <w:b/>
        </w:rPr>
        <w:t>5. Zaopiniowanie projektu uchwały w sprawie określenia zasad udzielenia dotacji celowych ze środków budżetu Miasta i Gminy Serock na przedsięwzięcia służące ochronie powietrza i gospodarce wodnej na terenie Miasta i Gminy Serock.</w:t>
      </w:r>
    </w:p>
    <w:p w:rsidR="00D57D1C" w:rsidRPr="00D57D1C" w:rsidRDefault="00D57D1C" w:rsidP="00D57D1C">
      <w:pPr>
        <w:pStyle w:val="Bezodstpw"/>
        <w:jc w:val="both"/>
        <w:rPr>
          <w:rFonts w:eastAsia="Times New Roman"/>
          <w:color w:val="000000"/>
        </w:rPr>
      </w:pPr>
      <w:r>
        <w:br/>
      </w:r>
      <w:r w:rsidRPr="00D57D1C">
        <w:t>Projekt uchwały przedstawiła</w:t>
      </w:r>
      <w:r w:rsidR="008420C3">
        <w:t xml:space="preserve"> Pani</w:t>
      </w:r>
      <w:r w:rsidRPr="00D57D1C">
        <w:t xml:space="preserve"> Kierownik</w:t>
      </w:r>
      <w:r w:rsidR="00A54AEC">
        <w:t xml:space="preserve"> Referatu Ochrony Środowiska, Rolnictwa i Leśnictwa</w:t>
      </w:r>
      <w:r w:rsidRPr="00D57D1C">
        <w:t xml:space="preserve"> Katarzyna Szmyt. </w:t>
      </w:r>
      <w:r w:rsidRPr="00D57D1C">
        <w:rPr>
          <w:rFonts w:eastAsia="Times New Roman"/>
        </w:rPr>
        <w:t xml:space="preserve">Jednym z głównych zadań własnych gminy jest finansowanie ochrony środowiska i gospodarki wodnej poprzez udzielanie dotacji celowej z budżetu gminy, co wynika wprost z art. 400a ust. 1 pkt 2,9 i 21 w związku z art. 403 ust. 2,3,4,5,6, ustawy z dnia 27 kwietnia 2001 r. </w:t>
      </w:r>
      <w:r w:rsidRPr="00D57D1C">
        <w:rPr>
          <w:rFonts w:eastAsia="Times New Roman"/>
          <w:i/>
          <w:iCs/>
          <w:color w:val="000000"/>
          <w:u w:color="000000"/>
        </w:rPr>
        <w:t>Prawo ochrony środowiska</w:t>
      </w:r>
      <w:r w:rsidRPr="00D57D1C">
        <w:rPr>
          <w:rFonts w:eastAsia="Times New Roman"/>
          <w:color w:val="000000"/>
          <w:u w:color="000000"/>
        </w:rPr>
        <w:t xml:space="preserve"> (Dz. U. z 2020 r. poz. 1219 ze zm.) Zapisy cytowanej ustawy dają możliwość gminom dofinansowania m.in. przedsięwzięć związanych</w:t>
      </w:r>
      <w:r>
        <w:rPr>
          <w:rFonts w:eastAsia="Times New Roman"/>
          <w:color w:val="000000"/>
          <w:u w:color="000000"/>
        </w:rPr>
        <w:t xml:space="preserve"> </w:t>
      </w:r>
      <w:r w:rsidRPr="00D57D1C">
        <w:rPr>
          <w:rFonts w:eastAsia="Times New Roman"/>
          <w:color w:val="000000"/>
          <w:u w:color="000000"/>
        </w:rPr>
        <w:t>z ochroną powietrza, wód i ziemi.</w:t>
      </w:r>
      <w:r>
        <w:rPr>
          <w:rFonts w:eastAsia="Times New Roman"/>
          <w:color w:val="000000"/>
        </w:rPr>
        <w:t xml:space="preserve"> </w:t>
      </w:r>
      <w:r w:rsidRPr="00D57D1C">
        <w:rPr>
          <w:rFonts w:eastAsia="Times New Roman"/>
          <w:color w:val="000000"/>
          <w:u w:color="000000"/>
        </w:rPr>
        <w:t xml:space="preserve">Przygotowany projekt zmiany uchwały </w:t>
      </w:r>
      <w:r w:rsidRPr="00D57D1C">
        <w:rPr>
          <w:rFonts w:eastAsia="Times New Roman"/>
          <w:color w:val="000000"/>
          <w:u w:color="000000"/>
        </w:rPr>
        <w:lastRenderedPageBreak/>
        <w:t>Nr 351/XXXI/2021 Rady Miejskiej w Serocku z 27 stycznia 2021 r. w sprawie określenia zasad udzielenia dotacji celowych ze środków budżetu Miasta i Gminy Serock na przedsięwzięcia służące ochronie powietrza i gospodarce wodnej na terenie Miasta i Gminy Serock, jest wynikiem doprecyzowania obecnie obowiązujących zapisów oraz efektem doświadczenia przy realizacji dotacji w latach ubiegłych, a także uwag do obowiązujących zasad udzielania dotacji zgłaszanych przez bezpośrednich beneficjentów dotacji, czyli zainteresowanych mieszkańców Miasta i Gminy Serock.</w:t>
      </w:r>
      <w:r>
        <w:rPr>
          <w:rFonts w:eastAsia="Times New Roman"/>
          <w:color w:val="000000"/>
        </w:rPr>
        <w:t xml:space="preserve"> </w:t>
      </w:r>
      <w:r w:rsidRPr="00D57D1C">
        <w:rPr>
          <w:rFonts w:eastAsia="Times New Roman"/>
          <w:color w:val="000000"/>
          <w:u w:color="000000"/>
        </w:rPr>
        <w:t>W niniejszej uchwale oraz w regulaminach stanowiących załączniki do uchwały doprecyzowano kwestie dotyczące procedury uzyskania dotacji, zarówno na wymianę użytkowanych węglowych źródeł ciepła na terenie Miasta i Gminy Serock, jak i na likwidację funkcji zbiorników bezodpływowych poprzez budowę prz</w:t>
      </w:r>
      <w:r w:rsidR="00A54AEC">
        <w:rPr>
          <w:rFonts w:eastAsia="Times New Roman"/>
          <w:color w:val="000000"/>
          <w:u w:color="000000"/>
        </w:rPr>
        <w:t xml:space="preserve">ydomowych oczyszczalni ścieków. </w:t>
      </w:r>
      <w:r w:rsidRPr="00D57D1C">
        <w:rPr>
          <w:rFonts w:eastAsia="Times New Roman"/>
          <w:color w:val="000000"/>
          <w:u w:color="000000"/>
        </w:rPr>
        <w:t>Ważną zmianą wprowadzoną do niniejszego dokumentu jest możliwość uzyskania podwyższonej dotacji gminnej o 1000 zł dla Wnioskodawcy, będącego osobą fizyczną, posiadającego ważną, tj. obowiązującą na dzień złożenia wniosku gminną Kartę Serocczanina.</w:t>
      </w:r>
      <w:r>
        <w:rPr>
          <w:rFonts w:eastAsia="Times New Roman"/>
          <w:color w:val="000000"/>
        </w:rPr>
        <w:t xml:space="preserve"> </w:t>
      </w:r>
      <w:r w:rsidRPr="00D57D1C">
        <w:rPr>
          <w:rFonts w:eastAsia="Times New Roman"/>
          <w:color w:val="000000"/>
          <w:u w:color="000000"/>
        </w:rPr>
        <w:t>Zgodnie z art. 7 ust. 3 i ust. 3a ustawy z dnia 30 kwietnia 2004 r</w:t>
      </w:r>
      <w:r w:rsidRPr="00D57D1C">
        <w:rPr>
          <w:rFonts w:eastAsia="Times New Roman"/>
          <w:i/>
          <w:iCs/>
          <w:color w:val="000000"/>
          <w:u w:color="000000"/>
        </w:rPr>
        <w:t xml:space="preserve">. o postępowaniu w sprawach dotyczących pomocy publicznej </w:t>
      </w:r>
      <w:r w:rsidRPr="00D57D1C">
        <w:rPr>
          <w:rFonts w:eastAsia="Times New Roman"/>
          <w:color w:val="000000"/>
          <w:u w:color="000000"/>
        </w:rPr>
        <w:t>(Dz. U. z 2020 r. poz. 708 ze zm.) projekt programu pomocowego przewidujący udzielanie pomocy de minimis, de minimis w rolnictwie albo de minimi</w:t>
      </w:r>
      <w:r w:rsidR="00A54AEC">
        <w:rPr>
          <w:rFonts w:eastAsia="Times New Roman"/>
          <w:color w:val="000000"/>
          <w:u w:color="000000"/>
        </w:rPr>
        <w:t xml:space="preserve">s w rybołówstwie i akwakulturze </w:t>
      </w:r>
      <w:r w:rsidRPr="00D57D1C">
        <w:rPr>
          <w:rFonts w:eastAsia="Times New Roman"/>
          <w:color w:val="000000"/>
          <w:u w:color="000000"/>
        </w:rPr>
        <w:t>został przesłany Prezesowi Urzędu Ochrony Konkurencji i Konsumentów oraz Ministrowi Rolnictwa i Rozwoju Wsi.</w:t>
      </w:r>
    </w:p>
    <w:p w:rsidR="003F5FD8" w:rsidRDefault="00FD67AD" w:rsidP="00A569EF">
      <w:r>
        <w:br/>
      </w:r>
      <w:r w:rsidR="00A944D3">
        <w:t xml:space="preserve">Wiceprzewodniczący Józef Lutomirski powiedział, </w:t>
      </w:r>
      <w:r w:rsidR="003F5FD8">
        <w:t xml:space="preserve">że w załączniku dotyczącym wniosków o udzielenie dotacji w par. 11 ust 1 jest zapis, że do wniosku należy dołączyć decyzję wydaną przez Starostę. Wiceprzewodniczący zgłosił uwagę, że wiele gospodarstw domowych ma decyzje wydane wcześniej jeszcze przez Burmistrza, a nawet przez Naczelnika Gminy, zatem zapis o wydaniu decyzji przez Starostę zawęża kryteria. Wiceprzewodniczący zapytał na podstawie jakiej ustawy zdefiniowano „przedsiębiorców” w projekcie uchwały. </w:t>
      </w:r>
    </w:p>
    <w:p w:rsidR="003F5FD8" w:rsidRDefault="003F5FD8" w:rsidP="00A569EF"/>
    <w:p w:rsidR="00106EC8" w:rsidRDefault="003F5FD8" w:rsidP="00A569EF">
      <w:r>
        <w:t>Kierownik Katarzyna Szmyt odpowiedziała, że oparto się o definicję</w:t>
      </w:r>
      <w:r w:rsidR="00106EC8">
        <w:t xml:space="preserve"> zawartą w ustawie o prawie przedsiębiorców. W sprawie zapisu w załączniku o przedstawieniu decyzji od Starosty, zostanie to rozważone i przed</w:t>
      </w:r>
      <w:r w:rsidR="00A441BD">
        <w:t>łożone</w:t>
      </w:r>
      <w:r w:rsidR="00106EC8">
        <w:t xml:space="preserve"> na Sesji. </w:t>
      </w:r>
    </w:p>
    <w:p w:rsidR="00F96346" w:rsidRDefault="00F96346" w:rsidP="00A569EF"/>
    <w:p w:rsidR="00A441BD" w:rsidRDefault="00F96346" w:rsidP="00517431">
      <w:r>
        <w:t xml:space="preserve">Radny Sławomir Osiwała </w:t>
      </w:r>
      <w:r w:rsidR="00517431">
        <w:t xml:space="preserve">zapytał czy na terenie gminy są wspólnoty mieszkaniowe, które będą mogły skorzystać z tego programu, i ile takich spółek mieszkaniowych jest na terenie gminy. Kolejne pytanie dotyczyło </w:t>
      </w:r>
      <w:r w:rsidR="00170116">
        <w:t>zapisu w rozdziale 1 par. 1 Regulaminu określającego zasady przyznawania dotacji.</w:t>
      </w:r>
      <w:r w:rsidR="005D46F6">
        <w:t xml:space="preserve"> Wg. tego zapisu wspólnoty mieszkaniowe będą mogły skorzystać z tej dotacji, ponieważ wg. tego zapisu nie musza być piece na paliwo stałe. </w:t>
      </w:r>
    </w:p>
    <w:p w:rsidR="00A441BD" w:rsidRDefault="00A441BD" w:rsidP="00517431"/>
    <w:p w:rsidR="00170116" w:rsidRDefault="00A441BD" w:rsidP="00517431">
      <w:pPr>
        <w:rPr>
          <w:b/>
          <w:bCs/>
          <w:u w:val="single"/>
        </w:rPr>
      </w:pPr>
      <w:r>
        <w:t xml:space="preserve">Kierownik Katarzyna Szmyt odpowiedziała, że nie wpłynął jeszcze żaden wniosek od wspólnoty, która ogrzewa z pieca centralnego opalanego paliwem stałym. Prawdopodobnie na terenie gminy nie ma takiej wspólnoty. Z zapisu przytoczonego przez Radnego Sławomira Osiwałę wynika, że nie będzie możliwości udzielenia dotacji wspólnotom w Zegrzu ponieważ inaczej jest definiowany piec a kocioł centralnego ogrzewania. Piec jest urządzeniem, które wykorzystuje ciepło w sposób bezpośredni, w odróżnieniu od kotła w którym ogrzewa się czynnik pośredni. Z tego względu wspólnota wykorzystująca kocioł centralnego ogrzewania gazowy nie może skorzystać na tą chwilę z dofinansowania. </w:t>
      </w:r>
      <w:r w:rsidR="007C3FBD">
        <w:t xml:space="preserve">Program Ochrony Powietrza nakazuje gminie do roku 2026 co roku wymienić kotły węglowe na poziomie 94 piecy na terenie miejskim i 202 na terenie wiejskim. Gdy zostanie spełnione 50% tego limitu narzuconego przez Urząd Marszałkowski powróci się do tematu wymiany piecy gazowych na nowsze, pozwalające uzyskać odpowiedni efekt ekologiczny. Na obecną chwilę priorytetem są kotły i piece węglowe. </w:t>
      </w:r>
    </w:p>
    <w:p w:rsidR="00170116" w:rsidRDefault="00170116" w:rsidP="00517431">
      <w:pPr>
        <w:rPr>
          <w:b/>
          <w:bCs/>
          <w:u w:val="single"/>
        </w:rPr>
      </w:pPr>
    </w:p>
    <w:p w:rsidR="00453F38" w:rsidRDefault="00FD67AD" w:rsidP="00517431">
      <w:r>
        <w:rPr>
          <w:b/>
          <w:bCs/>
          <w:u w:val="single"/>
        </w:rPr>
        <w:t>Głosowano w sprawie:</w:t>
      </w:r>
      <w:r>
        <w:br/>
        <w:t xml:space="preserve">Zaopiniowanie projektu uchwały w sprawie określenia zasad udzielenia dotacji celowych ze środków budżetu Miasta i Gminy Serock na przedsięwzięcia służące ochronie powietrza i gospodarce wodnej na </w:t>
      </w:r>
      <w:r w:rsidR="005C3286">
        <w:t>terenie Miasta i Gminy Serock.</w:t>
      </w:r>
      <w:r>
        <w:br/>
      </w:r>
      <w:r>
        <w:br/>
      </w:r>
      <w:r>
        <w:rPr>
          <w:rStyle w:val="Pogrubienie"/>
          <w:u w:val="single"/>
        </w:rPr>
        <w:t>Wyniki głosowania</w:t>
      </w:r>
      <w:r w:rsidR="00A54AEC">
        <w:rPr>
          <w:rStyle w:val="Pogrubienie"/>
          <w:u w:val="single"/>
        </w:rPr>
        <w:t>:</w:t>
      </w:r>
      <w:r>
        <w:br/>
        <w:t>ZA: 12, PRZECIW: 0, WSTRZYMUJĘ SIĘ: 0, BRAK GŁOSU: 0, NIEOBECNI: 3</w:t>
      </w:r>
      <w:r>
        <w:br/>
      </w:r>
      <w:r>
        <w:br/>
      </w:r>
      <w:r w:rsidRPr="00A54AEC">
        <w:rPr>
          <w:b/>
          <w:u w:val="single"/>
        </w:rPr>
        <w:t>Wyniki imienne:</w:t>
      </w:r>
      <w:r>
        <w:br/>
        <w:t>ZA (12)</w:t>
      </w:r>
      <w:r>
        <w:br/>
        <w:t>Krzysztof Bońkowski, Sławomir Czerwiński, Bożena Kalinowska, Teresa Krzyczkowska, Gabriela Książyk, Józef Lutomirski , Agnieszka Oktaba, Sławomir Osiwała, Mariusz Rosiński, Włodzimierz Skośkiewicz, Wiesław Winnicki, Krzysztof Zakolski</w:t>
      </w:r>
      <w:r>
        <w:br/>
        <w:t>NIEOBECNI (3)</w:t>
      </w:r>
      <w:r>
        <w:br/>
        <w:t>Marek Biliński, Jarosław Krz</w:t>
      </w:r>
      <w:r w:rsidR="008420C3">
        <w:t>ysztof Pielach, Aneta Rogucka</w:t>
      </w:r>
      <w:r w:rsidR="008420C3">
        <w:br/>
      </w:r>
      <w:r w:rsidR="008420C3">
        <w:br/>
      </w:r>
      <w:r>
        <w:br/>
      </w:r>
      <w:r w:rsidRPr="008632FD">
        <w:rPr>
          <w:b/>
        </w:rPr>
        <w:t>6. Zaopiniowanie projektu uchwały w sprawie określenia programu opieki nad zwierzętami bezdomnymi oraz zapobiegania bezdomności zwierząt na terenie Miasta i Gminy Serock w 2021 r.</w:t>
      </w:r>
      <w:r>
        <w:br/>
      </w:r>
      <w:r>
        <w:br/>
      </w:r>
      <w:r w:rsidR="008420C3">
        <w:t xml:space="preserve">Projekt uchwały przedstawiła Pani Kierownik Katarzyna Szmyt. Program opieki nad zwierzętami bezdomnymi oraz zapobiegania bezdomności zwierząt jest programem rocznym. Zgodnie z ustawą </w:t>
      </w:r>
      <w:r w:rsidR="008A6A17">
        <w:t xml:space="preserve">o ochronie zwierząt </w:t>
      </w:r>
      <w:r w:rsidR="008420C3">
        <w:t>do 31 marca ten program powinien zostać przyjęty przez Radę Miejską. Przedstawiony projekt wyp</w:t>
      </w:r>
      <w:r w:rsidR="008A6A17">
        <w:t>ełnia wszystkie założenia ustawowe</w:t>
      </w:r>
      <w:r w:rsidR="008420C3">
        <w:t xml:space="preserve">. Pierwszym podstawowym elementem, który ten program definiuje jest wskazanie i zapewnienie miejsca bezdomnym zwierzętom w schronisku dla zwierząt. Miasta i Gmina Serock zawarło umowę z Fundacją </w:t>
      </w:r>
      <w:r w:rsidR="008A6A17">
        <w:t xml:space="preserve">„Animal Rescue Poland”, która zwierzęta bezdomne, wyłapane z terenu gminy Serock będzie umieszczała w schronisku w Celestynowie. Zgodnie w programem gmina ma zapewnioną możliwość kontroli warunków w tym schronisku. Drugim elementem jest opieka nad wolnożyjącymi kotami. </w:t>
      </w:r>
      <w:r w:rsidR="006A558D">
        <w:t xml:space="preserve">Kolejnym elementem jest odławianie dzikich zwierząt. Rada Miejska upoważniła Straż Miejską do stałego odławiania zwierząt. </w:t>
      </w:r>
      <w:r w:rsidR="00020042">
        <w:t xml:space="preserve">Czwarty element wskazany w </w:t>
      </w:r>
      <w:r w:rsidR="00D82E92">
        <w:t>programie</w:t>
      </w:r>
      <w:r w:rsidR="00020042">
        <w:t xml:space="preserve"> to obligatoryjna kastracja i sterylizacja zwierząt w schronisku. W dalszej części opisane jest poszukiwanie właścicieli dla</w:t>
      </w:r>
      <w:r w:rsidR="00D82E92">
        <w:t xml:space="preserve"> bezdomnych</w:t>
      </w:r>
      <w:r w:rsidR="00020042">
        <w:t xml:space="preserve"> zwierząt. Jest to realizowane przez pracownik</w:t>
      </w:r>
      <w:r w:rsidR="00D82E92">
        <w:t>ów Referatu Ochrony Środowiska, schronisko a także Fundacja „Pomagamy bidom z Serocka”. Kolejny obligatoryjny element wskazany w programie to usypianie ślepych miotów. Wskazane jest, że każdy miot któr</w:t>
      </w:r>
      <w:r w:rsidR="00953A3D">
        <w:t>y jeszcze nie otworzył</w:t>
      </w:r>
      <w:r w:rsidR="00D82E92">
        <w:t xml:space="preserve"> oczu</w:t>
      </w:r>
      <w:r w:rsidR="00953A3D">
        <w:t>, pochodzący od zwierząt domowych z terenu gminy</w:t>
      </w:r>
      <w:r w:rsidR="00D82E92">
        <w:t xml:space="preserve"> może zostać uśpiony</w:t>
      </w:r>
      <w:r w:rsidR="00953A3D">
        <w:t xml:space="preserve">,. Jest to w gestii lekarza weterynarii, który ma zawartą umowę z gminą. Kolejny obligatoryjny element programu to wskazanie gospodarstwa w celu zapewnienia miejsca dla zwierząt gospodarskich. </w:t>
      </w:r>
      <w:r w:rsidR="00FB58CA">
        <w:t xml:space="preserve">Następny element to zapewnienie całodobowej opieki weterynaryjnej w przypadku zdarzeń drogowych z udziałem zwierząt. Dwa ważne elementy programu to plan znakowania i plan sterylizacji lub kastracji zwierząt w gminie. </w:t>
      </w:r>
      <w:r w:rsidR="00C64C65">
        <w:t>Program zost</w:t>
      </w:r>
      <w:r w:rsidR="00F22257">
        <w:t>ał skierowany do zaopiniowania przez</w:t>
      </w:r>
      <w:r w:rsidR="00C64C65">
        <w:t xml:space="preserve"> Powiatowego </w:t>
      </w:r>
      <w:r w:rsidR="00F22257">
        <w:t xml:space="preserve">Lekarza Weterynarii i został zaopiniowany pozytywnie. </w:t>
      </w:r>
    </w:p>
    <w:p w:rsidR="00691688" w:rsidRDefault="00691688" w:rsidP="00517431"/>
    <w:p w:rsidR="00691688" w:rsidRDefault="00691688" w:rsidP="00517431">
      <w:r>
        <w:t xml:space="preserve">Radny Wiesław Winnicki zapytał czy czipowane są wszystkie rasowe i nierasowe psy oraz ile zostało zaczipowanych psów. </w:t>
      </w:r>
    </w:p>
    <w:p w:rsidR="00691688" w:rsidRDefault="00691688" w:rsidP="00517431"/>
    <w:p w:rsidR="00691688" w:rsidRDefault="00691688" w:rsidP="00517431">
      <w:r>
        <w:lastRenderedPageBreak/>
        <w:t xml:space="preserve">Kierownik Katarzyna Szmyt odpowiedziała, że czipowane są wszystkie zwierzęta, których właściciele wyrażą taką potrzebę. W sprawie ilości zaczipowanych zwierząt odpowiedź zostanie udzielona na sesji. </w:t>
      </w:r>
    </w:p>
    <w:p w:rsidR="00435601" w:rsidRDefault="00FD67AD" w:rsidP="00CF4484">
      <w:pPr>
        <w:pStyle w:val="Bezodstpw"/>
        <w:rPr>
          <w:b/>
        </w:rPr>
      </w:pPr>
      <w:r>
        <w:br/>
      </w:r>
      <w:r>
        <w:rPr>
          <w:b/>
          <w:bCs/>
          <w:u w:val="single"/>
        </w:rPr>
        <w:t>Głosowano w sprawie:</w:t>
      </w:r>
      <w:r>
        <w:br/>
        <w:t xml:space="preserve">Zaopiniowanie projektu uchwały w sprawie określenia programu opieki nad zwierzętami bezdomnymi oraz zapobiegania bezdomności zwierząt na terenie </w:t>
      </w:r>
      <w:r w:rsidR="005C3286">
        <w:t>Miasta i Gminy Serock w 2021 r.</w:t>
      </w:r>
      <w:r>
        <w:br/>
      </w:r>
      <w:r>
        <w:br/>
      </w:r>
      <w:r>
        <w:rPr>
          <w:rStyle w:val="Pogrubienie"/>
          <w:u w:val="single"/>
        </w:rPr>
        <w:t>Wyniki głosowania</w:t>
      </w:r>
      <w:r w:rsidR="006A558D">
        <w:rPr>
          <w:rStyle w:val="Pogrubienie"/>
          <w:u w:val="single"/>
        </w:rPr>
        <w:t>:</w:t>
      </w:r>
      <w:r>
        <w:br/>
        <w:t>ZA: 11, PRZECIW: 0, WSTRZYMUJĘ SIĘ: 0, BRAK GŁOSU: 0, NIEOBECNI: 4</w:t>
      </w:r>
      <w:r>
        <w:br/>
      </w:r>
      <w:r>
        <w:br/>
      </w:r>
      <w:r w:rsidRPr="006A558D">
        <w:rPr>
          <w:b/>
          <w:u w:val="single"/>
        </w:rPr>
        <w:t>Wyniki imienne:</w:t>
      </w:r>
      <w:r>
        <w:br/>
        <w:t>ZA (11)</w:t>
      </w:r>
      <w:r>
        <w:br/>
        <w:t>Krzysztof Bońkowski, Sławomir Czerwiński, Bożena Kalinowska, Teresa Krzyczkowska, Gabriela Książyk, Józef Lutomirski , Agnieszka Oktaba, Sławomir Osiwała, Mariusz Rosiński, Wiesław Winnicki, Krzysztof Zakolski</w:t>
      </w:r>
      <w:r>
        <w:br/>
        <w:t>NIEOBECNI (4)</w:t>
      </w:r>
      <w:r>
        <w:br/>
        <w:t>Marek Biliński, Jarosław Krzysztof Pielach, Aneta Rog</w:t>
      </w:r>
      <w:r w:rsidR="009B3309">
        <w:t>ucka, Włodzimierz Skośkiewicz</w:t>
      </w:r>
      <w:r w:rsidR="009B3309">
        <w:br/>
      </w:r>
      <w:r>
        <w:br/>
      </w:r>
      <w:r>
        <w:br/>
      </w:r>
      <w:r w:rsidRPr="009B3309">
        <w:rPr>
          <w:b/>
        </w:rPr>
        <w:t>7. Zaopiniowanie projektu uchwały w sprawie uzgodnienia realizacji inwestycji celu publicznego w obrębie strefy ochronnej pomnika przyrody.</w:t>
      </w:r>
      <w:r>
        <w:br/>
      </w:r>
      <w:r>
        <w:br/>
      </w:r>
      <w:r w:rsidR="00F544B5" w:rsidRPr="00911856">
        <w:t xml:space="preserve">Projekt uchwały przedstawił Pani Kierownik Katarzyna </w:t>
      </w:r>
      <w:r w:rsidR="00911856" w:rsidRPr="00911856">
        <w:t xml:space="preserve">Szmyt. </w:t>
      </w:r>
      <w:r w:rsidR="00911856" w:rsidRPr="00911856">
        <w:rPr>
          <w:rFonts w:eastAsia="Times New Roman"/>
        </w:rPr>
        <w:t xml:space="preserve">W dniu 24 lutego 2021 r. Pan Mateusz Sikorski prowadzący działalność pod firmą SIGMA BUDOWNICTWO Mateusz Sikorski wystąpił z wnioskiem o wyrażenie zgody na lokalizację inwestycji - projektowanego chodnika wzdłuż ulicy Jerzego Szaniawskiego w Jadwisinie w rejonie oddziaływania pomnika przyrody - Jesionu wyniosłego o numerze rejestrowym 253 (ustanowiony orzeczeniem Nr 508 Wojewody Warszawskiego o uznaniu za pomnik przyrody z dnia 20 września 1974 r. znak RLS.X-831/157/74). Projektowany chodnik będzie przebiegał w rejonie strefy ochronnej pomnika przyrody, po przeciwnej stronie pomnika przyrody, naruszając tym samym 15 metrową strefę ochronną ustanowioną zapisami miejscowego planu zagospodarowania przestrzennego - sekcja F1 </w:t>
      </w:r>
      <w:proofErr w:type="spellStart"/>
      <w:r w:rsidR="00911856" w:rsidRPr="00911856">
        <w:rPr>
          <w:rFonts w:eastAsia="Times New Roman"/>
        </w:rPr>
        <w:t>obr</w:t>
      </w:r>
      <w:proofErr w:type="spellEnd"/>
      <w:r w:rsidR="00911856" w:rsidRPr="00911856">
        <w:rPr>
          <w:rFonts w:eastAsia="Times New Roman"/>
        </w:rPr>
        <w:t>. Jadwisin przyjętego uchwałą nr 342/XXXVII/2013 Rady Miejskiej w Serocku z dnia 3 czerwca 2013 r. Odległość od najbliższego projektowanego elementu chodnika wynosi 7,30 m od pnia drzewa. Zgodnie z art. 45 ust. 2 pkt. 2 ustawy o ochronie przyrody zakazy w stosunku do pomników przyrody nie dotyczą realizacji inwestycji celu publicznego w przypadku braku rozwiązań alternatywnych, po uzgodnieniu z organem ustanawiającym daną formę ochrony przyrody, którym na podstawie art. 44 ust. 1 jest rada gminy.</w:t>
      </w:r>
      <w:r>
        <w:br/>
      </w:r>
      <w:r>
        <w:br/>
      </w:r>
      <w:r>
        <w:rPr>
          <w:b/>
          <w:bCs/>
          <w:u w:val="single"/>
        </w:rPr>
        <w:t>Głosowano w sprawie:</w:t>
      </w:r>
      <w:r>
        <w:br/>
        <w:t>Zaopiniowanie projektu uchwały w sprawie uzgodnienia realizacji inwestycji celu publicznego w obrębie strefy ochronnej pomnika przyrod</w:t>
      </w:r>
      <w:r w:rsidR="005C3286">
        <w:t>y.</w:t>
      </w:r>
      <w:r>
        <w:br/>
      </w:r>
      <w:r>
        <w:br/>
      </w:r>
      <w:r>
        <w:rPr>
          <w:rStyle w:val="Pogrubienie"/>
          <w:u w:val="single"/>
        </w:rPr>
        <w:t>Wyniki głosowania</w:t>
      </w:r>
      <w:r>
        <w:br/>
        <w:t>ZA: 11, PRZECIW: 0, WSTRZYMUJĘ SIĘ: 0, BRAK GŁOSU: 0, NIEOBECNI: 4</w:t>
      </w:r>
      <w:r>
        <w:br/>
      </w:r>
      <w:r>
        <w:br/>
      </w:r>
      <w:r>
        <w:rPr>
          <w:u w:val="single"/>
        </w:rPr>
        <w:t>Wyniki imienne:</w:t>
      </w:r>
      <w:r>
        <w:br/>
        <w:t>ZA (11)</w:t>
      </w:r>
      <w:r>
        <w:br/>
      </w:r>
      <w:r>
        <w:lastRenderedPageBreak/>
        <w:t>Krzysztof Bońkowski, Sławomir Czerwiński, Bożena Kalinowska, Teresa Krzyczkowska, Gabriela Książyk, Józef Lutomirski , Agnieszka Oktaba, Sławomir Osiwała, Mariusz Rosiński, Wiesław Winnicki, Krzysztof Zakolski</w:t>
      </w:r>
      <w:r>
        <w:br/>
        <w:t>NIEOBECNI (4)</w:t>
      </w:r>
      <w:r>
        <w:br/>
        <w:t>Marek Biliński, Jarosław Krzysztof Pielach, Aneta Rog</w:t>
      </w:r>
      <w:r w:rsidR="00911856">
        <w:t>ucka, Włodzimierz Skośkiewicz</w:t>
      </w:r>
      <w:r w:rsidR="00911856">
        <w:br/>
      </w:r>
      <w:r>
        <w:br/>
      </w:r>
      <w:r>
        <w:br/>
      </w:r>
      <w:r w:rsidRPr="009B3309">
        <w:rPr>
          <w:b/>
        </w:rPr>
        <w:t>8. Zaopiniowanie projektu uchwały w sprawie przyjęcia „Programu Ograniczania Niskiej Emisji dla Miasta i Gminy Serock”.</w:t>
      </w:r>
      <w:r w:rsidR="00435601">
        <w:rPr>
          <w:b/>
        </w:rPr>
        <w:t xml:space="preserve"> </w:t>
      </w:r>
    </w:p>
    <w:p w:rsidR="00435601" w:rsidRDefault="00435601" w:rsidP="00435601">
      <w:pPr>
        <w:pStyle w:val="NormalnyWeb"/>
        <w:spacing w:after="240"/>
      </w:pPr>
      <w:r w:rsidRPr="00BF1BC9">
        <w:t xml:space="preserve">Projekt uchwały przedstawiła </w:t>
      </w:r>
      <w:r w:rsidR="00CF4484">
        <w:t xml:space="preserve">Pani </w:t>
      </w:r>
      <w:r w:rsidRPr="00BF1BC9">
        <w:t>Kierownik Katarzyna Szmyt</w:t>
      </w:r>
      <w:r w:rsidR="00077B39">
        <w:t xml:space="preserve">. </w:t>
      </w:r>
      <w:r w:rsidRPr="005008E2">
        <w:t>W związku z prowadzoną na obszarze Miasta i Gminy Serock polityką związaną z ochroną środowiska naturalnego, w tym ochroną powietrza, a także w odniesieniu do obowiązującego Programu Ochrony Powietrza dla strefy mazowieckiej, w której zostały przekroczone poziomy dopuszczalne pyłu zawieszonego PM10 i pyłu zawieszonego PM2,5 w powietrzu celowe są wszystkie działania umożliwiające zmniejszenie poziomu występowania na obszarze Miasta i Gminy Serock szkodliwych dla zdrowia pyłów zwieszonych.</w:t>
      </w:r>
      <w:r>
        <w:t xml:space="preserve"> </w:t>
      </w:r>
      <w:r w:rsidRPr="005008E2">
        <w:t>Zgodnie z art. 85 ustawy Prawo ochrony środowiska ochrona powietrza polega na zapewnieniu jak najlepszej jego jakości, w szczególności przez:</w:t>
      </w:r>
      <w:r>
        <w:t xml:space="preserve"> </w:t>
      </w:r>
      <w:r>
        <w:br/>
      </w:r>
      <w:r w:rsidRPr="00854F3E">
        <w:t xml:space="preserve">1.utrzymanie poziomów substancji w powietrzu poniżej dopuszczalnych dla nich poziomów lub co najmniej na tych poziomach; </w:t>
      </w:r>
      <w:r>
        <w:br/>
      </w:r>
      <w:r w:rsidRPr="00854F3E">
        <w:t>2.zmniejszanie poziomów substancji w powietrzu co najmniej do dopuszczalnych, gdy nie są one dotrzymane;</w:t>
      </w:r>
      <w:r>
        <w:br/>
      </w:r>
      <w:r w:rsidRPr="00854F3E">
        <w:t>3.zmniejszanie i utrzymanie poziomów substancji w powietrzu poniżej poziomów docelowych albo poziomów celów długoterminowych lub co najmniej na tych poziomach.</w:t>
      </w:r>
      <w:r>
        <w:t xml:space="preserve"> </w:t>
      </w:r>
      <w:r>
        <w:br/>
        <w:t>W celu utrzymania poziomów substancji w powietrzu poniżej poziomów dopuszczalnych, docelowych i poziomów celów długoterminowych PONE mogą opracować także samorządy gminne, na terenach, których nie zidentyfikowano obszarów przekroczeń, w związku z czym Miasto i Gmina Serock, uzupełniając prowadzoną przez siebie politykę ochrony powietrza przystąpiła do opracowania PONE.</w:t>
      </w:r>
      <w:r w:rsidR="00CF4484">
        <w:t xml:space="preserve"> </w:t>
      </w:r>
      <w:r w:rsidRPr="003F2F89">
        <w:t>Regionalny Dyrektor Ochrony Środowiska w Warszawie stwierdził, iż dla Programu Ograniczania Niskiej Emisji dla Miasta i Gminy Serock nie jest wymagane przeprowadzenie strategicznej oceny oddziaływania na środowisko, gdyż uznano, iż realizacja postanowień przedmiotowego programu nie spowoduje znaczącego (negatywnego) oddziaływania na środowisko.</w:t>
      </w:r>
      <w:r w:rsidRPr="004173FD">
        <w:t xml:space="preserve"> W procedurze opracowywania Programu zapewniono udział społeczeństwa poprzez wyłożenie projektu dokumentu do publicznego wglądu na okres 21-dni z możliwością składania uwag i wniosków. W ramach konsultacji społecznych do projektu dokumentu nie wniesiono żadnych uwag oraz wniosków.</w:t>
      </w:r>
    </w:p>
    <w:p w:rsidR="00435601" w:rsidRDefault="00CF4484" w:rsidP="00435601">
      <w:pPr>
        <w:pStyle w:val="NormalnyWeb"/>
        <w:spacing w:after="240" w:afterAutospacing="0"/>
      </w:pPr>
      <w:r>
        <w:t xml:space="preserve">Radny </w:t>
      </w:r>
      <w:r w:rsidR="00435601">
        <w:t>Sławomir Czerwiński zadał pytanie w jaki sposób monitor</w:t>
      </w:r>
      <w:r>
        <w:t>owana jest</w:t>
      </w:r>
      <w:r w:rsidR="00435601">
        <w:t xml:space="preserve"> jakość powietrza, czy na terenie gminy </w:t>
      </w:r>
      <w:r>
        <w:t>jest</w:t>
      </w:r>
      <w:r w:rsidR="00435601">
        <w:t xml:space="preserve"> czujnik, </w:t>
      </w:r>
      <w:r>
        <w:t>który wskazuje</w:t>
      </w:r>
      <w:r w:rsidR="00435601">
        <w:t xml:space="preserve"> </w:t>
      </w:r>
      <w:r>
        <w:t>poziom</w:t>
      </w:r>
      <w:r w:rsidR="00435601">
        <w:t xml:space="preserve"> zanieczyszczeń. </w:t>
      </w:r>
      <w:r>
        <w:t>Czy ewentualnie planuje się</w:t>
      </w:r>
      <w:r w:rsidR="00435601">
        <w:t xml:space="preserve"> w ramach tego programu takie czujniki zainstalować.</w:t>
      </w:r>
    </w:p>
    <w:p w:rsidR="00435601" w:rsidRDefault="00CF4484" w:rsidP="00435601">
      <w:pPr>
        <w:pStyle w:val="NormalnyWeb"/>
        <w:spacing w:after="240" w:afterAutospacing="0"/>
      </w:pPr>
      <w:r>
        <w:t xml:space="preserve">Kierownik </w:t>
      </w:r>
      <w:r w:rsidR="00435601">
        <w:t>Katarzyna Szmyt odpowiedziała, że na obecna chwilę na terenie gminy znajduje się osiem czujników</w:t>
      </w:r>
      <w:r>
        <w:t>:</w:t>
      </w:r>
      <w:r w:rsidR="00435601">
        <w:t xml:space="preserve"> w Gąsiorowie, Wierzbicy, Serocku, Jadwisinie, Borowej Górze, Jachrance, Woli Kiełpińskiej. Z tych czujników mieszkańcy na bieżąco mogą korzystać i obserwować poziom zanieczyszczeń w swojej okolicy. Czujniki są na bieżąco monitorowane, chociaż nie są ujęte w państwowej sieci monitoringu powietrza. Ta najbliższa stacja zlokalizowana jest w Legionowie i z niej brane są pod uwagę wyniki jakości powietrza naszego terenu. </w:t>
      </w:r>
    </w:p>
    <w:p w:rsidR="00435601" w:rsidRDefault="00CF4484" w:rsidP="00435601">
      <w:pPr>
        <w:pStyle w:val="NormalnyWeb"/>
        <w:spacing w:after="240" w:afterAutospacing="0"/>
      </w:pPr>
      <w:r>
        <w:lastRenderedPageBreak/>
        <w:t xml:space="preserve">Radny </w:t>
      </w:r>
      <w:r w:rsidR="00435601">
        <w:t>Sławomir Osiwała zadał pytanie czy t</w:t>
      </w:r>
      <w:r>
        <w:t>o</w:t>
      </w:r>
      <w:r w:rsidR="00435601">
        <w:t xml:space="preserve"> opracowanie jest wewnętrzne czy jest to opracowanie wykonane na zlecenie. </w:t>
      </w:r>
    </w:p>
    <w:p w:rsidR="00435601" w:rsidRDefault="00CF4484" w:rsidP="00435601">
      <w:pPr>
        <w:pStyle w:val="NormalnyWeb"/>
        <w:spacing w:after="240" w:afterAutospacing="0"/>
      </w:pPr>
      <w:r>
        <w:t xml:space="preserve">Kierownik </w:t>
      </w:r>
      <w:r w:rsidR="00435601">
        <w:t>Katarzyna Szmyt odpowiedziała, że opracowanie było zlecone, gdyż pozyska</w:t>
      </w:r>
      <w:r>
        <w:t>no</w:t>
      </w:r>
      <w:r w:rsidR="00435601">
        <w:t xml:space="preserve"> na t</w:t>
      </w:r>
      <w:r>
        <w:t>en cel dotację.</w:t>
      </w:r>
      <w:r w:rsidR="00435601">
        <w:t xml:space="preserve"> </w:t>
      </w:r>
      <w:r>
        <w:t>Referat musiał</w:t>
      </w:r>
      <w:r w:rsidR="00435601">
        <w:t xml:space="preserve"> uzyskać wkład polegający na inwentaryzacji indywidualnych źródeł ogrzewania. </w:t>
      </w:r>
      <w:r>
        <w:t>Z</w:t>
      </w:r>
      <w:r w:rsidR="00435601">
        <w:t xml:space="preserve">godnie z umową </w:t>
      </w:r>
      <w:r>
        <w:t>były</w:t>
      </w:r>
      <w:r w:rsidR="00435601">
        <w:t xml:space="preserve"> przeniesione prawa autorskie i przez ostatnie kilka miesięcy dopracowywa</w:t>
      </w:r>
      <w:r>
        <w:t>no</w:t>
      </w:r>
      <w:r w:rsidR="00435601">
        <w:t xml:space="preserve"> samą treść programu, więc po mimo zlecenia firmie zewnętrznej spora część samego programu jest efektem pracy referatu.</w:t>
      </w:r>
    </w:p>
    <w:p w:rsidR="00435601" w:rsidRDefault="00CF4484" w:rsidP="00435601">
      <w:pPr>
        <w:pStyle w:val="NormalnyWeb"/>
        <w:spacing w:after="240" w:afterAutospacing="0"/>
      </w:pPr>
      <w:r>
        <w:t xml:space="preserve">Wiceprzewodniczący </w:t>
      </w:r>
      <w:r w:rsidR="00435601">
        <w:t>Józef Lutomirski zadał pytanie czy ta inwentaryzacja, która zo</w:t>
      </w:r>
      <w:r>
        <w:t xml:space="preserve">stała przeprowadzona jest bazą </w:t>
      </w:r>
      <w:r w:rsidR="00435601">
        <w:t xml:space="preserve">i czy teraz nie będzie potrzeby przeprowadzenia bieżącej inwentaryzacji. Następnie zapytał, dlaczego w dziale energetyka dane są z 2004r, </w:t>
      </w:r>
      <w:r w:rsidR="00435601">
        <w:br/>
        <w:t>a nie z bardziej bieżącego okresu n</w:t>
      </w:r>
      <w:r>
        <w:t>p. 2020r zużytej energii przez</w:t>
      </w:r>
      <w:r w:rsidR="00435601">
        <w:t xml:space="preserve"> mieszkańców. </w:t>
      </w:r>
    </w:p>
    <w:p w:rsidR="00F14880" w:rsidRDefault="00CF4484" w:rsidP="00F14880">
      <w:pPr>
        <w:pStyle w:val="NormalnyWeb"/>
        <w:spacing w:after="240" w:afterAutospacing="0"/>
      </w:pPr>
      <w:r>
        <w:t xml:space="preserve">Kierownik </w:t>
      </w:r>
      <w:r w:rsidR="00435601">
        <w:t>Katarzyna Szmyt odpowiedziała, że wszystkie błędy redakcyjne, które zostały wyłapane oczywiście będą poprawione. Jeżeli chodzi o kwestie danych, mają świadomość, że niektóre są trochę historyczne, natomiast firma, która przygotowywała to w końcówce 2019r. pozyskała dane takie jakie pozyskała i zakłada, że ten dokument będzie aktualizowany o najświeższe informacje. W odpowiedzi na pytanie z inwentaryzacji odpow</w:t>
      </w:r>
      <w:r>
        <w:t>iedziała, że jest to baza, którą</w:t>
      </w:r>
      <w:r w:rsidR="00435601">
        <w:t xml:space="preserve"> </w:t>
      </w:r>
      <w:r>
        <w:t>Referat</w:t>
      </w:r>
      <w:r w:rsidR="00435601">
        <w:t xml:space="preserve"> będzie</w:t>
      </w:r>
      <w:r>
        <w:t xml:space="preserve"> aktualizował</w:t>
      </w:r>
      <w:r w:rsidR="00435601">
        <w:t xml:space="preserve"> własnymi środkami, ale też zgodnie z zapisami „Programu Ochrony Powietrza”.</w:t>
      </w:r>
      <w:r w:rsidR="00FD67AD">
        <w:br/>
      </w:r>
      <w:r w:rsidR="00FD67AD">
        <w:br/>
      </w:r>
      <w:r w:rsidR="00FD67AD">
        <w:rPr>
          <w:b/>
          <w:bCs/>
          <w:u w:val="single"/>
        </w:rPr>
        <w:t>Głosowano w sprawie:</w:t>
      </w:r>
      <w:r w:rsidR="00FD67AD">
        <w:br/>
        <w:t>Zaopiniowanie projektu uchwały w sprawie przyjęcia „Programu Ograniczania Niskiej Emis</w:t>
      </w:r>
      <w:r w:rsidR="009B3309">
        <w:t>ji dla Miasta i Gminy Serock”.</w:t>
      </w:r>
      <w:r w:rsidR="00FD67AD">
        <w:br/>
      </w:r>
      <w:r w:rsidR="00FD67AD">
        <w:br/>
      </w:r>
      <w:r w:rsidR="00FD67AD">
        <w:rPr>
          <w:rStyle w:val="Pogrubienie"/>
          <w:u w:val="single"/>
        </w:rPr>
        <w:t>Wyniki głosowania</w:t>
      </w:r>
      <w:r w:rsidR="00FD67AD">
        <w:br/>
        <w:t>ZA: 10, PRZECIW: 0, WSTRZYMUJĘ SIĘ: 1, BRAK GŁOSU: 0, NIEOBECNI: 4</w:t>
      </w:r>
      <w:r w:rsidR="00FD67AD">
        <w:br/>
      </w:r>
      <w:r w:rsidR="00FD67AD">
        <w:br/>
      </w:r>
      <w:r w:rsidR="00FD67AD">
        <w:rPr>
          <w:u w:val="single"/>
        </w:rPr>
        <w:t>Wyniki imienne:</w:t>
      </w:r>
      <w:r w:rsidR="00FD67AD">
        <w:br/>
        <w:t>ZA (10)</w:t>
      </w:r>
      <w:r w:rsidR="00FD67AD">
        <w:br/>
        <w:t>Sławomir Czerwiński, Bożena Kalinowska, Teresa Krzyczkowska, Gabriela Książyk, Józef Lutomirski , Agnieszka Oktaba, Sławomir Osiwała, Mariusz Rosiński, Wiesław Winnicki, Krzysztof Zakolski</w:t>
      </w:r>
      <w:r w:rsidR="00FD67AD">
        <w:br/>
        <w:t>WSTRZYMUJĘ SIĘ (1)</w:t>
      </w:r>
      <w:r w:rsidR="00FD67AD">
        <w:br/>
        <w:t>Krzysztof Bońkowski</w:t>
      </w:r>
      <w:r w:rsidR="00FD67AD">
        <w:br/>
        <w:t>NIEOBECNI (4)</w:t>
      </w:r>
      <w:r w:rsidR="00FD67AD">
        <w:br/>
        <w:t>Marek Biliński, Jarosław Krzysztof Pielach, Aneta Ro</w:t>
      </w:r>
      <w:r w:rsidR="009B3309">
        <w:t>gucka, Włodzimierz Skośkiewicz</w:t>
      </w:r>
    </w:p>
    <w:p w:rsidR="00435601" w:rsidRPr="00CF4484" w:rsidRDefault="009B3309" w:rsidP="00CF4484">
      <w:pPr>
        <w:pStyle w:val="Bezodstpw"/>
        <w:rPr>
          <w:b/>
        </w:rPr>
      </w:pPr>
      <w:r>
        <w:br/>
      </w:r>
      <w:r w:rsidR="00FD67AD" w:rsidRPr="00CF4484">
        <w:rPr>
          <w:b/>
        </w:rPr>
        <w:t>9. Zaopiniowanie projektu uchwały w sprawie wyrażenia zgody na ustanowienie służebności przesyłu na rzecz ORANGE Polska S. A. z siedzibą w Warszawie.</w:t>
      </w:r>
    </w:p>
    <w:p w:rsidR="00435601" w:rsidRDefault="00435601" w:rsidP="00435601">
      <w:pPr>
        <w:pStyle w:val="NormalnyWeb"/>
        <w:spacing w:after="240"/>
      </w:pPr>
      <w:r>
        <w:t>Projekt uchwały przedstawił</w:t>
      </w:r>
      <w:r w:rsidR="00CF4484">
        <w:t xml:space="preserve"> Kierownik</w:t>
      </w:r>
      <w:r>
        <w:t xml:space="preserve"> Jakub Szymański. Podjęcie Uchwały przez Radę Miejską w Serocku w sprawie ustanowienia ograniczonego prawa rzeczowego na rzecz ORANGE Polska S. A. z siedzibą w Warszawie – dalej ORANGE, oraz jej następców prawnych, tj. odpłatnej służebności przesyłu jest podyktowane faktem, że na nieruchomościach gminnych wybudowane zostały lub będą w najbliższym czasie urządzenia infrastruktury technicznej należące do ww. spółki. Przebieg służebności ustalony został w sposób, który będzie jedynie w minimalnym stopniu ograniczał korzystanie </w:t>
      </w:r>
      <w:r>
        <w:lastRenderedPageBreak/>
        <w:t>z nieruchomości gminnej.</w:t>
      </w:r>
      <w:r w:rsidR="00CF4484">
        <w:t xml:space="preserve"> </w:t>
      </w:r>
      <w:r>
        <w:t>Służebność zostanie ustanowiona na czas nieoznaczony i polegać będzie na prawie wstępu w niezbędnym zakresie na przedmiotową nieruchomość w celu napraw, remontów i konserwacji z obowiązkiem każdorazowego przywrócenia terenu do stanu pierwotnego na koszt ORANGE oraz jego następców prawnych. Ustanowienie służebności przesyłu pozwoli również na uniknięcie w przyszłości sporów prawnych dotyczących statusu prawnego urządzeń przesyłowych budowanych przez ORANGE. 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p>
    <w:p w:rsidR="00435601" w:rsidRDefault="00CF4484" w:rsidP="00435601">
      <w:pPr>
        <w:pStyle w:val="NormalnyWeb"/>
        <w:spacing w:after="240"/>
      </w:pPr>
      <w:r>
        <w:t xml:space="preserve">Radny </w:t>
      </w:r>
      <w:r w:rsidR="00435601">
        <w:t xml:space="preserve">Krzysztof Bońkowski zadał pytanie czy </w:t>
      </w:r>
      <w:r>
        <w:t>gmina jest</w:t>
      </w:r>
      <w:r w:rsidR="00435601">
        <w:t xml:space="preserve"> w stanie wynegocjować z ORANGE do szerszej inwestycji w zakresie podłączenia światłowodu nie tylko do nowopowstałych osiedli, ale również do </w:t>
      </w:r>
      <w:r>
        <w:t>gminnych</w:t>
      </w:r>
      <w:r w:rsidR="00435601">
        <w:t xml:space="preserve"> jednostek, chociażby służby zdrowia.</w:t>
      </w:r>
    </w:p>
    <w:p w:rsidR="00435601" w:rsidRDefault="00CF4484" w:rsidP="00435601">
      <w:pPr>
        <w:pStyle w:val="NormalnyWeb"/>
        <w:spacing w:after="240"/>
      </w:pPr>
      <w:r>
        <w:t xml:space="preserve">Radny </w:t>
      </w:r>
      <w:r w:rsidR="00435601">
        <w:t xml:space="preserve">Sławomir Osiwała zadał pytanie czy to są obligatoryjnie wymagane uchwały, które </w:t>
      </w:r>
      <w:r>
        <w:t>są pode</w:t>
      </w:r>
      <w:r w:rsidR="00435601">
        <w:t>j</w:t>
      </w:r>
      <w:r>
        <w:t>mowane</w:t>
      </w:r>
      <w:r w:rsidR="00435601">
        <w:t xml:space="preserve"> o taką służebność, jeśli tak to, dlaczego one dotyczą wybiórczo. Na t</w:t>
      </w:r>
      <w:r>
        <w:t>ą</w:t>
      </w:r>
      <w:r w:rsidR="00435601">
        <w:t xml:space="preserve"> chwilę ORANGE też wchodzi do wspólnoty mieszkaniowej, do budynków i puszcza światłowód i z tego co wie, że na gruntach gminy to w pasach drogowych, pod chodnikami które stanowią jej własność i żadnej tego typu uchwały nie podejmowali. Czy to się realizuje na wniosek, czy bez wniosku, czy taki inwestor ma obowiązek wystąpić z wnioskiem do gminy.</w:t>
      </w:r>
    </w:p>
    <w:p w:rsidR="00DA19BD" w:rsidRDefault="00435601" w:rsidP="00435601">
      <w:pPr>
        <w:pStyle w:val="NormalnyWeb"/>
        <w:spacing w:after="240"/>
      </w:pPr>
      <w:r>
        <w:t xml:space="preserve">Jakub Szymański odpowiedział na pytanie </w:t>
      </w:r>
      <w:r w:rsidR="00CF4484">
        <w:t>Radnego</w:t>
      </w:r>
      <w:r>
        <w:t xml:space="preserve"> Krzysztofa Bońkowskiego, iż specyfika służebności jest realizowana na wniosek, to spółka realizując plany rozwojowe własnej sieci ma obowiązek załatwienia służebności gruntowej. Ma to za zadanie zabezpieczenie z jednej strony kwestii korzystania z gruntu gminnego, z drugiej strony otrzymania przez gminę wynagrodzenia z tytułu tego, iż na tych nieruchomościach wieczyście ta sieć na uzbrojenie się znajdzie. Niestety co do rozszerzenia podłączenia światłowodu nie otrzymał żadnej informacji mimo zwrócenia się do ORANGE w tym zakresie. W ostatnim czasie odbyło się spotkanie z przedstawicielami ORANGE którzy zapewniali, że będą takie plany nam przedstawiane. Dotychczasowe do nas nie wpłynęły i zdajemy sobie sprawę, że potrzeby w tym zakresie są bardzo duże.</w:t>
      </w:r>
      <w:r w:rsidR="00DA19BD">
        <w:t xml:space="preserve"> </w:t>
      </w:r>
      <w:r>
        <w:t xml:space="preserve">Następnie </w:t>
      </w:r>
      <w:r w:rsidR="00DA19BD">
        <w:t xml:space="preserve">Kierownik </w:t>
      </w:r>
      <w:r>
        <w:t xml:space="preserve">Jakub Szymański odpowiedział na pytanie </w:t>
      </w:r>
      <w:r w:rsidR="00DA19BD">
        <w:t xml:space="preserve">Radnego </w:t>
      </w:r>
      <w:r>
        <w:t>Sławomira Osiwały. Na obecną chwilę nie wpuszczani są inwestorzy na grunty gminne bez potrzeby uzyskania zgody na ustanowienie służebności na gruntach gminnych. Wyjątkiem są drogi publiczne, gdzie ta sieć jest lokalizowana w drogach publicznych i są wydawane decyzje o umieszczeniu w pasie drogowym i infrastruktury nie związanej z potrzebami zarządcy drogi i tutaj ta sprawa jest załatwiana decyzją. A wątki przekładane w formie uchwały dotyczą z reguły dróg wewnętrznych i czasami innych nieruchomości nie drogowych.</w:t>
      </w:r>
    </w:p>
    <w:p w:rsidR="00435601" w:rsidRDefault="00FD67AD" w:rsidP="00435601">
      <w:pPr>
        <w:pStyle w:val="NormalnyWeb"/>
        <w:spacing w:after="240"/>
      </w:pPr>
      <w:r>
        <w:rPr>
          <w:b/>
          <w:bCs/>
          <w:u w:val="single"/>
        </w:rPr>
        <w:t>Głosowano w sprawie:</w:t>
      </w:r>
      <w:r>
        <w:br/>
        <w:t xml:space="preserve">Zaopiniowanie projektu uchwały w sprawie wyrażenia zgody na ustanowienie służebności przesyłu na rzecz ORANGE Polska S. A. z siedzibą w Warszawie.. </w:t>
      </w:r>
      <w:r>
        <w:br/>
      </w:r>
      <w:r>
        <w:br/>
      </w:r>
      <w:r>
        <w:rPr>
          <w:rStyle w:val="Pogrubienie"/>
          <w:u w:val="single"/>
        </w:rPr>
        <w:t>Wyniki głosowania</w:t>
      </w:r>
      <w:r>
        <w:br/>
        <w:t>ZA: 11, PRZECIW: 0, WSTRZYMUJĘ SIĘ: 0, BRAK GŁOSU: 0, NIEOBECNI: 4</w:t>
      </w:r>
      <w:r>
        <w:br/>
      </w:r>
      <w:r>
        <w:br/>
      </w:r>
      <w:r>
        <w:rPr>
          <w:u w:val="single"/>
        </w:rPr>
        <w:t>Wyniki imienne:</w:t>
      </w:r>
      <w:r>
        <w:br/>
      </w:r>
      <w:r>
        <w:lastRenderedPageBreak/>
        <w:t>ZA (11)</w:t>
      </w:r>
      <w:r>
        <w:br/>
        <w:t>Krzysztof Bońkowski, Sławomir Czerwiński, Bożena Kalinowska, Teresa Krzyczkowska, Gabriela Książyk, Józef Lutomirski , Agnieszka Oktaba, Sławomir Osiwała, Mariusz Rosiński, Wiesław Winnicki, Krzysztof Zakolski</w:t>
      </w:r>
      <w:r>
        <w:br/>
        <w:t>NIEOBECNI (4)</w:t>
      </w:r>
      <w:r>
        <w:br/>
        <w:t>Marek Biliński, Jarosław Krzysztof Pielach, Aneta Rogu</w:t>
      </w:r>
      <w:r w:rsidR="00F14880">
        <w:t>cka, Włodzimierz Skośkiewicz</w:t>
      </w:r>
      <w:r w:rsidR="00F14880">
        <w:br/>
      </w:r>
      <w:r w:rsidR="00F14880">
        <w:br/>
      </w:r>
      <w:r w:rsidRPr="00F14880">
        <w:rPr>
          <w:b/>
        </w:rPr>
        <w:br/>
        <w:t>10. Zaopiniowanie projektu uchwały w sprawie wyrażenia zgody na ustanowienie służebności przesyłu na rzecz Polskiej Spółki Gazownictwa Sp. z o. o.</w:t>
      </w:r>
      <w:r>
        <w:br/>
      </w:r>
      <w:r>
        <w:br/>
      </w:r>
      <w:r w:rsidR="00435601">
        <w:t>Projekt uchwały przedstawił</w:t>
      </w:r>
      <w:r w:rsidR="00DA19BD">
        <w:t xml:space="preserve"> Kierownik</w:t>
      </w:r>
      <w:r w:rsidR="00435601">
        <w:t xml:space="preserve"> Jakub Szymański. Podjęcie Uchwały przez Radę Miejską w Serocku w sprawie ustanowienia ograniczonego prawa rzeczowego na rzecz Polskiej Spółki Gazownictwa Sp. z o.o. – dalej PSG, oraz jej następców prawnych, tj. odpłatnej służebności przesyłu jest podyktowane faktem, że na nieruchomościach gminnych wybudowane zostały lub będą w najbliższym czasie urządzenia infrastruktury technicznej należące do ww. spółki. Służebność zostanie ustanowiona na czas nieoznaczony i będzie polegała na prawie wstępu, przechodu i przejazdu, swobodnego, całodobowego dostępu do urządzeń sieci gazowej znajdujących się na nieruchomościach obciążonych w celu wykonania czynności związanych z posadowieniem gazociągu, przyłączy gazowych i punktów </w:t>
      </w:r>
      <w:proofErr w:type="spellStart"/>
      <w:r w:rsidR="00435601">
        <w:t>redukcyjno</w:t>
      </w:r>
      <w:proofErr w:type="spellEnd"/>
      <w:r w:rsidR="00435601">
        <w:t xml:space="preserve"> – pomiarowych, naprawami, remontami, eksploatacją, konserwacją, przebudowami, rozbudowami, w tym przyłączaniem kolejnych odbiorców, modernizacjami oraz prawie wykonywania wykopów i przekopów przez te nieruchomości w ww. celach, z obowiązkiem każdorazowego przywrócenia terenu do stanu pierwotnego na koszt PSG, oraz jej następców prawnych. Przebieg służebności ustalony zostanie w sposób, który będzie jedynie w minimalnym stopniu ograniczał korzystanie z nieruchomości gminnej. Ustanowienie służebności przesyłu pozwoli również na uniknięcie w przyszłości sporów prawnych dotyczących statusu prawnego urządzeń przesyłowych budowanych przez PSG. </w:t>
      </w:r>
      <w:r w:rsidR="00435601">
        <w:br/>
        <w:t>W oświadczeniu w formie aktu notarialnego o ustanowieniu służebności przesyłu, której integralną część będzie stanowiła mapa określająca zakres służebności przesyłu, zostaną określone szczegółowo warunki służebności, w tym jednorazowe wynagrodzenie w wysokości oszacowanej przez rzeczoznawcę majątkowego powiększone o podatek od towarów i usług. Wynagrodzenie ma za zadanie zadośćuczynić właścicielowi nieruchomości ograniczeń w rozporządzaniu własną nieruchomością, wynikłych z ustanowienia służebności.</w:t>
      </w:r>
      <w:r>
        <w:br/>
      </w:r>
      <w:r>
        <w:br/>
      </w:r>
      <w:r>
        <w:rPr>
          <w:b/>
          <w:bCs/>
          <w:u w:val="single"/>
        </w:rPr>
        <w:t>Głosowano w sprawie:</w:t>
      </w:r>
      <w:r>
        <w:br/>
        <w:t xml:space="preserve">Zaopiniowanie projektu uchwały w sprawie wyrażenia zgody na ustanowienie służebności przesyłu na rzecz Polskiej Spółki Gazownictwa Sp. z o. o.. </w:t>
      </w:r>
      <w:r>
        <w:br/>
      </w:r>
      <w:r>
        <w:br/>
      </w:r>
      <w:r>
        <w:rPr>
          <w:rStyle w:val="Pogrubienie"/>
          <w:u w:val="single"/>
        </w:rPr>
        <w:t>Wyniki głosowania</w:t>
      </w:r>
      <w:r>
        <w:br/>
        <w:t>ZA: 11, PRZECIW: 0, WSTRZYMUJĘ SIĘ: 0, BRAK GŁOSU: 0, NIEOBECNI: 4</w:t>
      </w:r>
      <w:r>
        <w:br/>
      </w:r>
      <w:r>
        <w:br/>
      </w:r>
      <w:r>
        <w:rPr>
          <w:u w:val="single"/>
        </w:rPr>
        <w:t>Wyniki imienne:</w:t>
      </w:r>
      <w:r>
        <w:br/>
        <w:t>ZA (11)</w:t>
      </w:r>
      <w:r>
        <w:br/>
        <w:t>Krzysztof Bońkowski, Sławomir Czerwiński, Bożena Kalinowska, Teresa Krzyczkowska, Gabriela Książyk, Józef Lutomirski , Agnieszka Oktaba, Sławomir Osiwała, Mariusz Rosiński, Wiesław Winnicki, Krzysztof Zakolski</w:t>
      </w:r>
      <w:r>
        <w:br/>
        <w:t>NIEOBECNI (4)</w:t>
      </w:r>
      <w:r>
        <w:br/>
        <w:t>Marek Biliński, Jarosław Krzysztof Pielach, Aneta Rog</w:t>
      </w:r>
      <w:r w:rsidR="00F14880">
        <w:t>ucka, Włodzimierz Skośkiewicz</w:t>
      </w:r>
      <w:r>
        <w:br/>
      </w:r>
      <w:r>
        <w:br/>
      </w:r>
      <w:r w:rsidRPr="00F14880">
        <w:rPr>
          <w:b/>
        </w:rPr>
        <w:lastRenderedPageBreak/>
        <w:t>11. Zaopiniowanie projektu uchwały w sprawie uchwalenia miejscowego planu zagospodarowania przestrzennego w rejonie ul. Czeskiej w Serocku.</w:t>
      </w:r>
      <w:r>
        <w:br/>
      </w:r>
      <w:r w:rsidR="00435601" w:rsidRPr="00D144EC">
        <w:t>Projekt uchwały przedstawił</w:t>
      </w:r>
      <w:r w:rsidR="00DA19BD">
        <w:t xml:space="preserve"> Kierownik</w:t>
      </w:r>
      <w:r w:rsidR="00435601" w:rsidRPr="00D144EC">
        <w:t xml:space="preserve"> Jakub Szymański</w:t>
      </w:r>
      <w:r w:rsidR="00DA19BD">
        <w:t>. W</w:t>
      </w:r>
      <w:r w:rsidR="00435601">
        <w:t xml:space="preserve"> projekcie zasadniczych zmian nie ma, jest utrzymany trend jeśli chodzi o rozdzielenie obszaru na dwie strefy realizacji zabudowy mieszkaniowej wielorodzinnej, jest zachowana strefa przestrzeni publicznych gdzie będzie funkcjonował nakaz realizacji powierzchni usługowych w budynkach, zachowany jest korytarz ekologiczny prowadzący przez środkowa część osiedla. Plany mie</w:t>
      </w:r>
      <w:r w:rsidR="00DA19BD">
        <w:t>jscowe regulują skomplikowaną</w:t>
      </w:r>
      <w:r w:rsidR="00435601">
        <w:t xml:space="preserve"> materię, gdyż każda regulacja może wywrzeć dwojaki wpływ. Tutaj jak najlepsze intencje przyświecają nam formułując zapisy dotyczące odległości między budynkami, które są bardzo restrykcyjne w tym brzmieniu jaki zostało zaproponowane, czyli odległość nie mniejsza niż 1,5 wysokości budynku. Jedynym wyjątkiem była by jedna ze ścian budynków sąsiadujących jest ściana szczytowa. Jest to spowodowane taką koncepcją, którą wyprowadzają inwestorzy jak i architekci działający na zlecenie inwestorów. Zapis pierwotnie proponowany może również przynieść nie przychylny dla nas skutek, ponieważ może powodować takie dążenie związane do tworzenia długich budynków co będzie sprawiało wrażenie, że te budynki negatywnie się wyróżniają. Jeśli w tym brzmieniu ten zapis pozwolił by takich skutków uniknąć to jest godny do zastanowienia się.</w:t>
      </w:r>
    </w:p>
    <w:p w:rsidR="00435601" w:rsidRDefault="00DA19BD" w:rsidP="00435601">
      <w:pPr>
        <w:pStyle w:val="NormalnyWeb"/>
        <w:spacing w:after="240"/>
      </w:pPr>
      <w:r>
        <w:t xml:space="preserve">Przewodniczący Rady </w:t>
      </w:r>
      <w:r w:rsidR="00435601">
        <w:t>Mariusz Rosiński poprosił o przedstawienie w jakim miejscu jest zabezpieczona służebność na dostęp do wody.</w:t>
      </w:r>
    </w:p>
    <w:p w:rsidR="00435601" w:rsidRDefault="00DA19BD" w:rsidP="00435601">
      <w:pPr>
        <w:pStyle w:val="NormalnyWeb"/>
        <w:spacing w:after="240"/>
      </w:pPr>
      <w:r>
        <w:t xml:space="preserve">Kierownik </w:t>
      </w:r>
      <w:r w:rsidR="00435601">
        <w:t>Jakub Szymański odpowiedział, że jest to teren od północnej strony, północna granica obszaru opracowania, sąsiedztwo terenu naszego centrum sportu, obszar, gdzie możliwości zrealizowania takiego przejścia są zachowane. Jest to 15 metrowa strefa wyłączona z zabudowy jako takie zabezpieczenie.</w:t>
      </w:r>
    </w:p>
    <w:p w:rsidR="00435601" w:rsidRDefault="00435601" w:rsidP="00435601">
      <w:pPr>
        <w:pStyle w:val="NormalnyWeb"/>
        <w:spacing w:after="240"/>
      </w:pPr>
      <w:r>
        <w:t>Radny Krzysztof Bońkowski odniósł się do poprawki i zapytał, czy jeżeli zmniejszymy odległość do 14 m, czy to nie będzie oznaczało, że inwestor też będzie mógł budować takie długie budynki, czy z formalnego punktu widzenia jak nie obniżymy pewnych wymagań to może wykorzystać na naszą niekorzyść, na zasadzie mieszcząc więcej budynków lub przestrzeni.</w:t>
      </w:r>
    </w:p>
    <w:p w:rsidR="00435601" w:rsidRDefault="00DA19BD" w:rsidP="00435601">
      <w:pPr>
        <w:pStyle w:val="NormalnyWeb"/>
        <w:spacing w:after="240"/>
      </w:pPr>
      <w:r>
        <w:t xml:space="preserve">Kierownik </w:t>
      </w:r>
      <w:r w:rsidR="00435601">
        <w:t xml:space="preserve">Jakub Szymański odpowiedział, iż rozpatrzenie tej uwagi też umożliwi inwestorowi zrealizowanie długich budynków, natomiast sytuacja jest odwrotna, gdy przyjmiemy zapis w brzmieniu pierwotnym to z analiz, które inwestor </w:t>
      </w:r>
      <w:r>
        <w:t xml:space="preserve">miał przeprowadzone wynika, że </w:t>
      </w:r>
      <w:r w:rsidR="00435601">
        <w:t>5 – 6 tysięcy metrów kwadratowych powierzchni użytkowej mieszkań wypada. A w przypadku, gdy chcą wykonać cel ekonomiczny perspektywy osiedla byli by zmuszeni do realizacji długich budynków, natomiast oni sami postrzegają takie rozwiązanie jako mniej atrakcyjne z perspektywy ich jako zbywających jak i dla przyszłych kupujących, ponieważ takie dłuższe budynki generują gorsze wrażenie estetyczne niż budynki krótsze które łatwiej zaadaptować np. w zieleni. Ta poprawka, która byłaby ewentualnie uwzględniona ona nie umożliwia inwestorom w każdym przypadku realizacji budynków w odległości tych 14m, ona przewiduje wyjątek, jest zachowany wymóg 1,5 wysokości kondygnacji budynku, z wyjątkiem dla sytuacji, kiedy sąsiaduje ściana szczytowa z inna ścianą kondygnacyjną.</w:t>
      </w:r>
    </w:p>
    <w:p w:rsidR="00435601" w:rsidRDefault="00435601" w:rsidP="00435601">
      <w:pPr>
        <w:pStyle w:val="NormalnyWeb"/>
        <w:spacing w:after="240"/>
      </w:pPr>
      <w:r>
        <w:t>Radny Krzysztof Bońkowski zadał pytanie o podnoszenie wskaźnika miejsc parkingowych, czy w przyszłych inwestycjach jest szansa na jego zwiększenie i czy tak zwane wolne parkingi też są przewidziane.</w:t>
      </w:r>
    </w:p>
    <w:p w:rsidR="00435601" w:rsidRDefault="00DA19BD" w:rsidP="00435601">
      <w:pPr>
        <w:pStyle w:val="NormalnyWeb"/>
        <w:spacing w:after="240"/>
      </w:pPr>
      <w:r>
        <w:lastRenderedPageBreak/>
        <w:t xml:space="preserve">Kierownik </w:t>
      </w:r>
      <w:r w:rsidR="00435601">
        <w:t>Jakub Szymański odpowiedział, że dyskusje na temat miejsc postojowych również się odbywały, gdyż w pierwotnym brzmieniu uchwały zaproponowano współczynnik 1,5 miejsca na lokal mieszkalny, uwaga dotyczyła zmniejszenia tego współczynnika odpowiednio, finalnie zaproponowaliśmy kompromisowe odpowiednie brzmienie tego przypisu. Czyli 1,35 miejsca postojowego na lokal mieszkalny. Jest to więcej niż w inwestycjach mieszkaniowych które w ostatnich czasie były realizowane na terenie Serocka. Stopniowo staramy się te standardy podnosić i zwiększać. Co do miejsc tzw. miejsca rodzinne, postojowe, przewidzieliśmy w planie tą sytuację z jednej strony nie będzie takiego rozwiązania mógł przeprowadzić inwestor, gdzie zrealizuje tylko połowę miejsc, które przepisy planu na nim wymuszają, a druga połowa będzie tymi miejscami zależnymi bez bezpośredniego wjazdu. Natomiast nie widać było potrzeby takiego bezwzględnego wycinania tej możliwości, te miejsca są korzystne z perspektywy osób nabywających więcej niż jedno miejsce parkingowe, chociażby ze względu na cenę, ponieważ są one tańsze niż miejsca wolnostojące. Jeżeli takie rozwiązanie będzie bardziej przystępne dla nowych mieszkańców, którzy nabędą mieszkania w tej przestrzeni, wydaję się, że w pewnych ramach ujętych i określonych w planie ono może być korzystne, dobre dla tej przestrzeni i samego osiedla. Jeśli dzięki temu uda się w osiedlu te dodatkowe miejsca zrealizować to warto tego typu regulację zawrzeć.</w:t>
      </w:r>
    </w:p>
    <w:p w:rsidR="00435601" w:rsidRDefault="00DA19BD" w:rsidP="00435601">
      <w:pPr>
        <w:pStyle w:val="NormalnyWeb"/>
        <w:spacing w:after="240"/>
      </w:pPr>
      <w:r>
        <w:t xml:space="preserve">Radny </w:t>
      </w:r>
      <w:r w:rsidR="00435601">
        <w:t>Krzysztof Bońkowski zapytał się czy inwestor planuje inwestycję zamkniętą, czyli osiedle ogrodzone, a we wskazanym miejscu zrobienie parteru, który zrobi mu te 15% całej nieruchomości. Czyli inwertor z jednej strony przy usługach zostawi miejsca parkingowe dostępne, a z drugiej strony przejście i dostęp do wody, ale już po naszej nieruchomości.</w:t>
      </w:r>
    </w:p>
    <w:p w:rsidR="00435601" w:rsidRDefault="00DA19BD" w:rsidP="00435601">
      <w:pPr>
        <w:pStyle w:val="NormalnyWeb"/>
        <w:spacing w:after="240"/>
      </w:pPr>
      <w:r>
        <w:t xml:space="preserve">Kierownik </w:t>
      </w:r>
      <w:r w:rsidR="00435601">
        <w:t>Jakub Szymański odpowiedział, że dostęp do wody odwrotnie. On będzie dla nieruchomości gminnej dla centrum sportu zapewniony i pośrednio również dla mieszkańców. Na zasadzie warunku prawnego podlegającego egzekucji w planie zapisać nie możemy obowiązku otwarcia osiedla. Tutaj jednym z takich wybiegów prawnych mających służyć zapewnieniu tego otwartego charakteru ten nakaz realizacji usług w parterach budynku. W wyniku rozpatrzenia uwag dopuściliśmy bilansowanie tego warunku do powyższej działki budowlanej, czyli w tym momencie inwestor nie będzie musiał w obrębie każdego budynku zapewnić takich usług, tylko jeżeli będzie projektował 3 lub 4 budynki on może w jednym czy w dwóch zapewnić te lokale usługowe i zapewnić te 15% powierzchni wszystkich parterów w formie usługowej. Nie mniej jednak problemem jest również powiązanie funkcjonalne obszaru osiedla z obszarem centrum sportu wytwarzając w nim pełnoprawną przestrzeń publiczną tego osiedla z terenem centrum sportu, powinniśmy mieć w jakimś stopniu to centrum bliższe realizacji, gdyż na dzisiaj jeszcze jest w fazie tworzenia koncepcji, te pomysły jeszcze się ścierają i w tym zakresie trudno było utrzymać taki warunek wprowadzania usług we wszystkich budynkach, które na tym terenie były by realizowane. Ten podział 15% jest na tyle duży, że inwestorowi nie uda się tego zrobić w obrębie jednego budynku, nie mniej jednak podejrzewamy, że będzie dążenie do ogrodzenia tego osiedla, bynajmniej w części. Jest tendencja do grodzenia takich lokalizacji, ale na tym obszarze chcielibyśmy tego uniknąć.</w:t>
      </w:r>
    </w:p>
    <w:p w:rsidR="00435601" w:rsidRDefault="00DA19BD" w:rsidP="00435601">
      <w:pPr>
        <w:pStyle w:val="NormalnyWeb"/>
        <w:spacing w:after="240"/>
      </w:pPr>
      <w:r>
        <w:t xml:space="preserve">Radny </w:t>
      </w:r>
      <w:r w:rsidR="00435601">
        <w:t>Krzysztof Bońkowski zapytał Burmistrza czy udało się wynegocjować coś z inwestycji typu przedszkole, plac zabaw, które zostały zadeklarowane przez inwestora oraz te dodatkowe na wykonanie drogi dojazdowej ul. Czeskiej czy innych elementów.</w:t>
      </w:r>
    </w:p>
    <w:p w:rsidR="00F14880" w:rsidRDefault="00435601" w:rsidP="00F14880">
      <w:pPr>
        <w:pStyle w:val="NormalnyWeb"/>
        <w:spacing w:after="240"/>
      </w:pPr>
      <w:r>
        <w:t xml:space="preserve">Burmistrz Artur Borkowski odpowiedział, że w długiej dyskusji trzeba poszukać tego pola kompromisu i nie zależnie od tego gdzie by się znalazło było by to dostrzeżone, faktycznie </w:t>
      </w:r>
      <w:r>
        <w:lastRenderedPageBreak/>
        <w:t xml:space="preserve">przy tych miejscach parkingowych daliśmy mały krok w tył, jeśli po drugiej stronie w tej strefie mniej zagęszczonej dalej od centrum miasta przystaliśmy na pewne warunki to faktycznie było by dosyć karkołomnym stawianie tezy, że nie możemy też uczynić w tym przypadku, ale nie widać jakiejś analogii w kolejnych lokalizacjach która by powodowała, że jeszcze jakieś osiedle zaistnieje tak blisko centrum, więc potraktujmy to jako pewnego rodzaju wyjątek. Im dalej będziemy szli w kierunku obwodnicy to ta postawa będzie sztywniejsza i spróbujemy utrzymać co najmniej taki wskaźnik o jakim zostało wspomniane. Co do drugiej kwestii nie zakłada twardych deklaracji, ale zanosi się na to, że wszystkie cele zostaną osiągnięte i jeśli chodzi o kwestie wykonania ul. Czeskiej i jeśli chodzi o kwestie zagwarantowania dostępu poprzez służebność do jeziora, jeśli chodzi o kwestie pozyskania obiektu pod przedszkole w bardzo konkurencyjnych warunkach. Niestety model warszawski nie zafunkcjonuje, że tutaj nie będzie tysiąc mieszkań na czterech hektarach, realnie myśląc maksymalnie może połowa bądź trochę więcej. To co jest zaproponowane w tym planie wydaję się, że jest jedynym rozsądnym rozwiązaniem, żeby zagwarantować sobie nie zakłócony dostęp tego pięknego zakątka.  </w:t>
      </w:r>
    </w:p>
    <w:p w:rsidR="00435601" w:rsidRDefault="007F6FE0" w:rsidP="00F14880">
      <w:pPr>
        <w:pStyle w:val="NormalnyWeb"/>
        <w:spacing w:after="240"/>
      </w:pPr>
      <w:r>
        <w:t>Wiceprzewodniczący</w:t>
      </w:r>
      <w:r w:rsidR="00435601">
        <w:t xml:space="preserve"> Józef Lutomirski wystąpił z wnioskiem formalnym o powtórzenie głosowania </w:t>
      </w:r>
      <w:r w:rsidR="00435601" w:rsidRPr="0046749E">
        <w:t>Zaopiniowani</w:t>
      </w:r>
      <w:r w:rsidR="00435601">
        <w:t>a</w:t>
      </w:r>
      <w:r w:rsidR="00435601" w:rsidRPr="0046749E">
        <w:t xml:space="preserve"> uwagi </w:t>
      </w:r>
      <w:r w:rsidR="00435601">
        <w:t>nr.</w:t>
      </w:r>
      <w:r w:rsidR="00435601" w:rsidRPr="0046749E">
        <w:t>14</w:t>
      </w:r>
      <w:r w:rsidR="00435601">
        <w:t>, gdzie zostało rozpatrzone ponownym głosowaniem.</w:t>
      </w:r>
      <w:r w:rsidR="00435601">
        <w:br/>
      </w:r>
      <w:r w:rsidR="00FD67AD">
        <w:br/>
      </w:r>
      <w:r w:rsidR="00FD67AD">
        <w:rPr>
          <w:b/>
          <w:bCs/>
          <w:u w:val="single"/>
        </w:rPr>
        <w:t>Głosowano w sprawie:</w:t>
      </w:r>
      <w:r w:rsidR="00FD67AD">
        <w:br/>
        <w:t xml:space="preserve">Zaopiniowanie uwag 1-13,. </w:t>
      </w:r>
      <w:r w:rsidR="00FD67AD">
        <w:br/>
      </w:r>
      <w:r w:rsidR="00FD67AD">
        <w:br/>
      </w:r>
      <w:r w:rsidR="00FD67AD">
        <w:rPr>
          <w:rStyle w:val="Pogrubienie"/>
          <w:u w:val="single"/>
        </w:rPr>
        <w:t>Wyniki głosowania</w:t>
      </w:r>
      <w:r>
        <w:rPr>
          <w:rStyle w:val="Pogrubienie"/>
          <w:u w:val="single"/>
        </w:rPr>
        <w:t>:</w:t>
      </w:r>
      <w:r w:rsidR="00FD67AD">
        <w:br/>
        <w:t>ZA: 10, PRZECIW: 0, WSTRZYMUJĘ SIĘ: 2, BRAK GŁOSU: 0, NIEOBECNI: 3</w:t>
      </w:r>
      <w:r w:rsidR="00FD67AD">
        <w:br/>
      </w:r>
      <w:r w:rsidR="00FD67AD">
        <w:br/>
      </w:r>
      <w:r w:rsidR="00FD67AD" w:rsidRPr="007F6FE0">
        <w:rPr>
          <w:b/>
          <w:u w:val="single"/>
        </w:rPr>
        <w:t>Wyniki imienne:</w:t>
      </w:r>
      <w:r w:rsidR="00FD67AD">
        <w:br/>
        <w:t>ZA (10)</w:t>
      </w:r>
      <w:r w:rsidR="00FD67AD">
        <w:br/>
        <w:t>Marek Biliński, Sławomir Czerwiński, Bożena Kalinowska, Teresa Krzyczkowska, Gabriela Książyk, Józef Lutomirski , Sławomir Osiwała, Mariusz Rosiński, Wiesław Winnicki, Krzysztof Zakolski</w:t>
      </w:r>
      <w:r w:rsidR="00FD67AD">
        <w:br/>
        <w:t>WSTRZYMUJĘ SIĘ (2)</w:t>
      </w:r>
      <w:r w:rsidR="00FD67AD">
        <w:br/>
        <w:t>Krzysztof Bońkowski, Włodzimierz Skośkiewicz</w:t>
      </w:r>
      <w:r w:rsidR="00FD67AD">
        <w:br/>
        <w:t>NIEOBECNI (3)</w:t>
      </w:r>
      <w:r w:rsidR="00FD67AD">
        <w:br/>
        <w:t>Agnieszka Oktaba, Jarosław Krz</w:t>
      </w:r>
      <w:r w:rsidR="00F14880">
        <w:t>ysztof Pielach, Aneta Rogucka</w:t>
      </w:r>
      <w:r w:rsidR="00F14880">
        <w:br/>
      </w:r>
      <w:r w:rsidR="00F14880">
        <w:br/>
      </w:r>
      <w:r w:rsidR="00FD67AD">
        <w:rPr>
          <w:b/>
          <w:bCs/>
          <w:u w:val="single"/>
        </w:rPr>
        <w:t>Głosowano w sprawie:</w:t>
      </w:r>
      <w:r w:rsidR="00FD67AD">
        <w:br/>
        <w:t xml:space="preserve">Zaopiniowanie uwagi 14. </w:t>
      </w:r>
      <w:r w:rsidR="00FD67AD">
        <w:br/>
      </w:r>
      <w:r w:rsidR="00FD67AD">
        <w:br/>
      </w:r>
      <w:r w:rsidR="00FD67AD">
        <w:rPr>
          <w:rStyle w:val="Pogrubienie"/>
          <w:u w:val="single"/>
        </w:rPr>
        <w:t>Wyniki głosowania</w:t>
      </w:r>
      <w:r w:rsidR="00FD67AD">
        <w:br/>
        <w:t>ZA: 0, PRZECIW: 7, WSTRZYMUJĘ SIĘ: 5, BRAK GŁOSU: 0, NIEOBECNI: 3</w:t>
      </w:r>
      <w:r w:rsidR="00FD67AD">
        <w:br/>
      </w:r>
      <w:r w:rsidR="00FD67AD">
        <w:br/>
      </w:r>
      <w:r w:rsidR="00FD67AD">
        <w:rPr>
          <w:u w:val="single"/>
        </w:rPr>
        <w:t>Wyniki imienne:</w:t>
      </w:r>
      <w:r w:rsidR="00FD67AD">
        <w:br/>
        <w:t>PRZECIW (7)</w:t>
      </w:r>
      <w:r w:rsidR="00FD67AD">
        <w:br/>
        <w:t>Krzysztof Bońkowski, Sławomir Czerwiński, Gabriela Książyk, Józef Lutomirski , Sławomir Osiwała, Mariusz Rosiński, Krzysztof Zakolski</w:t>
      </w:r>
      <w:r w:rsidR="00FD67AD">
        <w:br/>
        <w:t>WSTRZYMUJĘ SIĘ (5)</w:t>
      </w:r>
      <w:r w:rsidR="00FD67AD">
        <w:br/>
        <w:t>Marek Biliński, Bożena Kalinowska, Teresa Krzyczkowska, Włodzimierz Skośkiewicz, Wiesław Winnicki</w:t>
      </w:r>
      <w:r w:rsidR="00FD67AD">
        <w:br/>
        <w:t>NIEOBECNI (3)</w:t>
      </w:r>
      <w:r w:rsidR="00FD67AD">
        <w:br/>
        <w:t xml:space="preserve">Agnieszka Oktaba, Jarosław Krzysztof Pielach, </w:t>
      </w:r>
      <w:r>
        <w:t>Aneta Rogucka</w:t>
      </w:r>
      <w:r>
        <w:br/>
      </w:r>
      <w:r>
        <w:lastRenderedPageBreak/>
        <w:br/>
      </w:r>
      <w:r w:rsidR="00FD67AD">
        <w:rPr>
          <w:b/>
          <w:bCs/>
          <w:u w:val="single"/>
        </w:rPr>
        <w:t>Głosowano w sprawie:</w:t>
      </w:r>
      <w:r w:rsidR="00FD67AD">
        <w:br/>
        <w:t xml:space="preserve">Zaopiniowanie uwag 15 i 16. </w:t>
      </w:r>
      <w:r w:rsidR="00FD67AD">
        <w:br/>
      </w:r>
      <w:r w:rsidR="00FD67AD">
        <w:br/>
      </w:r>
      <w:r w:rsidR="00FD67AD">
        <w:rPr>
          <w:rStyle w:val="Pogrubienie"/>
          <w:u w:val="single"/>
        </w:rPr>
        <w:t>Wyniki głosowania</w:t>
      </w:r>
      <w:r w:rsidR="00FD67AD">
        <w:br/>
        <w:t>ZA: 6, PRZECIW: 1, WSTRZYMUJĘ SIĘ: 5, BRAK GŁOSU: 0, NIEOBECNI: 3</w:t>
      </w:r>
      <w:r w:rsidR="00FD67AD">
        <w:br/>
      </w:r>
      <w:r w:rsidR="00FD67AD">
        <w:br/>
      </w:r>
      <w:r w:rsidR="00FD67AD" w:rsidRPr="007F6FE0">
        <w:rPr>
          <w:b/>
          <w:u w:val="single"/>
        </w:rPr>
        <w:t>Wyniki imienne:</w:t>
      </w:r>
      <w:r w:rsidR="00FD67AD">
        <w:br/>
        <w:t>ZA (6)</w:t>
      </w:r>
      <w:r w:rsidR="00FD67AD">
        <w:br/>
        <w:t>Krzysztof Bońkowski, Sławomir Czerwiński, Gabriela Książyk, Sławomir Osiwała, Mariusz Rosiński, Wiesław Winnicki</w:t>
      </w:r>
      <w:r w:rsidR="00FD67AD">
        <w:br/>
        <w:t>PRZECIW (1)</w:t>
      </w:r>
      <w:r w:rsidR="00FD67AD">
        <w:br/>
        <w:t xml:space="preserve">Józef Lutomirski </w:t>
      </w:r>
      <w:r w:rsidR="00FD67AD">
        <w:br/>
        <w:t>WSTRZYMUJĘ SIĘ (5)</w:t>
      </w:r>
      <w:r w:rsidR="00FD67AD">
        <w:br/>
        <w:t>Marek Biliński, Bożena Kalinowska, Teresa Krzyczkowska, Włodzimierz Skośkiewicz, Krzysztof Zakolski</w:t>
      </w:r>
      <w:r w:rsidR="00FD67AD">
        <w:br/>
        <w:t>NIEOBECNI (3)</w:t>
      </w:r>
      <w:r w:rsidR="00FD67AD">
        <w:br/>
        <w:t>Agnieszka Oktaba, Jarosław Krzysztof Pi</w:t>
      </w:r>
      <w:r w:rsidR="00F14880">
        <w:t>elach, Aneta Rogucka</w:t>
      </w:r>
      <w:r w:rsidR="00F14880">
        <w:br/>
      </w:r>
      <w:r w:rsidR="00FD67AD">
        <w:br/>
      </w:r>
      <w:r w:rsidR="00FD67AD">
        <w:rPr>
          <w:b/>
          <w:bCs/>
          <w:u w:val="single"/>
        </w:rPr>
        <w:t>Głosowano w sprawie:</w:t>
      </w:r>
      <w:r w:rsidR="00FD67AD">
        <w:br/>
        <w:t xml:space="preserve">Zaopiniowanie projektu uchwały w sprawie uchwalenia miejscowego planu zagospodarowania przestrzennego w rejonie ul. Czeskiej w Serocku.. </w:t>
      </w:r>
      <w:r w:rsidR="00FD67AD">
        <w:br/>
      </w:r>
      <w:r w:rsidR="00FD67AD">
        <w:br/>
      </w:r>
      <w:r w:rsidR="00FD67AD">
        <w:rPr>
          <w:rStyle w:val="Pogrubienie"/>
          <w:u w:val="single"/>
        </w:rPr>
        <w:t>Wyniki głosowania</w:t>
      </w:r>
      <w:r>
        <w:rPr>
          <w:rStyle w:val="Pogrubienie"/>
          <w:u w:val="single"/>
        </w:rPr>
        <w:t>:</w:t>
      </w:r>
      <w:r w:rsidR="00FD67AD">
        <w:br/>
        <w:t>ZA: 9, PRZECIW: 0, WSTRZYMUJĘ SIĘ: 3, BRAK GŁOSU: 0, NIEOBECNI: 3</w:t>
      </w:r>
      <w:r w:rsidR="00FD67AD">
        <w:br/>
      </w:r>
      <w:r w:rsidR="00FD67AD">
        <w:br/>
      </w:r>
      <w:r w:rsidR="00FD67AD" w:rsidRPr="007F6FE0">
        <w:rPr>
          <w:b/>
          <w:u w:val="single"/>
        </w:rPr>
        <w:t>Wyniki imienne:</w:t>
      </w:r>
      <w:r w:rsidR="00FD67AD">
        <w:br/>
        <w:t>ZA (9)</w:t>
      </w:r>
      <w:r w:rsidR="00FD67AD">
        <w:br/>
        <w:t>Sławomir Czerwiński, Bożena Kalinowska, Teresa Krzyczkowska, Gabriela Książyk, Józef Lutomirski , Sławomir Osiwała, Mariusz Rosiński, Wiesław Winnicki, Krzysztof Zakolski</w:t>
      </w:r>
      <w:r w:rsidR="00FD67AD">
        <w:br/>
        <w:t>WSTRZYMUJĘ SIĘ (3)</w:t>
      </w:r>
      <w:r w:rsidR="00FD67AD">
        <w:br/>
        <w:t>Marek Biliński, Krzysztof Bońkowski, Włodzimierz Skośkiewicz</w:t>
      </w:r>
      <w:r w:rsidR="00FD67AD">
        <w:br/>
        <w:t>NIEOBECNI (3)</w:t>
      </w:r>
      <w:r w:rsidR="00FD67AD">
        <w:br/>
        <w:t>Agnieszka Oktaba, Jarosław Krzy</w:t>
      </w:r>
      <w:r w:rsidR="00F14880">
        <w:t>sztof Pielach, Aneta Rogucka</w:t>
      </w:r>
      <w:r w:rsidR="00F14880">
        <w:br/>
      </w:r>
      <w:r w:rsidR="00F14880">
        <w:br/>
      </w:r>
      <w:r w:rsidR="00FD67AD" w:rsidRPr="00F14880">
        <w:rPr>
          <w:b/>
        </w:rPr>
        <w:t>12. Zaopiniowanie projektu uchwały w sprawie zmiany studium uwarunkowań i kierunków zagospodarowania przestrzennego Miasta i Gminy Serock.</w:t>
      </w:r>
    </w:p>
    <w:p w:rsidR="00435601" w:rsidRDefault="00435601" w:rsidP="00435601">
      <w:pPr>
        <w:pStyle w:val="NormalnyWeb"/>
        <w:spacing w:after="240"/>
      </w:pPr>
      <w:r>
        <w:t>Burmistrz Artur Borkowski powiedział, że ten projekt również był omawiany na poprzedniej komisji</w:t>
      </w:r>
      <w:r w:rsidR="00C767FB">
        <w:t>. Z</w:t>
      </w:r>
      <w:r>
        <w:t xml:space="preserve"> racji tego</w:t>
      </w:r>
      <w:r w:rsidR="00C767FB">
        <w:t>,</w:t>
      </w:r>
      <w:r>
        <w:t xml:space="preserve"> że pojawiły się dosyć istotne uwagi dotyczące zwłaszcza terenów po wojsko</w:t>
      </w:r>
      <w:r w:rsidR="00C767FB">
        <w:t xml:space="preserve">wych w Zegrzu, </w:t>
      </w:r>
      <w:r>
        <w:t xml:space="preserve">uznali że wymaga to </w:t>
      </w:r>
      <w:r w:rsidR="00C767FB">
        <w:t>indywidualnego przedyskutowania. Rezygnuje się</w:t>
      </w:r>
      <w:r>
        <w:t xml:space="preserve"> w znacznym zakresie z tak zwanej „betki” w Zegrzu na rzecz obszarów o funkcjach usługowych. Wydaje się, że uwzględnienie głosu społecznego jest rozwiązaniem jak najbardziej na miejscu. Zakłada</w:t>
      </w:r>
      <w:r w:rsidR="00C767FB">
        <w:t xml:space="preserve"> się</w:t>
      </w:r>
      <w:r>
        <w:t>, że pozwoli to utrzym</w:t>
      </w:r>
      <w:r w:rsidR="00C767FB">
        <w:t>ać plan w mocy bez interwencji W</w:t>
      </w:r>
      <w:r>
        <w:t>ojewody, ponieważ te dokumenty planistyczne faktycznie przewidują dosyć znaczne obszary gmin</w:t>
      </w:r>
      <w:r w:rsidR="00C767FB">
        <w:t xml:space="preserve">y przewidziane pod tą zabudowę. </w:t>
      </w:r>
      <w:r>
        <w:t xml:space="preserve">Zaproponowane zmiany dają podstawy ku temu, żeby w sposób zrównoważony też budować potencjał demograficzny, mieszkaniowy w Zegrzu. </w:t>
      </w:r>
    </w:p>
    <w:p w:rsidR="00435601" w:rsidRDefault="00C767FB" w:rsidP="00435601">
      <w:pPr>
        <w:pStyle w:val="NormalnyWeb"/>
        <w:spacing w:after="240"/>
      </w:pPr>
      <w:r>
        <w:lastRenderedPageBreak/>
        <w:t xml:space="preserve">Kierownik </w:t>
      </w:r>
      <w:r w:rsidR="00435601">
        <w:t>Jakub Szymański odniósł się również do kontekstu uwag, powiedział, że aby się na nich skupić przeniesie obraz na rejon Zegrza, bo na tym rejonie skoncentrowa</w:t>
      </w:r>
      <w:r>
        <w:t>no</w:t>
      </w:r>
      <w:r w:rsidR="00435601">
        <w:t xml:space="preserve"> się w ciągu ostatniego tygodnia, jeśli chodzi o korekty. </w:t>
      </w:r>
      <w:r>
        <w:t>T</w:t>
      </w:r>
      <w:r w:rsidR="00435601">
        <w:t>eren umocnienia dużego twierdzy Zegrze, obecnie jest uznany jako teren z</w:t>
      </w:r>
      <w:r>
        <w:t>amknięty. Objęto</w:t>
      </w:r>
      <w:r w:rsidR="00435601">
        <w:t xml:space="preserve"> go zmianą wyłącznie w zakresie wysokości zabudowy jako jeden z wyznaczonych wcześniej terenów strefy D. Biorąc pod uwagę zakres zmiany tylko wysokość zabudowy</w:t>
      </w:r>
      <w:r>
        <w:t>,</w:t>
      </w:r>
      <w:r w:rsidR="00435601">
        <w:t xml:space="preserve"> nie mo</w:t>
      </w:r>
      <w:r>
        <w:t>żna</w:t>
      </w:r>
      <w:r w:rsidR="00435601">
        <w:t xml:space="preserve"> tego obszaru wskazać jako terenu specjalnego przy okazji tej zmiany i z tego powodu co do samego kierunku zagospodarowania ten obszar pozostanie bez zmian. W innym zakresie uchwała intencyjna dotyczyła tych terenów które na nowo są obejmowane ustaleniami studium lub tych terenów, gdzie zmienia się ustalenie studium a w przypadku terenu tego umocnienia dużego </w:t>
      </w:r>
      <w:r>
        <w:t>było</w:t>
      </w:r>
      <w:r w:rsidR="00435601">
        <w:t xml:space="preserve"> to sprecyzowane, że dla tych obszarów strefy D zmiana studium jest tylko w zakresie wysokości zabudowy. W tym zakresie wymazać tego obszaru nie </w:t>
      </w:r>
      <w:r>
        <w:t>można</w:t>
      </w:r>
      <w:r w:rsidR="00435601">
        <w:t xml:space="preserve">. </w:t>
      </w:r>
      <w:r>
        <w:t>N</w:t>
      </w:r>
      <w:r w:rsidR="00435601">
        <w:t>a dzisiaj jest to teren zamknięty i j</w:t>
      </w:r>
      <w:r>
        <w:t>est administrowany przez wojsko. Jest zwiększona</w:t>
      </w:r>
      <w:r w:rsidR="00435601">
        <w:t xml:space="preserve"> ilość terenów usługowych</w:t>
      </w:r>
      <w:r>
        <w:t>,</w:t>
      </w:r>
      <w:r w:rsidR="00435601">
        <w:t xml:space="preserve"> one są oznaczane symbolem 1.1</w:t>
      </w:r>
      <w:r>
        <w:t>. W</w:t>
      </w:r>
      <w:r w:rsidR="00435601">
        <w:t xml:space="preserve"> studium jest to strefa o dominacji obiektów o charakterze ogólnodostępnym. Tak bardzo ogólnie napisana w zapisach studium to się doprecyzowuje, że są to hotele, motele, obiekty gastronomiczne czy też inne obiekty usługowe, czy też sportowo rekreacyjne czy kulturalne. Jest to bardzo szeroki zakres i tutaj w zasadzie ta funkcja mieszkaniowa jest bardzo limitowana i ona może gdzieś pojawiać się w ustaleniach planu jako dodatkowa. Więc wszystkie obszary które wskazuje</w:t>
      </w:r>
      <w:r>
        <w:t xml:space="preserve"> się </w:t>
      </w:r>
      <w:r w:rsidR="00435601">
        <w:t xml:space="preserve">jako 1.1 nie będą terenami, gdzie jako podstawa będzie rozwijać funkcja mieszkaniowa. Zmiany, które zostały poczynione wobec terenu przylegającego do ulicy Juzistek jest to teren, na którym dzisiaj znajduje się boisko zwyczajowo użytkowane przez mieszkańców oraz bardzo cenne zadrzewienie. W dalszym miejscu </w:t>
      </w:r>
      <w:r>
        <w:t>jest</w:t>
      </w:r>
      <w:r w:rsidR="00435601">
        <w:t xml:space="preserve"> stref</w:t>
      </w:r>
      <w:r>
        <w:t>a</w:t>
      </w:r>
      <w:r w:rsidR="00435601">
        <w:t xml:space="preserve"> „A” strefa centrum. Strefa, gdzie dominować będą usługi publiczne różnego rodzaju, może tutaj funkcjonować zabudowa mieszkaniowa wielorodzinna. W studium innym obszarem, gdzie </w:t>
      </w:r>
      <w:r w:rsidR="00A508FC">
        <w:t>jest</w:t>
      </w:r>
      <w:r w:rsidR="00435601">
        <w:t xml:space="preserve"> stref</w:t>
      </w:r>
      <w:r w:rsidR="00A508FC">
        <w:t>a</w:t>
      </w:r>
      <w:r w:rsidR="00435601">
        <w:t xml:space="preserve"> „A” jest obszar centralnej części Serocka. Ta nieruchomość, na której proponujemy wprowadzenie strefy „A” jest to nieruchomość stanowiąca własność agencji mienia wojskowego, która nigdy nie była zbyta i nie była nigdy objęta też planem miejscowym. To jest ważna okoliczność, gdyż ewentualne późniejsze ograniczenie w planie czy też przewidzenie w planie zagospodarowania, które będzie wykluczało możliwość realizacji funkcji zabudowy mieszkaniowej nie będzie się wiązało dla Rady czy Gminy z żadnymi roszczeniami właściciela, bo to są tereny dopiero pierwszy raz obejmowane ustaleniami planistycznymi. Kierunek ustalany dzisiaj będzie ważny w kontekście późniejszych prac nad planem miejscowym dla tego obszaru. Nie została objęta ustaleniami działka przejęta niedawno od Skarbu Państwa jako parking. Ona była przejmowana razem z placem zabaw przy domu parafialnym, niestety ta działka nie była wymieniona w uchwale intencyjnej jako wskazana to objęcia ustaleniami studium</w:t>
      </w:r>
      <w:r w:rsidR="00A508FC">
        <w:t xml:space="preserve">. </w:t>
      </w:r>
      <w:r w:rsidR="00435601">
        <w:t>Biorąc pod uwagę, że ma tam być realizowany parking inwestycja pro-strukturalna nie</w:t>
      </w:r>
      <w:r w:rsidR="00A508FC">
        <w:t xml:space="preserve"> ma </w:t>
      </w:r>
      <w:r w:rsidR="00435601">
        <w:t xml:space="preserve"> większego zagrożenia dla planów inwestycyjnych w tym zakresie. Zachowane natomiast zostały obszary z dopuszczeniem zabudowy wielorodzinnej, </w:t>
      </w:r>
      <w:r w:rsidR="00A508FC">
        <w:t>w przypadku</w:t>
      </w:r>
      <w:r w:rsidR="00435601">
        <w:t xml:space="preserve"> obszar</w:t>
      </w:r>
      <w:r w:rsidR="00A508FC">
        <w:t>u</w:t>
      </w:r>
      <w:r w:rsidR="00435601">
        <w:t xml:space="preserve"> przylegając</w:t>
      </w:r>
      <w:r w:rsidR="00A508FC">
        <w:t>ego</w:t>
      </w:r>
      <w:r w:rsidR="00435601">
        <w:t xml:space="preserve"> do ul</w:t>
      </w:r>
      <w:r w:rsidR="00A508FC">
        <w:t>.</w:t>
      </w:r>
      <w:r w:rsidR="00435601">
        <w:t xml:space="preserve"> Oficerskiej. Jest to teren od przedszkola na północ w kierunku Szkoły Podstawowej w Zegrzu. Jest to teren, który </w:t>
      </w:r>
      <w:r w:rsidR="00A508FC">
        <w:t>jest</w:t>
      </w:r>
      <w:r w:rsidR="00435601">
        <w:t xml:space="preserve"> w rę</w:t>
      </w:r>
      <w:r w:rsidR="00A508FC">
        <w:t>kach</w:t>
      </w:r>
      <w:r w:rsidR="00435601">
        <w:t xml:space="preserve"> osoby prywatnej i </w:t>
      </w:r>
      <w:r w:rsidR="00A508FC">
        <w:t>jest</w:t>
      </w:r>
      <w:r w:rsidR="00435601">
        <w:t xml:space="preserve"> w toku ustalenie decyzji o warunkach zabudowy</w:t>
      </w:r>
      <w:r w:rsidR="00A508FC">
        <w:t>. W tym przypadku</w:t>
      </w:r>
      <w:r w:rsidR="00435601">
        <w:t xml:space="preserve"> jest niejasno sprecyzowany plan inwestycyjny, jeśli chodzi o tą nieruchomość. Z jednej strony, jeśli chodzi o nieruchomość </w:t>
      </w:r>
      <w:r w:rsidR="00435601" w:rsidRPr="00AE33D0">
        <w:t xml:space="preserve">prywatną </w:t>
      </w:r>
      <w:r w:rsidR="00435601">
        <w:t>z drugiej strony jeśli chodzi o potrzeby Gminne</w:t>
      </w:r>
      <w:r w:rsidR="00A508FC">
        <w:t>.</w:t>
      </w:r>
      <w:r w:rsidR="00435601">
        <w:t xml:space="preserve"> </w:t>
      </w:r>
      <w:r w:rsidR="00A508FC">
        <w:t>W tym kontekście</w:t>
      </w:r>
      <w:r w:rsidR="00435601">
        <w:t xml:space="preserve"> mówi</w:t>
      </w:r>
      <w:r w:rsidR="00A508FC">
        <w:t xml:space="preserve"> się też</w:t>
      </w:r>
      <w:r w:rsidR="00435601">
        <w:t xml:space="preserve"> o budowie ulicy Oficerskiej i ta potrzeba jest uwzględniana już w obowiązującym planie i rezerwy terenowe pod drogę są zachowane także w tym zakresie to przeznaczenie wydaje się być w pełni komplementarne z planami Gminy. Jeszcze jeden teren, gdzie zostaje zachowana funkcja z możliwością realizacji zabudowy wielorodzinnej to jest teren za dzisiaj wznoszonym osiedlem Mostostalu, czyli teren przy ulicy Groszkowskiego, gdzie w toku obecnie znajduje się decyzja o środowiskowych uwarunkowaniach dla realizacji zespołu zabudowy </w:t>
      </w:r>
      <w:r w:rsidR="00435601">
        <w:lastRenderedPageBreak/>
        <w:t xml:space="preserve">wielorodzinnej. W zasadzie, jeśli chodzi o to nowe studium </w:t>
      </w:r>
      <w:r w:rsidR="00A508FC">
        <w:t>są</w:t>
      </w:r>
      <w:r w:rsidR="00435601">
        <w:t xml:space="preserve"> dwa tereny, gdzie potencjalnie może jeszcze zostać zloka</w:t>
      </w:r>
      <w:r w:rsidR="00A508FC">
        <w:t>lizowana zabudowa wielorodzinna</w:t>
      </w:r>
      <w:r w:rsidR="00435601">
        <w:t>. I mamy znaczny udział terenów, gdzie ograniczamy lub wykluczamy tą możliwość. Jeśli chodzi o studium, ono nie przesądza, ono nie wskazuje przeznaczenia terenu to jest bardzo ważne, że to jest wyłącznie dokument kierunkowy i dopiero plan miejscowy będzie regulował kwestie przeznaczenia i tego co będzie dopuszczalne do realizacji na poszczególnych terenach, natomiast studium definiuje te kierunki, w którym kierunku powinny pójść ustalenia planu. Tak jak w studium określa</w:t>
      </w:r>
      <w:r w:rsidR="00A508FC">
        <w:t xml:space="preserve"> się tereny z dominacją</w:t>
      </w:r>
      <w:r w:rsidR="00435601">
        <w:t xml:space="preserve"> obiektów o charakterze ogólnym, dostępnym, bo wiadomo, że tutaj zapisy planu nie będą dopuszczały realizacji zabudowy mieszkaniowej wielorodzinnej, także takich możliwości tu nie będzie. </w:t>
      </w:r>
    </w:p>
    <w:p w:rsidR="00435601" w:rsidRDefault="00435601" w:rsidP="00435601">
      <w:pPr>
        <w:pStyle w:val="NormalnyWeb"/>
        <w:spacing w:after="240"/>
      </w:pPr>
      <w:r>
        <w:t xml:space="preserve">Radny Sławomir Osiwała podziękował za te wszystkie uwagi, które zgłaszali i zostały uwzględnione. Dzięki temu spowodują, że trochę spokojniej będą oceniali możliwości, które w ostatnim czasie w Zegrzu się pojawiły. </w:t>
      </w:r>
    </w:p>
    <w:p w:rsidR="00435601" w:rsidRDefault="00435601" w:rsidP="00435601">
      <w:pPr>
        <w:pStyle w:val="NormalnyWeb"/>
        <w:spacing w:after="240"/>
      </w:pPr>
      <w:r>
        <w:t>Radny Krzysztof Bońkowski zadał pytanie, czy zmiana studium co do zasady powoduje jakieś konsekwencje finansowe dla Gminy w zakresie ewentualnie zmniejszenia wartości nieruchomości czy raczej są to dopiero plany tworzenia wprowadzania ograniczeń i tym sposobem właściciel za zmniejszenie formalnie wartości nieruchomości może uzyskać odszkodowanie.</w:t>
      </w:r>
    </w:p>
    <w:p w:rsidR="00435601" w:rsidRDefault="00A508FC" w:rsidP="00F14880">
      <w:pPr>
        <w:pStyle w:val="NormalnyWeb"/>
        <w:spacing w:after="240"/>
        <w:rPr>
          <w:b/>
        </w:rPr>
      </w:pPr>
      <w:r>
        <w:t xml:space="preserve">Kierownik Jakub Szymański odpowiedział, że </w:t>
      </w:r>
      <w:r w:rsidR="00435601">
        <w:t xml:space="preserve">studium nie jest aktem prawa miejscowego, zatem nie może wpływać na sytuacje prawną osób szczególnie w sytuacji, kiedy wszystko </w:t>
      </w:r>
      <w:r>
        <w:t xml:space="preserve">jest </w:t>
      </w:r>
      <w:r w:rsidR="00435601">
        <w:t>uregulowane prawami miejscowymi. Wszelkie ewentualne roszczenia muszą być opierane w oparciu o plany.</w:t>
      </w:r>
      <w:r w:rsidR="00F14880">
        <w:br/>
      </w:r>
      <w:r w:rsidR="00FD67AD">
        <w:br/>
      </w:r>
      <w:r w:rsidR="00FD67AD">
        <w:rPr>
          <w:b/>
          <w:bCs/>
          <w:u w:val="single"/>
        </w:rPr>
        <w:t>Głosowano w sprawie:</w:t>
      </w:r>
      <w:r w:rsidR="00FD67AD">
        <w:br/>
        <w:t xml:space="preserve">Zaopiniowanie uwag 1 i 2. </w:t>
      </w:r>
      <w:r w:rsidR="00FD67AD">
        <w:br/>
      </w:r>
      <w:r w:rsidR="00FD67AD">
        <w:br/>
      </w:r>
      <w:r w:rsidR="00FD67AD">
        <w:rPr>
          <w:rStyle w:val="Pogrubienie"/>
          <w:u w:val="single"/>
        </w:rPr>
        <w:t>Wyniki głosowania</w:t>
      </w:r>
      <w:r w:rsidR="00FD67AD">
        <w:br/>
        <w:t>ZA: 12, PRZECIW: 0, WSTRZYMUJĘ SIĘ: 0, BRAK GŁOSU: 0, NIEOBECNI: 3</w:t>
      </w:r>
      <w:r w:rsidR="00FD67AD">
        <w:br/>
      </w:r>
      <w:r w:rsidR="00FD67AD">
        <w:br/>
      </w:r>
      <w:r w:rsidR="00FD67AD">
        <w:rPr>
          <w:u w:val="single"/>
        </w:rPr>
        <w:t>Wyniki imienne:</w:t>
      </w:r>
      <w:r w:rsidR="00FD67AD">
        <w:br/>
        <w:t>ZA (12)</w:t>
      </w:r>
      <w:r w:rsidR="00FD67AD">
        <w:br/>
        <w:t>Marek Biliński, Krzysztof Bońkowski, Sławomir Czerwiński, Bożena Kalinowska, Teresa Krzyczkowska, Gabriela Książyk, Józef Lutomirski , Sławomir Osiwała, Mariusz Rosiński, Włodzimierz Skośkiewicz, Wiesław Winnicki, Krzysztof Zakolski</w:t>
      </w:r>
      <w:r w:rsidR="00FD67AD">
        <w:br/>
        <w:t>NIEOBECNI (3)</w:t>
      </w:r>
      <w:r w:rsidR="00FD67AD">
        <w:br/>
        <w:t>Agnieszka Oktaba, Jarosław Krz</w:t>
      </w:r>
      <w:r w:rsidR="00F14880">
        <w:t>ysztof Pielach, Aneta Rogucka</w:t>
      </w:r>
      <w:r w:rsidR="00F14880">
        <w:br/>
      </w:r>
      <w:r w:rsidR="00FD67AD">
        <w:br/>
      </w:r>
      <w:r w:rsidR="00FD67AD">
        <w:rPr>
          <w:b/>
          <w:bCs/>
          <w:u w:val="single"/>
        </w:rPr>
        <w:t>Głosowano w sprawie:</w:t>
      </w:r>
      <w:r w:rsidR="00FD67AD">
        <w:br/>
        <w:t xml:space="preserve">Zaopiniowanie projektu uchwały w sprawie zmiany studium uwarunkowań i kierunków zagospodarowania przestrzennego Miasta i Gminy Serock.. </w:t>
      </w:r>
      <w:r w:rsidR="00FD67AD">
        <w:br/>
      </w:r>
      <w:r w:rsidR="00FD67AD">
        <w:br/>
      </w:r>
      <w:r w:rsidR="00FD67AD">
        <w:rPr>
          <w:rStyle w:val="Pogrubienie"/>
          <w:u w:val="single"/>
        </w:rPr>
        <w:t>Wyniki głosowania</w:t>
      </w:r>
      <w:r w:rsidR="00FD67AD">
        <w:br/>
        <w:t>ZA: 12, PRZECIW: 0, WSTRZYMUJĘ SIĘ: 0, BRAK GŁOSU: 0, NIEOBECNI: 3</w:t>
      </w:r>
      <w:r w:rsidR="00FD67AD">
        <w:br/>
      </w:r>
      <w:r w:rsidR="00FD67AD">
        <w:br/>
      </w:r>
      <w:r w:rsidR="00FD67AD">
        <w:rPr>
          <w:u w:val="single"/>
        </w:rPr>
        <w:t>Wyniki imienne:</w:t>
      </w:r>
      <w:r w:rsidR="00FD67AD">
        <w:br/>
        <w:t>ZA (12)</w:t>
      </w:r>
      <w:r w:rsidR="00FD67AD">
        <w:br/>
        <w:t xml:space="preserve">Marek Biliński, Krzysztof Bońkowski, Sławomir Czerwiński, Bożena Kalinowska, Teresa </w:t>
      </w:r>
      <w:r w:rsidR="00FD67AD">
        <w:lastRenderedPageBreak/>
        <w:t>Krzyczkowska, Gabriela Książyk, Józef Lutomirski , Sławomir Osiwała, Mariusz Rosiński, Włodzimierz Skośkiewicz, Wiesław Winnicki, Krzysztof Zakolski</w:t>
      </w:r>
      <w:r w:rsidR="00FD67AD">
        <w:br/>
        <w:t>NIEOBECNI (3)</w:t>
      </w:r>
      <w:r w:rsidR="00FD67AD">
        <w:br/>
        <w:t>Agnieszka Oktaba, Jarosław Krz</w:t>
      </w:r>
      <w:r w:rsidR="00F14880">
        <w:t>ysztof Pielach, Aneta Rogucka</w:t>
      </w:r>
      <w:r w:rsidR="00F14880">
        <w:br/>
      </w:r>
      <w:r w:rsidR="00FD67AD">
        <w:br/>
      </w:r>
      <w:r w:rsidR="00FD67AD" w:rsidRPr="00F14880">
        <w:rPr>
          <w:b/>
        </w:rPr>
        <w:t>13. Zaopiniowanie projektu uchwały w sprawie zaciągnięcia pożyczki długoterminowej z Narodowego Funduszu Ochrony Środowiska i Gospodarki Wodnej w Warszawie w wysokości 2.596.388 zł.</w:t>
      </w:r>
    </w:p>
    <w:p w:rsidR="00F14880" w:rsidRPr="00F14880" w:rsidRDefault="00A508FC" w:rsidP="001D2481">
      <w:pPr>
        <w:pStyle w:val="NormalnyWeb"/>
        <w:spacing w:after="240"/>
      </w:pPr>
      <w:r w:rsidRPr="00A508FC">
        <w:t>Projekt uchwały przedstawiła Pani Skarbnik Monika Ordak.</w:t>
      </w:r>
      <w:r>
        <w:rPr>
          <w:b/>
        </w:rPr>
        <w:t xml:space="preserve"> </w:t>
      </w:r>
      <w:r>
        <w:t>W</w:t>
      </w:r>
      <w:r w:rsidR="00435601">
        <w:t xml:space="preserve"> maju zeszłego roku została podjęta uchwała w sprawie zaciągnięcia pożyczki długoterminowej z Narodowego Funduszu Ochrony Środowiska na zadanie inwestycyjne pod nazwą „Budowa stacji uzdatniania wody w Serocku” na ulicy Nasielskiej. Tą pożyczkę planowa</w:t>
      </w:r>
      <w:r>
        <w:t>no</w:t>
      </w:r>
      <w:r w:rsidR="00435601">
        <w:t xml:space="preserve"> zaciągnąć w okresie dwuletnim, czyli w roku 2020 powinna wpłynąć kwota 1.686.000 zł, a w roku 2021 kwota 1.125.000 zł. Po podjęciu tej uchwały i otrzymaniu pozytywnej opinii Regionalnej Izby Obrachunkowej złoż</w:t>
      </w:r>
      <w:r>
        <w:t>ono</w:t>
      </w:r>
      <w:r w:rsidR="00435601">
        <w:t xml:space="preserve"> wniosek o pożyczkę do Narodowego Funduszu w dniu 15 lipca. W</w:t>
      </w:r>
      <w:r>
        <w:t xml:space="preserve"> dniu</w:t>
      </w:r>
      <w:r w:rsidR="00435601">
        <w:t xml:space="preserve"> 30 lipca otrzyma</w:t>
      </w:r>
      <w:r>
        <w:t>no</w:t>
      </w:r>
      <w:r w:rsidR="00435601">
        <w:t xml:space="preserve"> wstępną informację z Narodowego Funduszu i </w:t>
      </w:r>
      <w:r>
        <w:t>można było przejść</w:t>
      </w:r>
      <w:r w:rsidR="00435601">
        <w:t xml:space="preserve"> w stronę formalną, następnie w październiku otrzyma</w:t>
      </w:r>
      <w:r>
        <w:t>no</w:t>
      </w:r>
      <w:r w:rsidR="00435601">
        <w:t xml:space="preserve"> informację, że wniosek uzyskał pozytywną ocenę merytoryczną i już są przygotowywane dokumenty do podpisania tej pożyczki. Jednakże w związku z całą sytuacją epidemiologiczną w kraju, w Narodowym Funduszu Ochrony Środowiska, żeby zaakceptować tego typu umowę, ta umowa musi przejść przez wiele działów i niestety ta końcówka roku obfitowała wiecznie nieobecnością pracowników i nie udało się podpisać tej umowy w 2020r, aby te środki wpłynęły na konto </w:t>
      </w:r>
      <w:r>
        <w:t>g</w:t>
      </w:r>
      <w:r w:rsidR="00435601">
        <w:t>miny. To wymusza uchylenie tej uchwały i podjęcie nowej z tego względu, że zmienia</w:t>
      </w:r>
      <w:r>
        <w:t xml:space="preserve"> się</w:t>
      </w:r>
      <w:r w:rsidR="00435601">
        <w:t xml:space="preserve"> kwoty jak również okres zaciągnięcia tej pożyczki. W związku z czym p</w:t>
      </w:r>
      <w:r w:rsidR="00BA57FC">
        <w:t>rzygotowany nowy</w:t>
      </w:r>
      <w:r w:rsidR="00435601">
        <w:t xml:space="preserve"> projekt uchwały w sprawie zaciągni</w:t>
      </w:r>
      <w:r w:rsidR="00BA57FC">
        <w:t xml:space="preserve">ęcia pożyczki w łącznej kwocie </w:t>
      </w:r>
      <w:r w:rsidR="00435601">
        <w:t xml:space="preserve">2.596.388 zł na to samo zadanie. Zasady udzielania tej pożyczki są takie same, czyli spłata rat pożyczki następować będzie w roku 2021 do roku 2031. Wysokość odsetek pożyczki będzie liczona wysokości </w:t>
      </w:r>
      <w:proofErr w:type="spellStart"/>
      <w:r w:rsidR="00435601">
        <w:t>wibora</w:t>
      </w:r>
      <w:proofErr w:type="spellEnd"/>
      <w:r w:rsidR="00435601">
        <w:t xml:space="preserve"> trzy miesięcznego jednak nie więcej niż 2%. Gmina ponadto będzie mogła się ubiegać o częściowe umorzenie tej pożyczki w kwocie 30%. Jeżeli chodzi o kwotę długu która jest planowana do zaciągnięcia w roku 2021, nie zwiększa</w:t>
      </w:r>
      <w:r w:rsidR="00BA57FC">
        <w:t xml:space="preserve"> się</w:t>
      </w:r>
      <w:r w:rsidR="00435601">
        <w:t xml:space="preserve"> tej kwoty a jedynie zmienia</w:t>
      </w:r>
      <w:r w:rsidR="00BA57FC">
        <w:t xml:space="preserve"> się</w:t>
      </w:r>
      <w:r w:rsidR="00435601">
        <w:t xml:space="preserve"> źródło finansowania. Zwiększa</w:t>
      </w:r>
      <w:r w:rsidR="00BA57FC">
        <w:t xml:space="preserve"> się</w:t>
      </w:r>
      <w:r w:rsidR="00435601">
        <w:t xml:space="preserve"> pożyczki a zmniejsza obligacje, które planowa</w:t>
      </w:r>
      <w:r w:rsidR="00BA57FC">
        <w:t xml:space="preserve">no </w:t>
      </w:r>
      <w:r w:rsidR="00435601">
        <w:t xml:space="preserve">zaciągnąć w tym roku. </w:t>
      </w:r>
      <w:r w:rsidR="00F14880">
        <w:br/>
      </w:r>
      <w:r w:rsidR="00FD67AD">
        <w:br/>
      </w:r>
      <w:r w:rsidR="00FD67AD">
        <w:rPr>
          <w:b/>
          <w:bCs/>
          <w:u w:val="single"/>
        </w:rPr>
        <w:t>Głosowano w sprawie:</w:t>
      </w:r>
      <w:r w:rsidR="00FD67AD">
        <w:br/>
        <w:t xml:space="preserve">Zaopiniowanie projektu uchwały w sprawie zaciągnięcia pożyczki długoterminowej z Narodowego Funduszu Ochrony Środowiska i Gospodarki Wodnej w Warszawie w wysokości 2.596.388 zł.. </w:t>
      </w:r>
      <w:r w:rsidR="00FD67AD">
        <w:br/>
      </w:r>
      <w:r w:rsidR="00FD67AD">
        <w:br/>
      </w:r>
      <w:r w:rsidR="00FD67AD">
        <w:rPr>
          <w:rStyle w:val="Pogrubienie"/>
          <w:u w:val="single"/>
        </w:rPr>
        <w:t>Wyniki głosowania</w:t>
      </w:r>
      <w:r w:rsidR="00FD67AD">
        <w:br/>
        <w:t>ZA: 12, PRZECIW: 0, WSTRZYMUJĘ SIĘ: 0, BRAK GŁOSU: 0, NIEOBECNI: 3</w:t>
      </w:r>
      <w:r w:rsidR="00FD67AD">
        <w:br/>
      </w:r>
      <w:r w:rsidR="00FD67AD">
        <w:br/>
      </w:r>
      <w:r w:rsidR="00FD67AD">
        <w:rPr>
          <w:u w:val="single"/>
        </w:rPr>
        <w:t>Wyniki imienne:</w:t>
      </w:r>
      <w:r w:rsidR="00FD67AD">
        <w:br/>
        <w:t>ZA (12)</w:t>
      </w:r>
      <w:r w:rsidR="00FD67AD">
        <w:br/>
        <w:t>Marek Biliński, Krzysztof Bońkowski, Sławomir Czerwiński, Bożena Kalinowska, Teresa Krzyczkowska, Gabriela Książyk, Józef Lutomirski , Sławomir Osiwała, Mariusz Rosiński, Włodzimierz Skośkiewicz, Wiesław Winnicki, Krzysztof Zakolski</w:t>
      </w:r>
      <w:r w:rsidR="00FD67AD">
        <w:br/>
        <w:t>NIEOBECNI (3)</w:t>
      </w:r>
      <w:r w:rsidR="00FD67AD">
        <w:br/>
        <w:t>Agnieszka Oktaba, Jarosław Krzysztof Pielach, Aneta Roguck</w:t>
      </w:r>
      <w:r w:rsidR="00F14880">
        <w:t>a</w:t>
      </w:r>
      <w:r w:rsidR="00FD67AD">
        <w:br/>
      </w:r>
      <w:r w:rsidR="00FD67AD">
        <w:br/>
      </w:r>
      <w:r w:rsidR="00FD67AD">
        <w:lastRenderedPageBreak/>
        <w:br/>
      </w:r>
      <w:r w:rsidR="00FD67AD" w:rsidRPr="00F14880">
        <w:rPr>
          <w:b/>
        </w:rPr>
        <w:t>14. Zaopiniowanie projektu uchwały w sprawie Wieloletniej Prognozy Finansowej Miasta i Gminy Serock na lata 2021 – 2036.</w:t>
      </w:r>
    </w:p>
    <w:p w:rsidR="000F2866" w:rsidRDefault="00F14880" w:rsidP="00F14880">
      <w:pPr>
        <w:pStyle w:val="NormalnyWeb"/>
        <w:spacing w:after="240"/>
        <w:rPr>
          <w:b/>
          <w:bCs/>
          <w:u w:val="single"/>
        </w:rPr>
      </w:pPr>
      <w:r w:rsidRPr="00F14880">
        <w:rPr>
          <w:b/>
        </w:rPr>
        <w:t>15. Zaopiniowanie projektu uchwały w sprawie wprowadzenia zmian w budżecie Miasta i Gminy Serock w 2021r.</w:t>
      </w:r>
      <w:r w:rsidR="00FD67AD" w:rsidRPr="00F14880">
        <w:rPr>
          <w:b/>
        </w:rPr>
        <w:br/>
      </w:r>
      <w:r w:rsidR="00FD67AD">
        <w:br/>
      </w:r>
      <w:r w:rsidR="001D2481">
        <w:t>Pani Skarbnik Monika Ordak przedstawiła projekty uchwał łącznie. Przedstawiony projekt zakłada zwiększenie strony dochodowej o kwotę 1.716.000 zł, natomiast strona wydatkowa zwiększa się o kwotę 2.794.000 zł. Te zmiany są podyktowane dwoma czynnikami. Pierwszy czynnik to jest podsumowanie roku 2020 i dostosowanie odpowiednich nakładów szczególnie w Wieloletniej Prognozie Finansowej, wykonanie jak i również przedsięwzięć łącznych nakładów. A drugą sprawą jest pozyskanie od partnerów, czyli Gminy, które biorą udział w realizacji projektu polegającego na opracowaniu studium planistyczno- prognostycznego kolei plus. Po stronie dochodowej znajdują się dotacje z tych samorządów w kwocie 1.345.000 zł. Ponadto zmniejsza</w:t>
      </w:r>
      <w:r w:rsidR="00BA57FC">
        <w:t xml:space="preserve"> się</w:t>
      </w:r>
      <w:r w:rsidR="001D2481">
        <w:t xml:space="preserve"> subwencję o 135.000 zł, </w:t>
      </w:r>
      <w:r w:rsidR="00BA57FC">
        <w:t>po analizie</w:t>
      </w:r>
      <w:r w:rsidR="001D2481">
        <w:t xml:space="preserve"> z czego to zmniejszenie wynika, okazało</w:t>
      </w:r>
      <w:r w:rsidR="00BA57FC">
        <w:t xml:space="preserve"> się, że</w:t>
      </w:r>
      <w:r w:rsidR="001D2481">
        <w:t xml:space="preserve"> zmieniły się wskaźniki w ministerstwie. Kwota bazowa którą ministerstwo liczyło w miesiącu październiku wynosiła 6.110 zł na ucznia. Obecnie jest to kwota 6.069 zł. Otrzyma</w:t>
      </w:r>
      <w:r w:rsidR="00BA57FC">
        <w:t>no</w:t>
      </w:r>
      <w:r w:rsidR="001D2481">
        <w:t xml:space="preserve"> również informację od Wojewody Mazowieckiego, który dokonał korekty dotacji, które Gmina otrzymuje łącznie per saldem zwiększa</w:t>
      </w:r>
      <w:r w:rsidR="00BA57FC">
        <w:t xml:space="preserve"> się</w:t>
      </w:r>
      <w:r w:rsidR="001D2481">
        <w:t xml:space="preserve"> plan dotacji o kwotę 34.000 zł. Otrzyma</w:t>
      </w:r>
      <w:r w:rsidR="00BA57FC">
        <w:t>no</w:t>
      </w:r>
      <w:r w:rsidR="001D2481">
        <w:t xml:space="preserve"> również na konto dotacje od Wojewody Mazowieckiego na dodatki mieszkaniowe w ramach dopłaty do czynszu. W zmianach tych po stronie dochodowej znajduje się zwiększenie dochodów z tytułu podatku VAT, jest to kwota 369.000 zł. Ten VAT dotyczy miesiąca listopada i grudnia, które odlicz</w:t>
      </w:r>
      <w:r w:rsidR="00BA57FC">
        <w:t>ono</w:t>
      </w:r>
      <w:r w:rsidR="001D2481">
        <w:t xml:space="preserve"> od zadań inwestycyjnych. Obecnie skończyła się kontrola Urzędu Skar</w:t>
      </w:r>
      <w:r w:rsidR="00BA57FC">
        <w:t>bowego i środki niebawem wpłyną</w:t>
      </w:r>
      <w:r w:rsidR="001D2481">
        <w:t xml:space="preserve"> na konto</w:t>
      </w:r>
      <w:r w:rsidR="00BA57FC">
        <w:t xml:space="preserve"> gminy</w:t>
      </w:r>
      <w:r w:rsidR="001D2481">
        <w:t>. Jeżeli chodzi o stronę wydatkową, przede wszystkim zabezpieczenie środków na opracowanie studium planistyczno- prognostycznego, zwiększa</w:t>
      </w:r>
      <w:r w:rsidR="00BA57FC">
        <w:t xml:space="preserve"> się</w:t>
      </w:r>
      <w:r w:rsidR="001D2481">
        <w:t xml:space="preserve"> na to zadanie środki o kwotę 1.638.000 zł. Na zadanie inwestycyjne pod nazwą „Rozbudowa Zespoły Szkolno- Przedszkolnego” zwiększa</w:t>
      </w:r>
      <w:r w:rsidR="00BA57FC">
        <w:t xml:space="preserve"> się</w:t>
      </w:r>
      <w:r w:rsidR="001D2481">
        <w:t xml:space="preserve"> w roku 2021 nakład w wysokości 520.000 zł. Z ważniejszych wydatków wprowadza</w:t>
      </w:r>
      <w:r w:rsidR="00BA57FC">
        <w:t xml:space="preserve"> się</w:t>
      </w:r>
      <w:r w:rsidR="001D2481">
        <w:t xml:space="preserve"> kwotę 400.000 zł na wypłatę odszkodowań na wykup gruntów ujętych pod </w:t>
      </w:r>
      <w:r w:rsidR="00BA57FC">
        <w:t>gminnymi</w:t>
      </w:r>
      <w:r w:rsidR="001D2481">
        <w:t xml:space="preserve"> drogami. Dostosowana jest również strona podatkowa do dotacji wcześniej wspomnianych. Po stronie wydatkowej wprowadzono wydatki związane z przeciwdziałaniem alkoholizmowi i narkomanii, jest to kwota 97.952 zł. Ta kwota wynika z podsumowania roku 2020. Te pieniądze któr</w:t>
      </w:r>
      <w:r w:rsidR="00BA57FC">
        <w:t>ych</w:t>
      </w:r>
      <w:r w:rsidR="001D2481">
        <w:t xml:space="preserve"> </w:t>
      </w:r>
      <w:r w:rsidR="00BA57FC">
        <w:t>g</w:t>
      </w:r>
      <w:r w:rsidR="001D2481">
        <w:t>mina nie wykorzysta w danym roku musi przeznaczyć w przyszłym roku tylko i wyłącznie na ten cel. Po dokonaniu zmian, o których była mowa, zwiększa się deficyt o kwotę 1.077.000 zł, czyli nie zwiększa</w:t>
      </w:r>
      <w:r w:rsidR="00BA57FC">
        <w:t xml:space="preserve"> się</w:t>
      </w:r>
      <w:r w:rsidR="001D2481">
        <w:t xml:space="preserve"> kwoty długu, gdyż ten deficyt pokrywa</w:t>
      </w:r>
      <w:r w:rsidR="00BA57FC">
        <w:t>ny jest</w:t>
      </w:r>
      <w:r w:rsidR="001D2481">
        <w:t xml:space="preserve"> wolnymi środkami które wypracowa</w:t>
      </w:r>
      <w:r w:rsidR="00BA57FC">
        <w:t>no</w:t>
      </w:r>
      <w:r w:rsidR="001D2481">
        <w:t xml:space="preserve"> w roku 2020. </w:t>
      </w:r>
      <w:r w:rsidR="00BA57FC">
        <w:t xml:space="preserve">Wieloletnia </w:t>
      </w:r>
      <w:r w:rsidR="001D2481">
        <w:t>Prognoz</w:t>
      </w:r>
      <w:r w:rsidR="00BA57FC">
        <w:t>a</w:t>
      </w:r>
      <w:r w:rsidR="001D2481">
        <w:t xml:space="preserve"> Finansow</w:t>
      </w:r>
      <w:r w:rsidR="00BA57FC">
        <w:t>a</w:t>
      </w:r>
      <w:r w:rsidR="001D2481">
        <w:t xml:space="preserve"> to dostosowanie nakładów na poszczególnych przedsięwzięciach do wykonania budżetu roku 2020. Wykonanie w WPF-</w:t>
      </w:r>
      <w:proofErr w:type="spellStart"/>
      <w:r w:rsidR="001D2481">
        <w:t>ie</w:t>
      </w:r>
      <w:proofErr w:type="spellEnd"/>
      <w:r w:rsidR="001D2481">
        <w:t xml:space="preserve"> również roku 2020 zamkn</w:t>
      </w:r>
      <w:r w:rsidR="00BA57FC">
        <w:t>ięto</w:t>
      </w:r>
      <w:r w:rsidR="001D2481">
        <w:t xml:space="preserve"> </w:t>
      </w:r>
      <w:r w:rsidR="00BA57FC">
        <w:t>dość dobrym wynikiem. D</w:t>
      </w:r>
      <w:r w:rsidR="001D2481">
        <w:t xml:space="preserve">eficyt </w:t>
      </w:r>
      <w:r w:rsidR="00BA57FC">
        <w:t xml:space="preserve"> jest</w:t>
      </w:r>
      <w:r w:rsidR="001D2481">
        <w:t xml:space="preserve"> w kwocie 285.000 zł. Wypracowa</w:t>
      </w:r>
      <w:r w:rsidR="00BA57FC">
        <w:t xml:space="preserve">no </w:t>
      </w:r>
      <w:r w:rsidR="001D2481">
        <w:t xml:space="preserve">bardzo duże środki wolne, które można powierzyć na zadania inwestycyjne. </w:t>
      </w:r>
      <w:r w:rsidR="00BA57FC">
        <w:t>W</w:t>
      </w:r>
      <w:r w:rsidR="001D2481">
        <w:t xml:space="preserve"> tych kwotach znajduje się też kwota ponad 1.600.000 zł która dotyczy takich zadań, na które </w:t>
      </w:r>
      <w:r w:rsidR="00BA57FC">
        <w:t>g</w:t>
      </w:r>
      <w:r w:rsidR="001D2481">
        <w:t>mina</w:t>
      </w:r>
      <w:r w:rsidR="00BA57FC">
        <w:t xml:space="preserve"> otrzymała wcześniej pieniądze. Dług</w:t>
      </w:r>
      <w:r w:rsidR="001D2481">
        <w:t xml:space="preserve"> w tej uchwale jest zmniejszany o 3.106.000 zł i po reasumpcji dług na 01.01.2020 planowa</w:t>
      </w:r>
      <w:r w:rsidR="00BA57FC">
        <w:t>no</w:t>
      </w:r>
      <w:r w:rsidR="001D2481">
        <w:t xml:space="preserve"> na poziomie 32.016.000 zł, a wykona</w:t>
      </w:r>
      <w:r w:rsidR="00BA57FC">
        <w:t>no</w:t>
      </w:r>
      <w:r w:rsidR="001D2481">
        <w:t xml:space="preserve"> w kwocie 28.245.000 zł, czyli dług się zmniejszył o kwotę 3.771.000 zł.</w:t>
      </w:r>
      <w:r w:rsidR="001D2481">
        <w:br/>
      </w:r>
      <w:r w:rsidR="00FD67AD">
        <w:br/>
      </w:r>
      <w:r w:rsidR="00FD67AD">
        <w:br/>
      </w:r>
      <w:r w:rsidR="00FD67AD">
        <w:rPr>
          <w:b/>
          <w:bCs/>
          <w:u w:val="single"/>
        </w:rPr>
        <w:t>Głosowano w sprawie:</w:t>
      </w:r>
      <w:r w:rsidR="00FD67AD">
        <w:br/>
        <w:t>Zaopiniowanie projektu uchwały w sprawie Wieloletniej Prognozy Finansowej Miasta i Gmi</w:t>
      </w:r>
      <w:r>
        <w:t>ny Serock na lata 2021 – 2036.</w:t>
      </w:r>
      <w:r w:rsidR="00FD67AD">
        <w:br/>
      </w:r>
      <w:r w:rsidR="00FD67AD">
        <w:lastRenderedPageBreak/>
        <w:br/>
      </w:r>
      <w:r w:rsidR="00FD67AD">
        <w:rPr>
          <w:rStyle w:val="Pogrubienie"/>
          <w:u w:val="single"/>
        </w:rPr>
        <w:t>Wyniki głosowania</w:t>
      </w:r>
      <w:r w:rsidR="00FD67AD">
        <w:br/>
        <w:t>ZA: 11, PRZECIW: 0, WSTRZYMUJĘ SIĘ: 0, BRAK GŁOSU: 1, NIEOBECNI: 3</w:t>
      </w:r>
      <w:r w:rsidR="00FD67AD">
        <w:br/>
      </w:r>
      <w:r w:rsidR="00FD67AD">
        <w:br/>
      </w:r>
      <w:r w:rsidR="00FD67AD">
        <w:rPr>
          <w:u w:val="single"/>
        </w:rPr>
        <w:t>Wyniki imienne:</w:t>
      </w:r>
      <w:r w:rsidR="00FD67AD">
        <w:br/>
        <w:t>ZA (11)</w:t>
      </w:r>
      <w:r w:rsidR="00FD67AD">
        <w:br/>
        <w:t>Marek Biliński, Sławomir Czerwiński, Bożena Kalinowska, Teresa Krzyczkowska, Gabriela Książyk, Józef Lutomirski , Sławomir Osiwała, Mariusz Rosiński, Włodzimierz Skośkiewicz, Wiesław Winnicki, Krzysztof Zakolski</w:t>
      </w:r>
      <w:r w:rsidR="00FD67AD">
        <w:br/>
        <w:t>BRAK GŁOSU (1)</w:t>
      </w:r>
      <w:r w:rsidR="00FD67AD">
        <w:br/>
        <w:t>Krzysztof Bońkowski</w:t>
      </w:r>
      <w:r w:rsidR="00FD67AD">
        <w:br/>
        <w:t>NIEOBECNI (3)</w:t>
      </w:r>
      <w:r w:rsidR="00FD67AD">
        <w:br/>
        <w:t>Agnieszka Oktaba, Jarosław Krzysztof Pielach,</w:t>
      </w:r>
      <w:r>
        <w:t xml:space="preserve"> Aneta Rogucka</w:t>
      </w:r>
      <w:r>
        <w:br/>
      </w:r>
      <w:r w:rsidR="00FD67AD">
        <w:br/>
      </w:r>
      <w:r w:rsidR="00FD67AD">
        <w:br/>
      </w:r>
      <w:r w:rsidR="00FD67AD">
        <w:rPr>
          <w:b/>
          <w:bCs/>
          <w:u w:val="single"/>
        </w:rPr>
        <w:t>Głosowano w sprawie:</w:t>
      </w:r>
      <w:r w:rsidR="00FD67AD">
        <w:br/>
        <w:t xml:space="preserve">Zaopiniowanie projektu uchwały w sprawie wprowadzenia zmian w budżecie </w:t>
      </w:r>
      <w:r>
        <w:t>Miasta i Gminy Serock w 2021r.</w:t>
      </w:r>
      <w:r w:rsidR="00FD67AD">
        <w:br/>
      </w:r>
      <w:r w:rsidR="00FD67AD">
        <w:br/>
      </w:r>
      <w:r w:rsidR="00FD67AD">
        <w:rPr>
          <w:rStyle w:val="Pogrubienie"/>
          <w:u w:val="single"/>
        </w:rPr>
        <w:t>Wyniki głosowania</w:t>
      </w:r>
      <w:r w:rsidR="00FD67AD">
        <w:br/>
        <w:t>ZA: 11, PRZECIW: 0, WSTRZYMUJĘ SIĘ: 0, BRAK GŁOSU: 0, NIEOBECNI: 4</w:t>
      </w:r>
      <w:r w:rsidR="00FD67AD">
        <w:br/>
      </w:r>
      <w:r w:rsidR="00FD67AD">
        <w:br/>
      </w:r>
      <w:r w:rsidR="00FD67AD">
        <w:rPr>
          <w:u w:val="single"/>
        </w:rPr>
        <w:t>Wyniki imienne:</w:t>
      </w:r>
      <w:r w:rsidR="00FD67AD">
        <w:br/>
        <w:t>ZA (11)</w:t>
      </w:r>
      <w:r w:rsidR="00FD67AD">
        <w:br/>
        <w:t>Marek Biliński, Sławomir Czerwiński, Bożena Kalinowska, Teresa Krzyczkowska, Gabriela Książyk, Józef Lutomirski , Sławomir Osiwała, Mariusz Rosiński, Włodzimierz Skośkiewicz, Wiesław Winnicki, Krzysztof Zakolski</w:t>
      </w:r>
      <w:r w:rsidR="00FD67AD">
        <w:br/>
        <w:t>NIEOBECNI (4)</w:t>
      </w:r>
      <w:r w:rsidR="00FD67AD">
        <w:br/>
        <w:t>Krzysztof Bońkowski, Agnieszka Oktaba, Jarosław Krzy</w:t>
      </w:r>
      <w:r w:rsidR="00BA57FC">
        <w:t>sztof Pielach, Aneta Rogucka</w:t>
      </w:r>
      <w:r w:rsidR="00BA57FC">
        <w:br/>
      </w:r>
      <w:r w:rsidR="00BA57FC">
        <w:br/>
      </w:r>
      <w:r w:rsidR="00FD67AD">
        <w:br/>
      </w:r>
      <w:r w:rsidR="00FD67AD" w:rsidRPr="00F14880">
        <w:rPr>
          <w:b/>
        </w:rPr>
        <w:t>16. Zaopiniowanie projektu uchwały w sprawie w sprawie rozpatrzenia skargi na działalność Burmistrza Miasta i Gminy Serock.</w:t>
      </w:r>
      <w:r w:rsidR="00FD67AD" w:rsidRPr="00F14880">
        <w:rPr>
          <w:b/>
        </w:rPr>
        <w:br/>
      </w:r>
      <w:r w:rsidR="00FD67AD">
        <w:br/>
      </w:r>
      <w:r w:rsidR="001D2481">
        <w:t xml:space="preserve">Przewodniczący Komisji Skarg Wniosków i Petycji Krzysztof Zakolski przedstawił projekt uchwały, powiedział że Komisja Skarg Wniosków i Petycji na posiedzeniu w dniu 5 marca 2021r. rozpatrzyła przedmiotową skargę uznając ją bezzasadną. </w:t>
      </w:r>
      <w:r>
        <w:br/>
      </w:r>
      <w:r w:rsidR="00FD67AD">
        <w:br/>
      </w:r>
      <w:r w:rsidR="00FD67AD">
        <w:rPr>
          <w:b/>
          <w:bCs/>
          <w:u w:val="single"/>
        </w:rPr>
        <w:t>Głosowano w sprawie:</w:t>
      </w:r>
      <w:r w:rsidR="00FD67AD">
        <w:br/>
        <w:t xml:space="preserve">Zaopiniowanie projektu uchwały w sprawie w sprawie rozpatrzenia skargi na działalność Burmistrza Miasta i Gminy Serock.. </w:t>
      </w:r>
      <w:r w:rsidR="00FD67AD">
        <w:br/>
      </w:r>
      <w:r w:rsidR="00FD67AD">
        <w:br/>
      </w:r>
      <w:r w:rsidR="00FD67AD">
        <w:rPr>
          <w:rStyle w:val="Pogrubienie"/>
          <w:u w:val="single"/>
        </w:rPr>
        <w:t>Wyniki głosowania</w:t>
      </w:r>
      <w:r w:rsidR="00FD67AD">
        <w:br/>
        <w:t>ZA: 11, PRZECIW: 0, WSTRZYMUJĘ SIĘ: 0, BRAK GŁOSU: 0, NIEOBECNI: 4</w:t>
      </w:r>
      <w:r w:rsidR="00FD67AD">
        <w:br/>
      </w:r>
      <w:r w:rsidR="00FD67AD">
        <w:br/>
      </w:r>
      <w:r w:rsidR="00FD67AD">
        <w:rPr>
          <w:u w:val="single"/>
        </w:rPr>
        <w:t>Wyniki imienne:</w:t>
      </w:r>
      <w:r w:rsidR="00FD67AD">
        <w:br/>
        <w:t>ZA (11)</w:t>
      </w:r>
      <w:r w:rsidR="00FD67AD">
        <w:br/>
        <w:t>Marek Biliński, Sławomir Czerwiński, Bożena Kalinowska, Teresa Krzyczkowska, Gabriela Książyk, Józef Lutomirski , Sławomir Osiwała, Mariusz Rosiński, Włodzimierz Skośkiewicz, Wiesław Winnicki, Krzysztof Zakolski</w:t>
      </w:r>
      <w:r w:rsidR="00FD67AD">
        <w:br/>
      </w:r>
      <w:r w:rsidR="00FD67AD">
        <w:lastRenderedPageBreak/>
        <w:t>NIEOBECNI (4)</w:t>
      </w:r>
      <w:r w:rsidR="00FD67AD">
        <w:br/>
        <w:t>Krzysztof Bońkowski, Agnieszka Oktaba, Jarosław Krzy</w:t>
      </w:r>
      <w:r>
        <w:t>sztof Pielach, Aneta Rogucka</w:t>
      </w:r>
      <w:r>
        <w:br/>
      </w:r>
      <w:r w:rsidR="00FD67AD">
        <w:br/>
      </w:r>
      <w:r w:rsidR="00FD67AD" w:rsidRPr="00F14880">
        <w:rPr>
          <w:b/>
        </w:rPr>
        <w:t>17. Zaopiniowanie projektu uchwały w sprawie rozpatrzenia skargi na działalność Burmistrza Miasta i Gminy Serock.</w:t>
      </w:r>
      <w:r w:rsidR="00FD67AD">
        <w:br/>
      </w:r>
      <w:r w:rsidR="00FD67AD">
        <w:br/>
      </w:r>
      <w:r w:rsidR="001D2481" w:rsidRPr="00D974A5">
        <w:t>Przewodniczący Komisji Skarg Wniosków i Petycji Krzysztof Zakolski przedstawił projekt uchwały,</w:t>
      </w:r>
      <w:r w:rsidR="001D2481">
        <w:t xml:space="preserve"> </w:t>
      </w:r>
      <w:r w:rsidR="001D2481" w:rsidRPr="00854C4D">
        <w:t>powiedział że Komisja Skarg Wniosków i Petycji na posiedzeniu</w:t>
      </w:r>
      <w:r w:rsidR="001D2481">
        <w:t xml:space="preserve"> </w:t>
      </w:r>
      <w:r w:rsidR="001D2481" w:rsidRPr="00C644A2">
        <w:t>w dniu 5 marca 2021r. rozpatrzyła przedmiotową skargę uznając</w:t>
      </w:r>
      <w:r w:rsidR="001D2481">
        <w:t xml:space="preserve"> ja za bezzasadną. </w:t>
      </w:r>
      <w:r w:rsidR="00FD67AD">
        <w:br/>
      </w:r>
      <w:r w:rsidR="00FD67AD">
        <w:rPr>
          <w:b/>
          <w:bCs/>
          <w:u w:val="single"/>
        </w:rPr>
        <w:t>Głosowano w sprawie:</w:t>
      </w:r>
      <w:r w:rsidR="00FD67AD">
        <w:br/>
        <w:t xml:space="preserve">Zaopiniowanie projektu uchwały w sprawie rozpatrzenia skargi na działalność Burmistrza Miasta i Gminy Serock.. </w:t>
      </w:r>
      <w:r w:rsidR="00FD67AD">
        <w:br/>
      </w:r>
      <w:r w:rsidR="00FD67AD">
        <w:br/>
      </w:r>
      <w:r w:rsidR="00FD67AD">
        <w:rPr>
          <w:rStyle w:val="Pogrubienie"/>
          <w:u w:val="single"/>
        </w:rPr>
        <w:t>Wyniki głosowania</w:t>
      </w:r>
      <w:r w:rsidR="00FD67AD">
        <w:br/>
        <w:t>ZA: 11, PRZECIW: 0, WSTRZYMUJĘ SIĘ: 0, BRAK GŁOSU: 0, NIEOBECNI: 4</w:t>
      </w:r>
      <w:r w:rsidR="00FD67AD">
        <w:br/>
      </w:r>
      <w:r w:rsidR="00FD67AD">
        <w:br/>
      </w:r>
      <w:r w:rsidR="00FD67AD">
        <w:rPr>
          <w:u w:val="single"/>
        </w:rPr>
        <w:t>Wyniki imienne:</w:t>
      </w:r>
      <w:r w:rsidR="00FD67AD">
        <w:br/>
        <w:t>ZA (11)</w:t>
      </w:r>
      <w:r w:rsidR="00FD67AD">
        <w:br/>
        <w:t>Marek Biliński, Sławomir Czerwiński, Bożena Kalinowska, Teresa Krzyczkowska, Gabriela Książyk, Józef Lutomirski , Sławomir Osiwała, Mariusz Rosiński, Włodzimierz Skośkiewicz, Wiesław Winnicki, Krzysztof Zakolski</w:t>
      </w:r>
      <w:r w:rsidR="00FD67AD">
        <w:br/>
        <w:t>NIEOBECNI (4)</w:t>
      </w:r>
      <w:r w:rsidR="00FD67AD">
        <w:br/>
        <w:t>Krzysztof Bońkowski, Agnieszka Oktaba, Jarosław Krz</w:t>
      </w:r>
      <w:r>
        <w:t>ysztof Pielach, Aneta Rogucka</w:t>
      </w:r>
      <w:r w:rsidR="00FD67AD">
        <w:br/>
      </w:r>
      <w:r w:rsidR="00FD67AD" w:rsidRPr="00F14880">
        <w:rPr>
          <w:b/>
        </w:rPr>
        <w:br/>
        <w:t>18. Zaopiniowanie projektu uchwały w sprawie rozpatrzenia skargi na Dyrektora Zespołu Szkolno-Przedszkolnego w Woli Kiełpińskiej.</w:t>
      </w:r>
      <w:r w:rsidR="00FD67AD">
        <w:br/>
      </w:r>
      <w:r w:rsidR="00FD67AD">
        <w:br/>
      </w:r>
      <w:r w:rsidR="001D2481" w:rsidRPr="00E903D1">
        <w:t>Przewodniczący Komisji Skarg Wniosków i Petycji Krzysztof Zakolski przedstawił projekt uchwały, powiedział że Komisja Skarg Wniosków i Petycji na posiedzeniu w dniu 5 marca 2021r. rozpatr</w:t>
      </w:r>
      <w:r w:rsidR="001D2481">
        <w:t>ywała</w:t>
      </w:r>
      <w:r w:rsidR="001D2481" w:rsidRPr="00E903D1">
        <w:t xml:space="preserve"> przedmiotową skargę uznając j</w:t>
      </w:r>
      <w:r w:rsidR="001D2481">
        <w:t>ą</w:t>
      </w:r>
      <w:r w:rsidR="001D2481" w:rsidRPr="00E903D1">
        <w:t xml:space="preserve"> za bezzasadną.</w:t>
      </w:r>
      <w:r>
        <w:br/>
      </w:r>
      <w:r w:rsidR="00FD67AD">
        <w:br/>
      </w:r>
      <w:r w:rsidR="00FD67AD">
        <w:rPr>
          <w:b/>
          <w:bCs/>
          <w:u w:val="single"/>
        </w:rPr>
        <w:t>Głosowano w sprawie:</w:t>
      </w:r>
      <w:r w:rsidR="00FD67AD">
        <w:br/>
        <w:t xml:space="preserve">Zaopiniowanie projektu uchwały w sprawie rozpatrzenia skargi na Dyrektora Zespołu Szkolno-Przedszkolnego w Woli Kiełpińskiej.. </w:t>
      </w:r>
      <w:r w:rsidR="00FD67AD">
        <w:br/>
      </w:r>
      <w:r w:rsidR="00FD67AD">
        <w:br/>
      </w:r>
      <w:r w:rsidR="00FD67AD">
        <w:rPr>
          <w:rStyle w:val="Pogrubienie"/>
          <w:u w:val="single"/>
        </w:rPr>
        <w:t>Wyniki głosowania</w:t>
      </w:r>
      <w:r w:rsidR="00FD67AD">
        <w:br/>
        <w:t>ZA: 11, PRZECIW: 0, WSTRZYMUJĘ SIĘ: 0, BRAK GŁOSU: 0, NIEOBECNI: 4</w:t>
      </w:r>
      <w:r w:rsidR="00FD67AD">
        <w:br/>
      </w:r>
      <w:r w:rsidR="00FD67AD">
        <w:br/>
      </w:r>
      <w:r w:rsidR="00FD67AD">
        <w:rPr>
          <w:u w:val="single"/>
        </w:rPr>
        <w:t>Wyniki imienne:</w:t>
      </w:r>
      <w:r w:rsidR="00FD67AD">
        <w:br/>
        <w:t>ZA (11)</w:t>
      </w:r>
      <w:r w:rsidR="00FD67AD">
        <w:br/>
        <w:t>Marek Biliński, Sławomir Czerwiński, Bożena Kalinowska, Teresa Krzyczkowska, Gabriela Książyk, Józef Lutomirski , Sławomir Osiwała, Mariusz Rosiński, Włodzimierz Skośkiewicz, Wiesław Winnicki, Krzysztof Zakolski</w:t>
      </w:r>
      <w:r w:rsidR="00FD67AD">
        <w:br/>
        <w:t>NIEOBECNI (4)</w:t>
      </w:r>
      <w:r w:rsidR="00FD67AD">
        <w:br/>
        <w:t>Krzysztof Bońkowski, Agnieszka Oktaba, Jarosław Krz</w:t>
      </w:r>
      <w:r>
        <w:t>ysztof Pielach, Aneta Rogucka</w:t>
      </w:r>
      <w:r>
        <w:br/>
      </w:r>
      <w:r w:rsidR="00FD67AD">
        <w:br/>
      </w:r>
      <w:r w:rsidR="00FD67AD" w:rsidRPr="00F14880">
        <w:rPr>
          <w:b/>
        </w:rPr>
        <w:t>19. Zaopiniowanie projektu uchwały w sprawie rozpatrzenia skargi na działalność Burmistrza Miasta i Gminy Serock.</w:t>
      </w:r>
      <w:r w:rsidR="00FD67AD">
        <w:br/>
      </w:r>
      <w:r w:rsidR="001D2481" w:rsidRPr="00DE1C5A">
        <w:t xml:space="preserve">Przewodniczący Komisji Skarg Wniosków i Petycji Krzysztof Zakolski przedstawił projekt uchwały, powiedział że Komisja Skarg Wniosków i Petycji na posiedzeniu w dniu 5 marca </w:t>
      </w:r>
      <w:r w:rsidR="001D2481" w:rsidRPr="00DE1C5A">
        <w:lastRenderedPageBreak/>
        <w:t>2021r. rozpatrzyła przedmiotową skargę uznając j</w:t>
      </w:r>
      <w:r w:rsidR="001D2481">
        <w:t>ą</w:t>
      </w:r>
      <w:r w:rsidR="001D2481" w:rsidRPr="00DE1C5A">
        <w:t xml:space="preserve"> za bezzasadną. </w:t>
      </w:r>
      <w:r w:rsidR="00FD67AD">
        <w:br/>
      </w:r>
      <w:r w:rsidR="00FD67AD">
        <w:rPr>
          <w:b/>
          <w:bCs/>
          <w:u w:val="single"/>
        </w:rPr>
        <w:t>Głosowano w sprawie:</w:t>
      </w:r>
      <w:r w:rsidR="00FD67AD">
        <w:br/>
        <w:t xml:space="preserve">Zaopiniowanie projektu uchwały w sprawie rozpatrzenia skargi na działalność Burmistrza Miasta i Gminy Serock.. </w:t>
      </w:r>
      <w:r w:rsidR="00FD67AD">
        <w:br/>
      </w:r>
      <w:r w:rsidR="00FD67AD">
        <w:br/>
      </w:r>
      <w:r w:rsidR="00FD67AD">
        <w:rPr>
          <w:rStyle w:val="Pogrubienie"/>
          <w:u w:val="single"/>
        </w:rPr>
        <w:t>Wyniki głosowania</w:t>
      </w:r>
      <w:r w:rsidR="00FD67AD">
        <w:br/>
        <w:t>ZA: 11, PRZECIW: 0, WSTRZYMUJĘ SIĘ: 0, BRAK GŁOSU: 0, NIEOBECNI: 4</w:t>
      </w:r>
      <w:r w:rsidR="00FD67AD">
        <w:br/>
      </w:r>
      <w:r w:rsidR="00FD67AD">
        <w:br/>
      </w:r>
      <w:r w:rsidR="00FD67AD">
        <w:rPr>
          <w:u w:val="single"/>
        </w:rPr>
        <w:t>Wyniki imienne:</w:t>
      </w:r>
      <w:r w:rsidR="00FD67AD">
        <w:br/>
        <w:t>ZA (11)</w:t>
      </w:r>
      <w:r w:rsidR="00FD67AD">
        <w:br/>
        <w:t>Marek Biliński, Sławomir Czerwiński, Bożena Kalinowska, Teresa Krzyczkowska, Gabriela Książyk, Józef Lutomirski , Sławomir Osiwała, Mariusz Rosiński, Włodzimierz Skośkiewicz, Wiesław Winnicki, Krzysztof Zakolski</w:t>
      </w:r>
      <w:r w:rsidR="00FD67AD">
        <w:br/>
        <w:t>NIEOBECNI (4)</w:t>
      </w:r>
      <w:r w:rsidR="00FD67AD">
        <w:br/>
        <w:t xml:space="preserve">Krzysztof Bońkowski, Agnieszka Oktaba, Jarosław Krzysztof </w:t>
      </w:r>
      <w:r>
        <w:t>Pielach, Aneta Rogucka</w:t>
      </w:r>
      <w:r>
        <w:br/>
      </w:r>
      <w:r w:rsidR="00FD67AD">
        <w:br/>
      </w:r>
      <w:r w:rsidR="00FD67AD" w:rsidRPr="00F14880">
        <w:rPr>
          <w:b/>
        </w:rPr>
        <w:t>20. Zaopiniowanie projektu uchwały w sprawie rozpatrzenia skargi na działalność Burmistrza Miasta i Gminy Serock.</w:t>
      </w:r>
      <w:r w:rsidR="00FD67AD">
        <w:br/>
      </w:r>
      <w:r w:rsidR="001D2481" w:rsidRPr="00566ADD">
        <w:t>Przewodniczący Komisji Skarg Wniosków i Petycji Krzysztof Zakolski przedstawił projekt uchwały, powiedział że Komisja Skarg Wniosków i Petycji na posiedzeniu w dniu 5 marca 2021r. rozpat</w:t>
      </w:r>
      <w:r w:rsidR="001D2481">
        <w:t>rywał</w:t>
      </w:r>
      <w:r w:rsidR="001D2481" w:rsidRPr="00566ADD">
        <w:t xml:space="preserve">a przedmiotową skargę uznając ją za bezzasadną. </w:t>
      </w:r>
      <w:r w:rsidR="00FD67AD">
        <w:br/>
      </w:r>
      <w:r w:rsidR="00FD67AD">
        <w:br/>
      </w:r>
      <w:r w:rsidR="00FD67AD">
        <w:rPr>
          <w:b/>
          <w:bCs/>
          <w:u w:val="single"/>
        </w:rPr>
        <w:t>Głosowano w sprawie:</w:t>
      </w:r>
      <w:r w:rsidR="00FD67AD">
        <w:br/>
        <w:t xml:space="preserve">Zaopiniowanie projektu uchwały w sprawie rozpatrzenia skargi na działalność Burmistrza Miasta i Gminy Serock.. </w:t>
      </w:r>
      <w:r w:rsidR="00FD67AD">
        <w:br/>
      </w:r>
      <w:r w:rsidR="00FD67AD">
        <w:br/>
      </w:r>
      <w:r w:rsidR="00FD67AD">
        <w:rPr>
          <w:rStyle w:val="Pogrubienie"/>
          <w:u w:val="single"/>
        </w:rPr>
        <w:t>Wyniki głosowania</w:t>
      </w:r>
      <w:r w:rsidR="00FD67AD">
        <w:br/>
        <w:t>ZA: 11, PRZECIW: 0, WSTRZYMUJĘ SIĘ: 0, BRAK GŁOSU: 0, NIEOBECNI: 4</w:t>
      </w:r>
      <w:r w:rsidR="00FD67AD">
        <w:br/>
      </w:r>
      <w:r w:rsidR="00FD67AD">
        <w:br/>
      </w:r>
      <w:r w:rsidR="00FD67AD">
        <w:rPr>
          <w:u w:val="single"/>
        </w:rPr>
        <w:t>Wyniki imienne:</w:t>
      </w:r>
      <w:r w:rsidR="00FD67AD">
        <w:br/>
        <w:t>ZA (11)</w:t>
      </w:r>
      <w:r w:rsidR="00FD67AD">
        <w:br/>
        <w:t>Marek Biliński, Sławomir Czerwiński, Bożena Kalinowska, Teresa Krzyczkowska, Gabriela Książyk, Józef Lutomirski , Sławomir Osiwała, Mariusz Rosiński, Włodzimierz Skośkiewicz, Wiesław Winnicki, Krzysztof Zakolski</w:t>
      </w:r>
      <w:r w:rsidR="00FD67AD">
        <w:br/>
        <w:t>NIEOBECNI (4)</w:t>
      </w:r>
      <w:r w:rsidR="00FD67AD">
        <w:br/>
        <w:t>Krzysztof Bońkowski, Agnieszka Oktaba, Jarosław Krz</w:t>
      </w:r>
      <w:r>
        <w:t>ysztof Pielach, Aneta Rogucka</w:t>
      </w:r>
      <w:r>
        <w:br/>
      </w:r>
      <w:r w:rsidR="00FD67AD">
        <w:br/>
      </w:r>
      <w:r w:rsidR="00FD67AD" w:rsidRPr="00F14880">
        <w:rPr>
          <w:b/>
        </w:rPr>
        <w:t>21. Zaopiniowanie projektu uchwały w sprawie rozpatrzenia skargi na działalność Burmistrza Miasta i Gminy Serock.</w:t>
      </w:r>
      <w:r w:rsidR="00FD67AD">
        <w:br/>
      </w:r>
      <w:r w:rsidR="00FD67AD">
        <w:br/>
      </w:r>
      <w:r w:rsidR="001D2481" w:rsidRPr="008B19B1">
        <w:t xml:space="preserve">Przewodniczący Komisji Skarg Wniosków i Petycji Krzysztof Zakolski przedstawił projekt uchwały, powiedział że Komisja Skarg Wniosków i Petycji na posiedzeniu w dniu 5 marca 2021r. rozpatrywała przedmiotową skargę uznając ją za bezzasadną. </w:t>
      </w:r>
      <w:r w:rsidR="00FD67AD">
        <w:br/>
      </w:r>
    </w:p>
    <w:p w:rsidR="00F740F4" w:rsidRPr="00F14880" w:rsidRDefault="00FD67AD" w:rsidP="00F14880">
      <w:pPr>
        <w:pStyle w:val="NormalnyWeb"/>
        <w:spacing w:after="240"/>
      </w:pPr>
      <w:r>
        <w:rPr>
          <w:b/>
          <w:bCs/>
          <w:u w:val="single"/>
        </w:rPr>
        <w:t>Głosowano w sprawie:</w:t>
      </w:r>
      <w:r>
        <w:br/>
        <w:t xml:space="preserve">Zaopiniowanie projektu uchwały w sprawie rozpatrzenia skargi na działalność Burmistrza Miasta i Gminy Serock.. </w:t>
      </w:r>
      <w:r>
        <w:br/>
      </w:r>
      <w:r>
        <w:br/>
      </w:r>
      <w:r>
        <w:rPr>
          <w:rStyle w:val="Pogrubienie"/>
          <w:u w:val="single"/>
        </w:rPr>
        <w:t>Wyniki głosowania</w:t>
      </w:r>
      <w:r>
        <w:br/>
      </w:r>
      <w:r>
        <w:lastRenderedPageBreak/>
        <w:t>ZA: 11, PRZECIW: 0, WSTRZYMUJĘ SIĘ: 0, BRAK GŁOSU: 0, NIEOBECNI: 4</w:t>
      </w:r>
      <w:r>
        <w:br/>
      </w:r>
      <w:r>
        <w:br/>
      </w:r>
      <w:r>
        <w:rPr>
          <w:u w:val="single"/>
        </w:rPr>
        <w:t>Wyniki imienne:</w:t>
      </w:r>
      <w:r>
        <w:br/>
        <w:t>ZA (11)</w:t>
      </w:r>
      <w:r>
        <w:br/>
        <w:t>Marek Biliński, Sławomir Czerwiński, Bożena Kalinowska, Teresa Krzyczkowska, Gabriela Książyk, Józef Lutomirski , Sławomir Osiwała, Mariusz Rosiński, Włodzimierz Skośkiewicz, Wiesław Winnicki, Krzysztof Zakolski</w:t>
      </w:r>
      <w:r>
        <w:br/>
        <w:t>NIEOBECNI (4)</w:t>
      </w:r>
      <w:r>
        <w:br/>
        <w:t>Krzysztof Bońkowski, Agnieszka Oktaba, Jarosław Krzy</w:t>
      </w:r>
      <w:r w:rsidR="00F14880">
        <w:t>sztof Pielach, Aneta Rogucka</w:t>
      </w:r>
      <w:r w:rsidR="00F14880">
        <w:br/>
      </w:r>
      <w:r>
        <w:br/>
      </w:r>
      <w:r w:rsidRPr="00F14880">
        <w:rPr>
          <w:b/>
        </w:rPr>
        <w:t>22. Sprawy różne.</w:t>
      </w:r>
      <w:r>
        <w:br/>
      </w:r>
      <w:r>
        <w:br/>
      </w:r>
      <w:r w:rsidR="00CD3FC4">
        <w:t>Nie zgłoszono</w:t>
      </w:r>
      <w:r w:rsidR="00F14880">
        <w:br/>
      </w:r>
      <w:r>
        <w:br/>
      </w:r>
      <w:r w:rsidRPr="00F14880">
        <w:rPr>
          <w:b/>
        </w:rPr>
        <w:t>23. Zakończenie posiedzenia.</w:t>
      </w:r>
      <w:r>
        <w:br/>
      </w:r>
      <w:r>
        <w:br/>
      </w:r>
      <w:r w:rsidR="00CD3FC4">
        <w:t>Przewodniczący Rady Mariusz Rosiński stwierdził wyczerpanie porządku obrad i zakończył posiedzenie Komisji.</w:t>
      </w:r>
      <w:r>
        <w:br/>
      </w:r>
    </w:p>
    <w:p w:rsidR="00F740F4" w:rsidRDefault="00FD67AD">
      <w:pPr>
        <w:pStyle w:val="NormalnyWeb"/>
      </w:pPr>
      <w:r>
        <w:t> </w:t>
      </w:r>
    </w:p>
    <w:p w:rsidR="00F740F4" w:rsidRDefault="00FD67AD">
      <w:pPr>
        <w:pStyle w:val="NormalnyWeb"/>
        <w:jc w:val="center"/>
      </w:pPr>
      <w:r>
        <w:t>Przewodniczący</w:t>
      </w:r>
      <w:r>
        <w:br/>
        <w:t>Rada Miejska w Serocku</w:t>
      </w:r>
    </w:p>
    <w:p w:rsidR="00F740F4" w:rsidRDefault="00FD67AD">
      <w:pPr>
        <w:pStyle w:val="NormalnyWeb"/>
        <w:jc w:val="center"/>
      </w:pPr>
      <w:r>
        <w:t> </w:t>
      </w:r>
    </w:p>
    <w:p w:rsidR="00F740F4" w:rsidRDefault="00FD67AD">
      <w:pPr>
        <w:pStyle w:val="NormalnyWeb"/>
      </w:pPr>
      <w:r>
        <w:br/>
        <w:t>Przygotował(a): Patrycja Seroka</w:t>
      </w:r>
    </w:p>
    <w:p w:rsidR="00F740F4" w:rsidRDefault="00B53C78">
      <w:pPr>
        <w:rPr>
          <w:rFonts w:eastAsia="Times New Roman"/>
        </w:rPr>
      </w:pPr>
      <w:r>
        <w:rPr>
          <w:rFonts w:eastAsia="Times New Roman"/>
        </w:rPr>
        <w:pict>
          <v:rect id="_x0000_i1025" style="width:0;height:1.5pt" o:hralign="center" o:hrstd="t" o:hr="t" fillcolor="#a0a0a0" stroked="f"/>
        </w:pict>
      </w:r>
    </w:p>
    <w:p w:rsidR="00FD67AD" w:rsidRDefault="00FD67AD">
      <w:pPr>
        <w:rPr>
          <w:rFonts w:eastAsia="Times New Roman"/>
        </w:rPr>
      </w:pPr>
      <w:r>
        <w:rPr>
          <w:rFonts w:ascii="Arial" w:eastAsia="Times New Roman" w:hAnsi="Arial" w:cs="Arial"/>
          <w:sz w:val="15"/>
          <w:szCs w:val="15"/>
        </w:rPr>
        <w:t>Przygotowano przy pomocy programu eSesja.pl</w:t>
      </w:r>
      <w:r>
        <w:rPr>
          <w:rFonts w:eastAsia="Times New Roman"/>
        </w:rPr>
        <w:t xml:space="preserve"> </w:t>
      </w:r>
    </w:p>
    <w:sectPr w:rsidR="00FD67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20"/>
    <w:rsid w:val="00020042"/>
    <w:rsid w:val="00060345"/>
    <w:rsid w:val="00077B39"/>
    <w:rsid w:val="000E7B08"/>
    <w:rsid w:val="000F2866"/>
    <w:rsid w:val="00106EC8"/>
    <w:rsid w:val="0014655A"/>
    <w:rsid w:val="00146624"/>
    <w:rsid w:val="001637ED"/>
    <w:rsid w:val="00170116"/>
    <w:rsid w:val="0017258A"/>
    <w:rsid w:val="001862CF"/>
    <w:rsid w:val="001D2481"/>
    <w:rsid w:val="001E64D2"/>
    <w:rsid w:val="001F2E70"/>
    <w:rsid w:val="002437A4"/>
    <w:rsid w:val="00255B03"/>
    <w:rsid w:val="00273123"/>
    <w:rsid w:val="002C1A79"/>
    <w:rsid w:val="00304921"/>
    <w:rsid w:val="00334429"/>
    <w:rsid w:val="003A33A2"/>
    <w:rsid w:val="003B4E96"/>
    <w:rsid w:val="003D31CB"/>
    <w:rsid w:val="003F5FD8"/>
    <w:rsid w:val="00414587"/>
    <w:rsid w:val="00426DC0"/>
    <w:rsid w:val="00434156"/>
    <w:rsid w:val="00435601"/>
    <w:rsid w:val="00453F38"/>
    <w:rsid w:val="00465C81"/>
    <w:rsid w:val="00495892"/>
    <w:rsid w:val="004F7E28"/>
    <w:rsid w:val="00501600"/>
    <w:rsid w:val="00517431"/>
    <w:rsid w:val="0052159B"/>
    <w:rsid w:val="0053568B"/>
    <w:rsid w:val="00556C60"/>
    <w:rsid w:val="005A67B5"/>
    <w:rsid w:val="005B2FF8"/>
    <w:rsid w:val="005B6D34"/>
    <w:rsid w:val="005C3025"/>
    <w:rsid w:val="005C3286"/>
    <w:rsid w:val="005D46F6"/>
    <w:rsid w:val="005F67A2"/>
    <w:rsid w:val="00634B31"/>
    <w:rsid w:val="00643E48"/>
    <w:rsid w:val="00663410"/>
    <w:rsid w:val="00691688"/>
    <w:rsid w:val="00692AFF"/>
    <w:rsid w:val="006A558D"/>
    <w:rsid w:val="006E12F9"/>
    <w:rsid w:val="007250EC"/>
    <w:rsid w:val="00770848"/>
    <w:rsid w:val="007940A2"/>
    <w:rsid w:val="007A0635"/>
    <w:rsid w:val="007C3FBD"/>
    <w:rsid w:val="007E2020"/>
    <w:rsid w:val="007E4145"/>
    <w:rsid w:val="007F490D"/>
    <w:rsid w:val="007F6FE0"/>
    <w:rsid w:val="00820552"/>
    <w:rsid w:val="008420C3"/>
    <w:rsid w:val="008615E2"/>
    <w:rsid w:val="008632FD"/>
    <w:rsid w:val="008A6A17"/>
    <w:rsid w:val="008A7613"/>
    <w:rsid w:val="008F3076"/>
    <w:rsid w:val="008F30F0"/>
    <w:rsid w:val="00901881"/>
    <w:rsid w:val="00911856"/>
    <w:rsid w:val="00913DAD"/>
    <w:rsid w:val="009261E0"/>
    <w:rsid w:val="00953A3D"/>
    <w:rsid w:val="00975B34"/>
    <w:rsid w:val="0097683B"/>
    <w:rsid w:val="00984DAC"/>
    <w:rsid w:val="0099139F"/>
    <w:rsid w:val="009B3309"/>
    <w:rsid w:val="00A04C46"/>
    <w:rsid w:val="00A115E4"/>
    <w:rsid w:val="00A441BD"/>
    <w:rsid w:val="00A44883"/>
    <w:rsid w:val="00A508FC"/>
    <w:rsid w:val="00A54944"/>
    <w:rsid w:val="00A54AEC"/>
    <w:rsid w:val="00A569EF"/>
    <w:rsid w:val="00A944D3"/>
    <w:rsid w:val="00B025E3"/>
    <w:rsid w:val="00B05501"/>
    <w:rsid w:val="00B53C78"/>
    <w:rsid w:val="00BA57FC"/>
    <w:rsid w:val="00BD0D2A"/>
    <w:rsid w:val="00C05C92"/>
    <w:rsid w:val="00C35EA5"/>
    <w:rsid w:val="00C36B6D"/>
    <w:rsid w:val="00C376C2"/>
    <w:rsid w:val="00C62839"/>
    <w:rsid w:val="00C64C65"/>
    <w:rsid w:val="00C767FB"/>
    <w:rsid w:val="00CA6E02"/>
    <w:rsid w:val="00CD3FC4"/>
    <w:rsid w:val="00CF4484"/>
    <w:rsid w:val="00D03C85"/>
    <w:rsid w:val="00D03F5E"/>
    <w:rsid w:val="00D23CC9"/>
    <w:rsid w:val="00D43069"/>
    <w:rsid w:val="00D57D1C"/>
    <w:rsid w:val="00D76E65"/>
    <w:rsid w:val="00D82E92"/>
    <w:rsid w:val="00DA19BD"/>
    <w:rsid w:val="00DA53D9"/>
    <w:rsid w:val="00DB1315"/>
    <w:rsid w:val="00DD57BF"/>
    <w:rsid w:val="00DF34DE"/>
    <w:rsid w:val="00E07B5A"/>
    <w:rsid w:val="00E11E05"/>
    <w:rsid w:val="00E23C09"/>
    <w:rsid w:val="00E30CA6"/>
    <w:rsid w:val="00E345A6"/>
    <w:rsid w:val="00E61E9E"/>
    <w:rsid w:val="00E65C14"/>
    <w:rsid w:val="00E76A8E"/>
    <w:rsid w:val="00EA5E77"/>
    <w:rsid w:val="00EB3D33"/>
    <w:rsid w:val="00F14880"/>
    <w:rsid w:val="00F22257"/>
    <w:rsid w:val="00F544B5"/>
    <w:rsid w:val="00F624B4"/>
    <w:rsid w:val="00F672C9"/>
    <w:rsid w:val="00F720ED"/>
    <w:rsid w:val="00F740F4"/>
    <w:rsid w:val="00F96346"/>
    <w:rsid w:val="00FB1D04"/>
    <w:rsid w:val="00FB58CA"/>
    <w:rsid w:val="00FD67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5304D43-116A-4E58-A6C5-91A78FB20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Bezodstpw">
    <w:name w:val="No Spacing"/>
    <w:uiPriority w:val="1"/>
    <w:qFormat/>
    <w:rsid w:val="003D31CB"/>
    <w:rPr>
      <w:rFonts w:eastAsiaTheme="minorEastAsia"/>
      <w:sz w:val="24"/>
      <w:szCs w:val="24"/>
    </w:rPr>
  </w:style>
  <w:style w:type="character" w:styleId="Hipercze">
    <w:name w:val="Hyperlink"/>
    <w:basedOn w:val="Domylnaczcionkaakapitu"/>
    <w:uiPriority w:val="99"/>
    <w:semiHidden/>
    <w:unhideWhenUsed/>
    <w:rsid w:val="009118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67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D481E-DC26-40C5-ABFB-4C8720319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2380</TotalTime>
  <Pages>26</Pages>
  <Words>10395</Words>
  <Characters>62370</Characters>
  <Application>Microsoft Office Word</Application>
  <DocSecurity>0</DocSecurity>
  <Lines>519</Lines>
  <Paragraphs>145</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72620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Biuro32</dc:creator>
  <cp:keywords/>
  <dc:description/>
  <cp:lastModifiedBy>Biuro32</cp:lastModifiedBy>
  <cp:revision>104</cp:revision>
  <dcterms:created xsi:type="dcterms:W3CDTF">2021-08-31T07:22:00Z</dcterms:created>
  <dcterms:modified xsi:type="dcterms:W3CDTF">2021-10-22T13:36:00Z</dcterms:modified>
</cp:coreProperties>
</file>