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6C712" w14:textId="77777777" w:rsidR="00CE34ED" w:rsidRDefault="00E77CDA">
      <w:pPr>
        <w:pStyle w:val="NormalnyWeb"/>
      </w:pPr>
      <w:r>
        <w:rPr>
          <w:b/>
          <w:bCs/>
        </w:rPr>
        <w:t>Rada Miejska w Serocku</w:t>
      </w:r>
      <w:r>
        <w:br/>
        <w:t>Komisja Spraw Obywatelskich</w:t>
      </w:r>
    </w:p>
    <w:p w14:paraId="46EFAC25" w14:textId="38DB890B" w:rsidR="00CE34ED" w:rsidRDefault="00E77CDA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F94EC5">
        <w:rPr>
          <w:b/>
          <w:bCs/>
          <w:sz w:val="36"/>
          <w:szCs w:val="36"/>
        </w:rPr>
        <w:t>2/2021</w:t>
      </w:r>
    </w:p>
    <w:p w14:paraId="73ABE087" w14:textId="77777777" w:rsidR="00CE34ED" w:rsidRDefault="00E77CDA">
      <w:pPr>
        <w:pStyle w:val="NormalnyWeb"/>
      </w:pPr>
      <w:r>
        <w:t xml:space="preserve">2 Posiedzenie w dniu 12 marca 2021 </w:t>
      </w:r>
      <w:r>
        <w:br/>
        <w:t>Obrady rozpoczęto 12 marca 2021 o godz. 13:00, a zakończono o godz. 13:52 tego samego dnia.</w:t>
      </w:r>
    </w:p>
    <w:p w14:paraId="23D19A20" w14:textId="77777777" w:rsidR="00CE34ED" w:rsidRDefault="00E77CDA">
      <w:pPr>
        <w:pStyle w:val="NormalnyWeb"/>
      </w:pPr>
      <w:r>
        <w:t>W posiedzeniu wzięło udział 3 członków.</w:t>
      </w:r>
    </w:p>
    <w:p w14:paraId="3B127380" w14:textId="77777777" w:rsidR="00CE34ED" w:rsidRDefault="00E77CDA">
      <w:pPr>
        <w:pStyle w:val="NormalnyWeb"/>
      </w:pPr>
      <w:r>
        <w:t>Obecni:</w:t>
      </w:r>
    </w:p>
    <w:p w14:paraId="4DE5BFFA" w14:textId="64CE91F4" w:rsidR="00CE34ED" w:rsidRDefault="00E77CDA" w:rsidP="008C3DAE">
      <w:pPr>
        <w:pStyle w:val="NormalnyWeb"/>
        <w:numPr>
          <w:ilvl w:val="0"/>
          <w:numId w:val="1"/>
        </w:numPr>
      </w:pPr>
      <w:r>
        <w:rPr>
          <w:strike/>
        </w:rPr>
        <w:t>Krzysztof Bońkowski</w:t>
      </w:r>
      <w:r>
        <w:br/>
        <w:t xml:space="preserve">2. </w:t>
      </w:r>
      <w:r>
        <w:rPr>
          <w:strike/>
        </w:rPr>
        <w:t>Sławomir Czerwiński</w:t>
      </w:r>
      <w:r>
        <w:br/>
        <w:t>3. Bożena Kalinowska</w:t>
      </w:r>
      <w:r>
        <w:br/>
        <w:t>4. Gabriela Książyk</w:t>
      </w:r>
      <w:r>
        <w:br/>
        <w:t xml:space="preserve">5. </w:t>
      </w:r>
      <w:r>
        <w:rPr>
          <w:strike/>
        </w:rPr>
        <w:t>Agnieszka Oktaba</w:t>
      </w:r>
      <w:r>
        <w:br/>
        <w:t>6. Jarosław Krzysztof Pielach</w:t>
      </w:r>
    </w:p>
    <w:p w14:paraId="4706A401" w14:textId="114E0D73" w:rsidR="008C3DAE" w:rsidRDefault="008C3DAE" w:rsidP="008C3DAE">
      <w:pPr>
        <w:pStyle w:val="NormalnyWeb"/>
        <w:ind w:left="720"/>
        <w:rPr>
          <w:b/>
          <w:bCs/>
        </w:rPr>
      </w:pPr>
      <w:r w:rsidRPr="008C3DAE">
        <w:rPr>
          <w:b/>
          <w:bCs/>
        </w:rPr>
        <w:t>Dodatkowo udział wzięli</w:t>
      </w:r>
      <w:r w:rsidR="00F94EC5">
        <w:rPr>
          <w:b/>
          <w:bCs/>
        </w:rPr>
        <w:t>:</w:t>
      </w:r>
      <w:r w:rsidRPr="008C3DAE">
        <w:rPr>
          <w:b/>
          <w:bCs/>
        </w:rPr>
        <w:t xml:space="preserve"> </w:t>
      </w:r>
    </w:p>
    <w:p w14:paraId="2171FF96" w14:textId="2BB4BAA5" w:rsidR="008C3DAE" w:rsidRDefault="008C3DAE" w:rsidP="00F94EC5">
      <w:pPr>
        <w:pStyle w:val="Bezodstpw"/>
      </w:pPr>
      <w:r>
        <w:t xml:space="preserve">1.Marek Bąbolski </w:t>
      </w:r>
      <w:r w:rsidR="00F94EC5">
        <w:t>– Zastępca Burmistrza Miasta i Gminy Serock</w:t>
      </w:r>
    </w:p>
    <w:p w14:paraId="093D5C88" w14:textId="48C7ECFD" w:rsidR="008C3DAE" w:rsidRPr="008C3DAE" w:rsidRDefault="008C3DAE" w:rsidP="00F94EC5">
      <w:pPr>
        <w:pStyle w:val="Bezodstpw"/>
      </w:pPr>
      <w:r>
        <w:t>2.</w:t>
      </w:r>
      <w:r w:rsidRPr="008C3DAE">
        <w:t xml:space="preserve"> </w:t>
      </w:r>
      <w:r>
        <w:t>Monika Głębocka-Sulima</w:t>
      </w:r>
      <w:r w:rsidR="00F94EC5">
        <w:t xml:space="preserve"> – Kierownik Referatu Przygotowania i Realizacji Inwestycji</w:t>
      </w:r>
    </w:p>
    <w:p w14:paraId="6F8F966C" w14:textId="77777777" w:rsidR="008C3DAE" w:rsidRPr="00F94EC5" w:rsidRDefault="00E77CDA">
      <w:pPr>
        <w:pStyle w:val="NormalnyWeb"/>
        <w:spacing w:after="240" w:afterAutospacing="0"/>
        <w:rPr>
          <w:b/>
          <w:sz w:val="22"/>
          <w:szCs w:val="22"/>
        </w:rPr>
      </w:pPr>
      <w:r w:rsidRPr="00F94EC5">
        <w:rPr>
          <w:b/>
        </w:rPr>
        <w:t>1. Otwarcie posiedzenia i przedstawienie porządku obrad.</w:t>
      </w:r>
      <w:r w:rsidRPr="00F94EC5">
        <w:rPr>
          <w:b/>
        </w:rPr>
        <w:br/>
      </w:r>
    </w:p>
    <w:p w14:paraId="0D8BB948" w14:textId="68B8E21A" w:rsidR="00066391" w:rsidRDefault="008C3DAE">
      <w:pPr>
        <w:pStyle w:val="NormalnyWeb"/>
        <w:spacing w:after="240" w:afterAutospacing="0"/>
      </w:pPr>
      <w:r w:rsidRPr="0081607B">
        <w:rPr>
          <w:sz w:val="22"/>
          <w:szCs w:val="22"/>
        </w:rPr>
        <w:t xml:space="preserve">Przewodniczący </w:t>
      </w:r>
      <w:r>
        <w:rPr>
          <w:sz w:val="22"/>
          <w:szCs w:val="22"/>
        </w:rPr>
        <w:t xml:space="preserve">Komisji Bożena Kalinowska </w:t>
      </w:r>
      <w:r w:rsidRPr="0081607B">
        <w:rPr>
          <w:sz w:val="22"/>
          <w:szCs w:val="22"/>
        </w:rPr>
        <w:t xml:space="preserve"> otworzył</w:t>
      </w:r>
      <w:r>
        <w:rPr>
          <w:sz w:val="22"/>
          <w:szCs w:val="22"/>
        </w:rPr>
        <w:t>a</w:t>
      </w:r>
      <w:r w:rsidRPr="0081607B">
        <w:rPr>
          <w:sz w:val="22"/>
          <w:szCs w:val="22"/>
        </w:rPr>
        <w:t xml:space="preserve"> posiedzenie, powitał</w:t>
      </w:r>
      <w:r>
        <w:rPr>
          <w:sz w:val="22"/>
          <w:szCs w:val="22"/>
        </w:rPr>
        <w:t>a</w:t>
      </w:r>
      <w:r w:rsidRPr="0081607B">
        <w:rPr>
          <w:sz w:val="22"/>
          <w:szCs w:val="22"/>
        </w:rPr>
        <w:t xml:space="preserve"> wszystkich zebranych, poinformował</w:t>
      </w:r>
      <w:r>
        <w:rPr>
          <w:sz w:val="22"/>
          <w:szCs w:val="22"/>
        </w:rPr>
        <w:t>a</w:t>
      </w:r>
      <w:r w:rsidRPr="0081607B">
        <w:rPr>
          <w:sz w:val="22"/>
          <w:szCs w:val="22"/>
        </w:rPr>
        <w:t xml:space="preserve">, że w komisji bierze udział </w:t>
      </w:r>
      <w:r>
        <w:rPr>
          <w:sz w:val="22"/>
          <w:szCs w:val="22"/>
        </w:rPr>
        <w:t xml:space="preserve">3 </w:t>
      </w:r>
      <w:r w:rsidRPr="0081607B">
        <w:rPr>
          <w:sz w:val="22"/>
          <w:szCs w:val="22"/>
        </w:rPr>
        <w:t>członków</w:t>
      </w:r>
      <w:r>
        <w:rPr>
          <w:sz w:val="22"/>
          <w:szCs w:val="22"/>
        </w:rPr>
        <w:t xml:space="preserve"> i przedstawiła porządek obrad</w:t>
      </w:r>
      <w:r w:rsidRPr="0081607B">
        <w:rPr>
          <w:sz w:val="22"/>
          <w:szCs w:val="22"/>
        </w:rPr>
        <w:t xml:space="preserve">. </w:t>
      </w:r>
      <w:r w:rsidR="00F94EC5">
        <w:br/>
      </w:r>
      <w:r w:rsidR="00E77CDA">
        <w:br/>
      </w:r>
      <w:r w:rsidR="00E77CDA" w:rsidRPr="00F94EC5">
        <w:rPr>
          <w:b/>
        </w:rPr>
        <w:t>2. Zapoznanie się z treścią pisma Pani A.S.</w:t>
      </w:r>
      <w:r w:rsidR="00E77CDA">
        <w:br/>
      </w:r>
      <w:r w:rsidR="00F94EC5">
        <w:t xml:space="preserve">Zastępca Burmistrza </w:t>
      </w:r>
      <w:r>
        <w:t>Marek Bąbolski</w:t>
      </w:r>
      <w:r w:rsidR="00F94EC5">
        <w:t xml:space="preserve"> powiedział, że Pani A.S </w:t>
      </w:r>
      <w:r>
        <w:t xml:space="preserve">złożyła pismo w związku z Ul. Zieloną ponieważ nastąpiły uszkodzenia na jej posesji w postaci pęknięć na jej lokalu </w:t>
      </w:r>
      <w:r w:rsidR="00C2670F">
        <w:t xml:space="preserve">które rzekomo były spowodowane pracami drogowymi. Mając na uwadze skargi </w:t>
      </w:r>
      <w:r w:rsidR="00F94EC5">
        <w:t xml:space="preserve">wraz z Panią Moniką Głębocką – </w:t>
      </w:r>
      <w:r w:rsidR="00C2670F">
        <w:t>Sulima</w:t>
      </w:r>
      <w:r w:rsidR="00F94EC5">
        <w:t xml:space="preserve"> Zastępca Burmistrza</w:t>
      </w:r>
      <w:r w:rsidR="00C2670F">
        <w:t xml:space="preserve">  </w:t>
      </w:r>
      <w:r w:rsidR="00F94EC5">
        <w:t>kilku</w:t>
      </w:r>
      <w:r w:rsidR="00C2670F">
        <w:t>krotnie</w:t>
      </w:r>
      <w:r w:rsidR="00F94EC5">
        <w:t xml:space="preserve"> był na miejscu</w:t>
      </w:r>
      <w:r w:rsidR="00C2670F">
        <w:t xml:space="preserve">. Po pierwszej wizycie </w:t>
      </w:r>
      <w:r w:rsidR="00F94EC5">
        <w:t>w tej nieruchomości stwierdzono, że</w:t>
      </w:r>
      <w:r w:rsidR="00C2670F">
        <w:t xml:space="preserve"> pęknięcia</w:t>
      </w:r>
      <w:r w:rsidR="00F94EC5">
        <w:t xml:space="preserve"> rzeczywiście były</w:t>
      </w:r>
      <w:r w:rsidR="00C2670F">
        <w:t xml:space="preserve"> dość widoczne</w:t>
      </w:r>
      <w:r w:rsidR="00F94EC5">
        <w:t xml:space="preserve">. </w:t>
      </w:r>
      <w:r w:rsidR="00C2670F">
        <w:t>Pani A</w:t>
      </w:r>
      <w:r w:rsidR="00F94EC5">
        <w:t>.</w:t>
      </w:r>
      <w:r w:rsidR="00C2670F">
        <w:t>S. twierdziła że one są wyłącznie spowodowane przebudową drogi</w:t>
      </w:r>
      <w:r w:rsidR="00F94EC5">
        <w:t>,</w:t>
      </w:r>
      <w:r w:rsidR="00C2670F">
        <w:t xml:space="preserve"> </w:t>
      </w:r>
      <w:r w:rsidR="00F94EC5">
        <w:t>jednak</w:t>
      </w:r>
      <w:r w:rsidR="00C2670F">
        <w:t xml:space="preserve"> sprawa nie jest dość jasna ponieważ droga została skończona z końcem 2018 roku</w:t>
      </w:r>
      <w:r w:rsidR="00CA1E6A">
        <w:t>,</w:t>
      </w:r>
      <w:r w:rsidR="00C2670F">
        <w:t xml:space="preserve"> a wniosek został złożony dopiero po pół roku</w:t>
      </w:r>
      <w:r w:rsidR="00CA1E6A">
        <w:t>. M</w:t>
      </w:r>
      <w:r w:rsidR="00C2670F">
        <w:t>ając na uwadze że były prowadzone  tam prace to takie pęknięcia powinny się pojawiać już na etapie przebudowy</w:t>
      </w:r>
      <w:r w:rsidR="00CA1E6A">
        <w:t>. W trakcie robót wiadomo było o dwóch uszkodzeniach</w:t>
      </w:r>
      <w:r w:rsidR="007C4439">
        <w:t xml:space="preserve"> tzn.</w:t>
      </w:r>
      <w:r w:rsidR="00C2670F">
        <w:t xml:space="preserve"> uszkodzenie rynny i uszkodzenie dachu</w:t>
      </w:r>
      <w:r w:rsidR="00CA1E6A">
        <w:t xml:space="preserve"> które</w:t>
      </w:r>
      <w:r w:rsidR="00C2670F">
        <w:t xml:space="preserve"> wykonawca </w:t>
      </w:r>
      <w:r w:rsidR="00CA1E6A">
        <w:t>naprawił</w:t>
      </w:r>
      <w:r w:rsidR="00C2670F">
        <w:t xml:space="preserve"> na etapie przebudowy</w:t>
      </w:r>
      <w:r w:rsidR="00CA1E6A">
        <w:t>.</w:t>
      </w:r>
      <w:r w:rsidR="00C2670F">
        <w:t xml:space="preserve"> </w:t>
      </w:r>
      <w:r w:rsidR="00CA1E6A">
        <w:t xml:space="preserve">Po za  tymi uszkodzeniami na etapie przebudowy nikt więcej nie zgłaszał uszkodzeń. </w:t>
      </w:r>
      <w:r w:rsidR="003B0835">
        <w:t>Licząc się jednak ze zdaniem mieszkańca zasugerowa</w:t>
      </w:r>
      <w:r w:rsidR="00AD4B11">
        <w:t>no</w:t>
      </w:r>
      <w:r w:rsidR="007C4439">
        <w:t xml:space="preserve">, </w:t>
      </w:r>
      <w:r w:rsidR="003B0835">
        <w:t xml:space="preserve">że drogi </w:t>
      </w:r>
      <w:r w:rsidR="007C4439">
        <w:t>są</w:t>
      </w:r>
      <w:r w:rsidR="003B0835">
        <w:t xml:space="preserve"> ubezpieczone</w:t>
      </w:r>
      <w:r w:rsidR="007C4439">
        <w:t>,</w:t>
      </w:r>
      <w:r w:rsidR="003B0835">
        <w:t xml:space="preserve"> ponadto wykonawca który prowadził działania na drodze ma również swoją działalność ubezpieczoną i tą polisę </w:t>
      </w:r>
      <w:r w:rsidR="007C4439">
        <w:t>gmina miała</w:t>
      </w:r>
      <w:r w:rsidR="003B0835">
        <w:t xml:space="preserve"> w ramach postępowania przetargowego również udostępnioną przez wykonawcę. Na etapie żądania od ubezpieczyciela odszkodowania i taki etap przez Panią A</w:t>
      </w:r>
      <w:r w:rsidR="007C4439">
        <w:t>.</w:t>
      </w:r>
      <w:r w:rsidR="003B0835">
        <w:t xml:space="preserve"> S. został przeprowadzony</w:t>
      </w:r>
      <w:r w:rsidR="007C4439">
        <w:t xml:space="preserve">, niezbędne były </w:t>
      </w:r>
      <w:r w:rsidR="003B0835">
        <w:t xml:space="preserve">dane </w:t>
      </w:r>
      <w:r w:rsidR="007C4439">
        <w:t>wyjściowe</w:t>
      </w:r>
      <w:r w:rsidR="003B0835">
        <w:t xml:space="preserve"> </w:t>
      </w:r>
      <w:r w:rsidR="007C4439">
        <w:t>np.</w:t>
      </w:r>
      <w:r w:rsidR="003B0835">
        <w:t xml:space="preserve"> kosztorys lub analiza stanu istniejącego i ewentualnie przyczyn i skutków któ</w:t>
      </w:r>
      <w:r w:rsidR="007C4439">
        <w:t>re mogły do tego doprowadzić i P</w:t>
      </w:r>
      <w:r w:rsidR="003B0835">
        <w:t>ani A</w:t>
      </w:r>
      <w:r w:rsidR="007C4439">
        <w:t>.S</w:t>
      </w:r>
      <w:r w:rsidR="003B0835">
        <w:t xml:space="preserve"> </w:t>
      </w:r>
      <w:r w:rsidR="00CB516E">
        <w:t>te materiały wykonała za własne pien</w:t>
      </w:r>
      <w:r w:rsidR="007C4439">
        <w:t xml:space="preserve">iądze i </w:t>
      </w:r>
      <w:r w:rsidR="00CB516E">
        <w:t xml:space="preserve">one </w:t>
      </w:r>
      <w:r w:rsidR="00CB516E">
        <w:lastRenderedPageBreak/>
        <w:t xml:space="preserve">zostały przesłane do ubezpieczyciela. </w:t>
      </w:r>
      <w:r w:rsidR="007C4439">
        <w:t xml:space="preserve">Przedstawiciel </w:t>
      </w:r>
      <w:r w:rsidR="00CB516E">
        <w:t xml:space="preserve"> ubezpieczyciela wykonawcy był</w:t>
      </w:r>
      <w:r w:rsidR="007C4439">
        <w:t xml:space="preserve"> na miejscu</w:t>
      </w:r>
      <w:r w:rsidR="00CB516E">
        <w:t xml:space="preserve"> i roszczenie</w:t>
      </w:r>
      <w:r w:rsidR="007C4439">
        <w:t xml:space="preserve"> Pani A.S nie zostało</w:t>
      </w:r>
      <w:r w:rsidR="00246AD7">
        <w:t xml:space="preserve"> uznane przez firmę ubezpieczeniow</w:t>
      </w:r>
      <w:r w:rsidR="00CB516E">
        <w:t xml:space="preserve">ą. Pismo wróciło do </w:t>
      </w:r>
      <w:r w:rsidR="000B1472">
        <w:t>urzędu</w:t>
      </w:r>
      <w:r w:rsidR="00246AD7">
        <w:t>. Zastępca Burmistrza powiedział, że w jego odczuciu urząd zrobił wszystko co mógł w tej sprawie</w:t>
      </w:r>
      <w:r w:rsidR="00BA71C4">
        <w:t xml:space="preserve">. Dokonano również analizy </w:t>
      </w:r>
      <w:r w:rsidR="00C86E0A">
        <w:t>ponieważ wcześniej na budynku była awaria instalacji wodociągowej i mog</w:t>
      </w:r>
      <w:r w:rsidR="00BA71C4">
        <w:t xml:space="preserve">ło nastąpić podmycie fundamentu. </w:t>
      </w:r>
      <w:r w:rsidR="00274495">
        <w:t>W planach było także zrobienie kamerowania</w:t>
      </w:r>
      <w:r w:rsidR="00C86E0A">
        <w:t xml:space="preserve"> przyłącza kanalizacyjnego które pozwoliło </w:t>
      </w:r>
      <w:r w:rsidR="00274495">
        <w:t xml:space="preserve">by </w:t>
      </w:r>
      <w:r w:rsidR="00C86E0A">
        <w:t>stwierdzić jednoznacznie czy woda która by podmywała fundame</w:t>
      </w:r>
      <w:r w:rsidR="008A4AF0">
        <w:t>nty nie uciekła w kanalizację i</w:t>
      </w:r>
      <w:r w:rsidR="00C86E0A">
        <w:t xml:space="preserve"> na tyle nie zrobiła szkód pod p</w:t>
      </w:r>
      <w:r w:rsidR="008A4AF0">
        <w:t>osadzką i pod fundamentami że te fundamenty  by po prostu osadzały</w:t>
      </w:r>
      <w:r w:rsidR="00C86E0A">
        <w:t>.</w:t>
      </w:r>
      <w:r w:rsidR="00A03CAC">
        <w:t xml:space="preserve"> </w:t>
      </w:r>
      <w:r w:rsidR="00DB2B06">
        <w:t>Niestety instalacja została wykonana w taki sposób, że k</w:t>
      </w:r>
      <w:r w:rsidR="00A03CAC">
        <w:t>amera dotarła tylko do pierwszego przyłącza i dale</w:t>
      </w:r>
      <w:r w:rsidR="00DB2B06">
        <w:t>j</w:t>
      </w:r>
      <w:r w:rsidR="00A03CAC">
        <w:t xml:space="preserve"> nie mogła wejść w związku z powyższym nie </w:t>
      </w:r>
      <w:r w:rsidR="00DB2B06">
        <w:t>udało się</w:t>
      </w:r>
      <w:r w:rsidR="00A03CAC">
        <w:t xml:space="preserve"> dalej pomóc. Pani A</w:t>
      </w:r>
      <w:r w:rsidR="00DB2B06">
        <w:t>.</w:t>
      </w:r>
      <w:r w:rsidR="00A03CAC">
        <w:t xml:space="preserve"> S. oczekuje od </w:t>
      </w:r>
      <w:r w:rsidR="00DB2B06">
        <w:t>gminy</w:t>
      </w:r>
      <w:r w:rsidR="00D57120">
        <w:t xml:space="preserve"> pokrycia kosztów naprawy jednak nie można</w:t>
      </w:r>
      <w:r w:rsidR="00A03CAC">
        <w:t xml:space="preserve"> wejść na czyjąś własność i </w:t>
      </w:r>
      <w:r w:rsidR="00D57120">
        <w:t>dokonać naprawy</w:t>
      </w:r>
      <w:r w:rsidR="00A03CAC">
        <w:t xml:space="preserve"> tylko </w:t>
      </w:r>
      <w:r w:rsidR="00D57120">
        <w:t>na podstawie stwierdzenia osoby poszkodowanej</w:t>
      </w:r>
      <w:r w:rsidR="00A03CAC">
        <w:t xml:space="preserve"> że </w:t>
      </w:r>
      <w:r w:rsidR="00D57120">
        <w:t>szkoda wystąpiła w wyniku działań gminy</w:t>
      </w:r>
      <w:r w:rsidR="00A03CAC">
        <w:t>. Kosztorys opiewał na zakres prac</w:t>
      </w:r>
      <w:r w:rsidR="00EC6809">
        <w:t>,</w:t>
      </w:r>
      <w:r w:rsidR="00A03CAC">
        <w:t xml:space="preserve"> które należy zrobić natomiast ekspertyza również nie uzasadniała </w:t>
      </w:r>
      <w:r w:rsidR="00EC6809">
        <w:t xml:space="preserve">na tyle jasno i klarownie że to jest </w:t>
      </w:r>
      <w:r w:rsidR="00A03CAC">
        <w:t>spowodowane przebudową drogi</w:t>
      </w:r>
      <w:r w:rsidR="00066391">
        <w:t>.</w:t>
      </w:r>
      <w:r w:rsidR="00EC6809">
        <w:t xml:space="preserve"> Gdyby tak było to ubezpieczyciel by to roszczenie uznał, a z punktu widzenia urzędu była to jedyna możliwość, żeby naprawy sfinansować. </w:t>
      </w:r>
      <w:r w:rsidR="00BF4EDD">
        <w:t xml:space="preserve">Na dzień dzisiejszy z prawnego punktu widzenia zostały wyczerpane wszelkie możliwości do tego aby pomóc poszkodowanej. </w:t>
      </w:r>
    </w:p>
    <w:p w14:paraId="36F52DC4" w14:textId="77777777" w:rsidR="004840E8" w:rsidRDefault="00E45B50">
      <w:pPr>
        <w:pStyle w:val="NormalnyWeb"/>
        <w:spacing w:after="240" w:afterAutospacing="0"/>
      </w:pPr>
      <w:r>
        <w:t xml:space="preserve">Kierownik </w:t>
      </w:r>
      <w:r w:rsidR="00066391">
        <w:t xml:space="preserve">Monika Głębocka </w:t>
      </w:r>
      <w:r>
        <w:t>–</w:t>
      </w:r>
      <w:r w:rsidR="00066391">
        <w:t>Sulima</w:t>
      </w:r>
      <w:r>
        <w:t xml:space="preserve"> powiedziała, że</w:t>
      </w:r>
      <w:r w:rsidR="00066391">
        <w:t xml:space="preserve"> </w:t>
      </w:r>
      <w:r>
        <w:t xml:space="preserve">w 2019 roku </w:t>
      </w:r>
      <w:r w:rsidR="00391C22">
        <w:t xml:space="preserve">pani A.S najpierw ustnie zwróciła się ze swoim problemem, po czym w grudniu 2019 roku zwróciła się pisemnie z wnioskiem o wypłatę środków w kwocie 39 tys. zł. Była wtedy przeprowadzona rozmowa z Panią A.S, w trakcie badania sprawy, konsultacji z ubezpieczycielem oraz doradcami prawnymi. Burmistrz jako zarządca drogi nie jest władny do wypłaty odszkodowania, protokołem wprowadzenia na budowę to wykonawca przejął teren budowy, i wykonawca zgodne z umową ponosi wszelką odpowiedzialność za skutki swojego działania w obszarze pasa drogowego od momentu wprowadzenia robót. 6 lutego 2019r oku zostało wystosowane pismo do wykonawcy robót z informacją, że roszczenia tego typu wpłynęły do urzędu, prosząc o podjęcie próby polubownego załatwienia sprawy. </w:t>
      </w:r>
      <w:r w:rsidR="001116F7">
        <w:t xml:space="preserve">Nie było żadnej informacji zwrotnej od wykonawcy w związku z tym pismem, natomiast z późniejszej korespondencji z poszkodowaną wynika, że wykonawca zwrócił się do niej telefonicznie proponując pewną kwotę pieniędzy. Z korespondencji wynika, że poszkodowana nie przyjęła tej kwoty. </w:t>
      </w:r>
      <w:r w:rsidR="00947ABC">
        <w:t>Ponieważ nie doszło do polubownego załatwienia sprawy, wystąpiono do wykonawcy o udostępnienie danych firmy ubezpieczeniowej. Zadziało się to 6 marca 2020r., wykonawca dane ubezpieczyciela udostępnił i zostały one niezwłocznie przekazane poszkodowanej. Udostępniając te dane zaproponowano również pomoc w prowadzeniu procedury u ubezpieczyciela i tak też się stało. Został złożony wniosek do ubezpieczyciela, u poszkodowanej pojawił się przedstawiciel, który stwierdził że uszkodzenia rzeczywiście występują natomiast nie powiązał tego z pracami prowadzonymi przez wykonawcę robót. Wywód ten jest oparty na oświadczeniu wykonawcy</w:t>
      </w:r>
      <w:r w:rsidR="005F52F4">
        <w:t xml:space="preserve"> że uszkodzenia nie mają związku z prowadzonymi robotami.</w:t>
      </w:r>
      <w:r w:rsidR="00947ABC">
        <w:t xml:space="preserve">, które pojawia  się </w:t>
      </w:r>
      <w:r w:rsidR="005F52F4">
        <w:t xml:space="preserve">w opinii ubezpieczyciela. Na tym ubezpieczyciel sprawę zakończył, poszkodowana nie wnosiła żadnego odwołania do ubezpieczyciela oraz nie prosiła o pogłębienie analiz i sprawa została zakończona na tym etapie. Pani A.S była informowana, że urząd nie ma możliwości prawnych </w:t>
      </w:r>
      <w:r w:rsidR="009465D0">
        <w:t>wsparcia jej finansowo</w:t>
      </w:r>
      <w:r w:rsidR="005F52F4">
        <w:t xml:space="preserve"> </w:t>
      </w:r>
      <w:r w:rsidR="009465D0">
        <w:t xml:space="preserve">i jedyna drogą jest dochodzenie roszczeń u wykonawcy. </w:t>
      </w:r>
      <w:r w:rsidR="00E81CC5">
        <w:t xml:space="preserve">Poszkodowana powinna zawnioskować do ubezpieczyciela o powołanie rzeczoznawcy, który by ocenił czy powstała szkoda wynikła z działań wykonawcy robót. </w:t>
      </w:r>
      <w:r w:rsidR="00E77CDA">
        <w:br/>
      </w:r>
    </w:p>
    <w:p w14:paraId="7B15B056" w14:textId="30B05BB0" w:rsidR="004840E8" w:rsidRDefault="004840E8">
      <w:pPr>
        <w:pStyle w:val="NormalnyWeb"/>
        <w:spacing w:after="240" w:afterAutospacing="0"/>
      </w:pPr>
      <w:r>
        <w:lastRenderedPageBreak/>
        <w:t>Przewodnicząca Komisji Bożena Kalinowska zapytała czy uszkodzenia te dotyczą tylko lokalu Pani A.S czy też innych lokali w tym budynku.</w:t>
      </w:r>
    </w:p>
    <w:p w14:paraId="78BA36B7" w14:textId="22401971" w:rsidR="004840E8" w:rsidRDefault="004840E8">
      <w:pPr>
        <w:pStyle w:val="NormalnyWeb"/>
        <w:spacing w:after="240" w:afterAutospacing="0"/>
      </w:pPr>
      <w:r>
        <w:t xml:space="preserve">Kierownik Monika Głębocka- Sulima odpowiedziała że uszkodzenia dotyczą głównie lokalu Pani A.S oraz w pewnym stopniu sąsiada. </w:t>
      </w:r>
      <w:r w:rsidR="009E6966">
        <w:t xml:space="preserve">Lokal sąsiada znajduje się z drugiej strony budynku, tzn. od podwórka i jest to lokal w którym miała miejsce awaria instalacji. </w:t>
      </w:r>
    </w:p>
    <w:p w14:paraId="739E7F62" w14:textId="620746D0" w:rsidR="000B639E" w:rsidRDefault="00145D64">
      <w:pPr>
        <w:pStyle w:val="NormalnyWeb"/>
        <w:spacing w:after="240" w:afterAutospacing="0"/>
      </w:pPr>
      <w:r>
        <w:t xml:space="preserve">Zastępca Burmistrza Marek Bąbolski powiedział, że dziś sytuacja Pani A.S jest lepsza ponieważ założono w budynku wspólnotę, a wcześniej tej wspólnoty nie było i Pani A.S została sama z problemem. Wspólnota może założyć fundusz remontowy, może starać się również o kredyt na ten cel. Urząd nie ma możliwości prawnej sfinansowania tego remontu. </w:t>
      </w:r>
      <w:r w:rsidR="000B639E">
        <w:t xml:space="preserve">Jeżeli sąd orzeknie że gmina ma sfinansować ten remont, to zostanie sfinansowany ze środków gminnych ponieważ będzie ku temu podstawa prawna. </w:t>
      </w:r>
      <w:r w:rsidR="00ED2352">
        <w:t xml:space="preserve">Gdyby zostało precyzyjnie określone, że uszkodzenia te powstały w wyniku robót drogowych to ubezpieczyciel by się do wniosku przychylił i sfinansował koszty remontu. </w:t>
      </w:r>
    </w:p>
    <w:p w14:paraId="5E2EBB72" w14:textId="36C5B64C" w:rsidR="001B0AC5" w:rsidRDefault="001B0AC5">
      <w:pPr>
        <w:pStyle w:val="NormalnyWeb"/>
        <w:spacing w:after="240" w:afterAutospacing="0"/>
      </w:pPr>
      <w:r>
        <w:t>Radny Jarosław Pielach zapytał w jakiej odległości znajduje się droga od tego budynku.</w:t>
      </w:r>
    </w:p>
    <w:p w14:paraId="58790BC7" w14:textId="3E4F64FC" w:rsidR="001B0AC5" w:rsidRDefault="002C606C">
      <w:pPr>
        <w:pStyle w:val="NormalnyWeb"/>
        <w:spacing w:after="240" w:afterAutospacing="0"/>
      </w:pPr>
      <w:r>
        <w:t xml:space="preserve">Zastępca Burmistrza Marek Bąbolski odpowiedział, że od wejścia do budynku do drogi może być ok 3 metry, a chodnik jest w odległości </w:t>
      </w:r>
      <w:r w:rsidR="00B80C45">
        <w:t xml:space="preserve">ok. metra. </w:t>
      </w:r>
    </w:p>
    <w:p w14:paraId="181EEBFD" w14:textId="186321C4" w:rsidR="000B639E" w:rsidRDefault="009D0D5F">
      <w:pPr>
        <w:pStyle w:val="NormalnyWeb"/>
        <w:spacing w:after="240" w:afterAutospacing="0"/>
      </w:pPr>
      <w:r>
        <w:t>Radny Jarosław Pielach zapytał czy jest w jakiś sposób udokumentowane, że te pęknięcia się powiększają.</w:t>
      </w:r>
    </w:p>
    <w:p w14:paraId="6D752B4B" w14:textId="77777777" w:rsidR="00603D78" w:rsidRDefault="009D0D5F">
      <w:pPr>
        <w:pStyle w:val="NormalnyWeb"/>
        <w:spacing w:after="240" w:afterAutospacing="0"/>
      </w:pPr>
      <w:r>
        <w:t xml:space="preserve">Zastępca Burmistrza Marek Bąbolski odpowiedział, że nie dokumentują tego ponieważ nie mają możliwości wstępu do lokalu oraz nie wie też czy właścicielka lokalu posiada taką dokumentację. </w:t>
      </w:r>
      <w:r w:rsidR="00A06182">
        <w:t>Zarządca lokalu zadeklarował chęć zrobienie przeglądu budynku oraz dalsze zajęcie się sprawą Pani A.S.</w:t>
      </w:r>
      <w:r w:rsidR="0010258C">
        <w:t xml:space="preserve"> </w:t>
      </w:r>
    </w:p>
    <w:p w14:paraId="18BB1162" w14:textId="77777777" w:rsidR="004D63D4" w:rsidRDefault="00603D78">
      <w:pPr>
        <w:pStyle w:val="NormalnyWeb"/>
        <w:spacing w:after="240" w:afterAutospacing="0"/>
      </w:pPr>
      <w:r>
        <w:t xml:space="preserve">Przewodnicząca Komisji Bożena Kalinowska powiedziała, że za pomocą wspólnoty poszkodowana może wystąpić do sądu i w jej opinii powinno się poinformować Panią A.S, żeby podjęła takie działania. </w:t>
      </w:r>
    </w:p>
    <w:p w14:paraId="21F087AA" w14:textId="77777777" w:rsidR="006E4664" w:rsidRDefault="004D63D4">
      <w:pPr>
        <w:pStyle w:val="NormalnyWeb"/>
        <w:spacing w:after="240" w:afterAutospacing="0"/>
      </w:pPr>
      <w:r>
        <w:t xml:space="preserve">Zastępca Burmistrza Marek Bąbolski powiedział, że podpisując umowę z wykonawcą przekazali na czas robót teren budowy. Wykonawca ma polisę ubezpieczeniową, a ubezpieczyciel był na miejscu, spisał protokół, który jest w posiadaniu poszkodowanej.  Fakt, że budynek jest stary i nie był utrzymywany w dobrym stanie, oraz fakt, że powstanie uszkodzeń zostało zgłoszone na długo po zakończeniu robót drogowych, w takich sytuacjach każdy moment opóźnienia zgłoszenia działa na niekorzyść poszkodowanej, ponieważ nie wiadomo co działo się w czasie pomiędzy zakończeniem robót a zgłoszeniem powstałych szkód. Usterki, które były zgłaszane w trakcie prac zostały naprawione przez </w:t>
      </w:r>
      <w:r w:rsidR="00392766">
        <w:t>wykonawcę na etapie odbioru robó</w:t>
      </w:r>
      <w:r>
        <w:t xml:space="preserve">t. </w:t>
      </w:r>
      <w:r w:rsidR="008D4700">
        <w:t xml:space="preserve">Wg. rozeznania istotnym elementem może być także awaria instalacji kanalizacyjnej, która mogła doprowadzić do podmycia fundamentów, przez co budynek mógł osiąść co przyczyniło się do powstania pęknięć. </w:t>
      </w:r>
    </w:p>
    <w:p w14:paraId="5BA44C2D" w14:textId="1DA615F5" w:rsidR="006E4664" w:rsidRDefault="006E4664">
      <w:pPr>
        <w:pStyle w:val="NormalnyWeb"/>
        <w:spacing w:after="240" w:afterAutospacing="0"/>
      </w:pPr>
      <w:r>
        <w:t>Przewodnicząca Komisji Bożena Kalinowska zapytała czy na pismo Pani A.S, które wpłynęło do urzędu została jej udzielona odpowiedź oraz czy ono jest dołączone do akt sprawy.</w:t>
      </w:r>
    </w:p>
    <w:p w14:paraId="5756C3AB" w14:textId="77777777" w:rsidR="009D2756" w:rsidRDefault="006E4664">
      <w:pPr>
        <w:pStyle w:val="NormalnyWeb"/>
        <w:spacing w:after="240" w:afterAutospacing="0"/>
      </w:pPr>
      <w:r>
        <w:t>Kierownik Monika Głębocka – Sulima odpowiedziała, że na to pismo jeszcze nie wysłano odpowiedzi.</w:t>
      </w:r>
    </w:p>
    <w:p w14:paraId="387EEA41" w14:textId="77777777" w:rsidR="00AF0741" w:rsidRDefault="00814E57">
      <w:pPr>
        <w:pStyle w:val="NormalnyWeb"/>
        <w:spacing w:after="240" w:afterAutospacing="0"/>
      </w:pPr>
      <w:r>
        <w:lastRenderedPageBreak/>
        <w:t>Przewodnicząca Komisji Bożena Kalinowska za</w:t>
      </w:r>
      <w:r w:rsidR="00AF0741">
        <w:t>proponowała</w:t>
      </w:r>
      <w:r>
        <w:t xml:space="preserve"> </w:t>
      </w:r>
      <w:r w:rsidR="00AF0741">
        <w:t xml:space="preserve">aby </w:t>
      </w:r>
      <w:r>
        <w:t xml:space="preserve">zawrzeć w odpowiedzi na to pismo, również stanowisko Komisji. </w:t>
      </w:r>
      <w:r w:rsidR="00E77CDA">
        <w:br/>
      </w:r>
      <w:r w:rsidR="00E77CDA">
        <w:br/>
      </w:r>
      <w:r w:rsidR="00E77CDA" w:rsidRPr="00BF4EDD">
        <w:rPr>
          <w:b/>
        </w:rPr>
        <w:t>3. Sprawy różne.</w:t>
      </w:r>
    </w:p>
    <w:p w14:paraId="65E23949" w14:textId="77777777" w:rsidR="00D2715F" w:rsidRDefault="00AF0741">
      <w:pPr>
        <w:pStyle w:val="NormalnyWeb"/>
        <w:spacing w:after="240" w:afterAutospacing="0"/>
      </w:pPr>
      <w:r>
        <w:t xml:space="preserve">Przewodnicząca Komisji Bożena Kalinowska zapytała </w:t>
      </w:r>
      <w:r w:rsidR="00D2715F">
        <w:t>o</w:t>
      </w:r>
      <w:r>
        <w:t xml:space="preserve"> </w:t>
      </w:r>
      <w:r w:rsidR="00D2715F">
        <w:t>boisko w Wierzbicy czy jest już na nim mniej wody.</w:t>
      </w:r>
    </w:p>
    <w:p w14:paraId="0202C8CB" w14:textId="5FE1A405" w:rsidR="00CE34ED" w:rsidRDefault="00D2715F">
      <w:pPr>
        <w:pStyle w:val="NormalnyWeb"/>
        <w:spacing w:after="240" w:afterAutospacing="0"/>
      </w:pPr>
      <w:r>
        <w:t xml:space="preserve">Zastępca Burmistrza Marek Bąbolski odpowiedział, że </w:t>
      </w:r>
      <w:r w:rsidR="001A52C8">
        <w:t xml:space="preserve">na tym boisku jest jeszcze kilka niuansów do poprawienia. Planuje się od kwietnia wpuszczenie dzieci na obiekt. </w:t>
      </w:r>
      <w:r w:rsidR="00D66C9E">
        <w:br/>
      </w:r>
      <w:r w:rsidR="00D66C9E">
        <w:br/>
      </w:r>
      <w:bookmarkStart w:id="0" w:name="_GoBack"/>
      <w:bookmarkEnd w:id="0"/>
      <w:r w:rsidR="00E77CDA">
        <w:br/>
      </w:r>
      <w:r w:rsidR="00E77CDA" w:rsidRPr="00BF4EDD">
        <w:rPr>
          <w:b/>
        </w:rPr>
        <w:t>4. Zamknięcie posiedzenia.</w:t>
      </w:r>
      <w:r w:rsidR="00066AA5">
        <w:br/>
      </w:r>
      <w:r w:rsidR="00066AA5">
        <w:br/>
        <w:t xml:space="preserve">Przewodnicząca Komisji Spraw Obywatelskich Bożena Kalinowska stwierdziła wyczerpanie porządku obrad oraz zamknęła posiedzenie Komisji. </w:t>
      </w:r>
    </w:p>
    <w:p w14:paraId="3FDDC799" w14:textId="77777777" w:rsidR="00CE34ED" w:rsidRDefault="00E77CDA">
      <w:pPr>
        <w:pStyle w:val="NormalnyWeb"/>
      </w:pPr>
      <w:r>
        <w:t> </w:t>
      </w:r>
    </w:p>
    <w:p w14:paraId="3A3F06BC" w14:textId="34E408F2" w:rsidR="00CE34ED" w:rsidRDefault="00066AA5">
      <w:pPr>
        <w:pStyle w:val="NormalnyWeb"/>
        <w:jc w:val="center"/>
      </w:pPr>
      <w:r>
        <w:t>Przewodnicząca</w:t>
      </w:r>
      <w:r w:rsidR="00E77CDA">
        <w:br/>
      </w:r>
      <w:r>
        <w:t>Komisji Spraw Obywatelskich</w:t>
      </w:r>
    </w:p>
    <w:p w14:paraId="51D00887" w14:textId="0E0F1E2C" w:rsidR="00066AA5" w:rsidRDefault="00066AA5">
      <w:pPr>
        <w:pStyle w:val="NormalnyWeb"/>
        <w:jc w:val="center"/>
      </w:pPr>
      <w:r>
        <w:t>Bożena Kalinowska</w:t>
      </w:r>
    </w:p>
    <w:p w14:paraId="1EF23616" w14:textId="77777777" w:rsidR="00CE34ED" w:rsidRDefault="00E77CDA">
      <w:pPr>
        <w:pStyle w:val="NormalnyWeb"/>
        <w:jc w:val="center"/>
      </w:pPr>
      <w:r>
        <w:t> </w:t>
      </w:r>
    </w:p>
    <w:p w14:paraId="4D11B106" w14:textId="77777777" w:rsidR="00CE34ED" w:rsidRDefault="00E77CDA">
      <w:pPr>
        <w:pStyle w:val="NormalnyWeb"/>
      </w:pPr>
      <w:r>
        <w:br/>
        <w:t>Przygotował(a): Patrycja Seroka</w:t>
      </w:r>
    </w:p>
    <w:p w14:paraId="3AC11483" w14:textId="77777777" w:rsidR="00CE34ED" w:rsidRDefault="004E379E">
      <w:pPr>
        <w:rPr>
          <w:rFonts w:eastAsia="Times New Roman"/>
        </w:rPr>
      </w:pPr>
      <w:r>
        <w:rPr>
          <w:rFonts w:eastAsia="Times New Roman"/>
        </w:rPr>
        <w:pict w14:anchorId="6140D3DD">
          <v:rect id="_x0000_i1025" style="width:0;height:1.5pt" o:hralign="center" o:hrstd="t" o:hr="t" fillcolor="#a0a0a0" stroked="f"/>
        </w:pict>
      </w:r>
    </w:p>
    <w:p w14:paraId="1C3CBD8F" w14:textId="77777777" w:rsidR="00E77CDA" w:rsidRDefault="00E77CDA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77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84442"/>
    <w:multiLevelType w:val="hybridMultilevel"/>
    <w:tmpl w:val="0190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F0"/>
    <w:rsid w:val="0003665F"/>
    <w:rsid w:val="00042606"/>
    <w:rsid w:val="00061EDF"/>
    <w:rsid w:val="00066391"/>
    <w:rsid w:val="00066AA5"/>
    <w:rsid w:val="000B1472"/>
    <w:rsid w:val="000B639E"/>
    <w:rsid w:val="0010258C"/>
    <w:rsid w:val="001116F7"/>
    <w:rsid w:val="00145D64"/>
    <w:rsid w:val="001A52C8"/>
    <w:rsid w:val="001B0AC5"/>
    <w:rsid w:val="001D495D"/>
    <w:rsid w:val="00246AD7"/>
    <w:rsid w:val="002608A5"/>
    <w:rsid w:val="00274495"/>
    <w:rsid w:val="002C606C"/>
    <w:rsid w:val="003147A2"/>
    <w:rsid w:val="0038523F"/>
    <w:rsid w:val="00391C22"/>
    <w:rsid w:val="00392766"/>
    <w:rsid w:val="003B0835"/>
    <w:rsid w:val="00461CCC"/>
    <w:rsid w:val="004840E8"/>
    <w:rsid w:val="004B1964"/>
    <w:rsid w:val="004D63D4"/>
    <w:rsid w:val="005148E7"/>
    <w:rsid w:val="005D4417"/>
    <w:rsid w:val="005F2E63"/>
    <w:rsid w:val="005F52F4"/>
    <w:rsid w:val="00603D78"/>
    <w:rsid w:val="006802E1"/>
    <w:rsid w:val="006E4664"/>
    <w:rsid w:val="0071169F"/>
    <w:rsid w:val="007A5DFF"/>
    <w:rsid w:val="007C4439"/>
    <w:rsid w:val="00814E57"/>
    <w:rsid w:val="00822D6F"/>
    <w:rsid w:val="00835DB4"/>
    <w:rsid w:val="008A4AF0"/>
    <w:rsid w:val="008C3DAE"/>
    <w:rsid w:val="008D4700"/>
    <w:rsid w:val="009465D0"/>
    <w:rsid w:val="00947ABC"/>
    <w:rsid w:val="009B1128"/>
    <w:rsid w:val="009D0D5F"/>
    <w:rsid w:val="009D2756"/>
    <w:rsid w:val="009E6966"/>
    <w:rsid w:val="009F257C"/>
    <w:rsid w:val="00A03CAC"/>
    <w:rsid w:val="00A06182"/>
    <w:rsid w:val="00AD3541"/>
    <w:rsid w:val="00AD4B11"/>
    <w:rsid w:val="00AF0741"/>
    <w:rsid w:val="00AF4DB3"/>
    <w:rsid w:val="00B30FB4"/>
    <w:rsid w:val="00B80C45"/>
    <w:rsid w:val="00BA71C4"/>
    <w:rsid w:val="00BF4EDD"/>
    <w:rsid w:val="00C2670F"/>
    <w:rsid w:val="00C71F1B"/>
    <w:rsid w:val="00C86E0A"/>
    <w:rsid w:val="00C968F2"/>
    <w:rsid w:val="00CA1E6A"/>
    <w:rsid w:val="00CB516E"/>
    <w:rsid w:val="00CE34ED"/>
    <w:rsid w:val="00CF53A9"/>
    <w:rsid w:val="00D031DD"/>
    <w:rsid w:val="00D2715F"/>
    <w:rsid w:val="00D400AB"/>
    <w:rsid w:val="00D57120"/>
    <w:rsid w:val="00D66C9E"/>
    <w:rsid w:val="00D867DF"/>
    <w:rsid w:val="00D93FFD"/>
    <w:rsid w:val="00DB2B06"/>
    <w:rsid w:val="00DD75F0"/>
    <w:rsid w:val="00DF1C7A"/>
    <w:rsid w:val="00E45B50"/>
    <w:rsid w:val="00E77CDA"/>
    <w:rsid w:val="00E81CC5"/>
    <w:rsid w:val="00EC6809"/>
    <w:rsid w:val="00ED2352"/>
    <w:rsid w:val="00EF5851"/>
    <w:rsid w:val="00F94EC5"/>
    <w:rsid w:val="00F96B6A"/>
    <w:rsid w:val="00FA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2113AD"/>
  <w15:chartTrackingRefBased/>
  <w15:docId w15:val="{36274470-36FF-4A77-A6FB-6C0585D0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94EC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1400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Biuro32</dc:creator>
  <cp:keywords/>
  <dc:description/>
  <cp:lastModifiedBy>Biuro32</cp:lastModifiedBy>
  <cp:revision>70</cp:revision>
  <dcterms:created xsi:type="dcterms:W3CDTF">2021-07-26T06:51:00Z</dcterms:created>
  <dcterms:modified xsi:type="dcterms:W3CDTF">2021-07-26T13:49:00Z</dcterms:modified>
</cp:coreProperties>
</file>