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81F0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85C6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85C6D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85C6D">
      <w:pPr>
        <w:keepNext/>
        <w:spacing w:after="480"/>
        <w:jc w:val="center"/>
      </w:pPr>
      <w:r>
        <w:rPr>
          <w:b/>
        </w:rPr>
        <w:t xml:space="preserve">w sprawie określenia wykazu kąpielisk na terenie Miasta i Gminy Serock oraz </w:t>
      </w:r>
      <w:r>
        <w:rPr>
          <w:b/>
        </w:rPr>
        <w:t>sezonu kąpielowego w 2021r.</w:t>
      </w:r>
    </w:p>
    <w:p w:rsidR="00A77B3E" w:rsidRDefault="00E85C6D">
      <w:pPr>
        <w:keepLines/>
        <w:spacing w:before="120" w:after="120"/>
        <w:ind w:firstLine="227"/>
      </w:pPr>
      <w:r>
        <w:t>Na podstawie art. 18 ust.2 pkt 15 ustawy z dnia 8 marca 1990 r. o samorządzie gminnym (Dz. U. z 2020r. poz. 713 ze zm.) oraz art. 37 ust. 1 i art. 37 ust. 2 ustawy z dnia 20 lipca 2017 r.  Prawo wodne (Dz. U. z 2021 r. poz. 624)</w:t>
      </w:r>
      <w:r>
        <w:t xml:space="preserve"> uchwala się, co następuje:</w:t>
      </w:r>
    </w:p>
    <w:p w:rsidR="00A77B3E" w:rsidRDefault="00E85C6D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wykaz kąpielisk na terenie Miasta i Gminy Serock w 2021 roku:</w:t>
      </w:r>
    </w:p>
    <w:p w:rsidR="00A77B3E" w:rsidRDefault="00E85C6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Kąpielisko pod nazwą "Plaża Miejska w Serocku" na akwenie wodnym Jeziora Zegrzyńskiego w km 39+221 rzeki Narew; współrzędne geograficzne: N 52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30'56,8"  E 21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04'38,5".</w:t>
      </w:r>
    </w:p>
    <w:p w:rsidR="00A77B3E" w:rsidRDefault="00E85C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 roku 2021 sezon kąpielowy w okresie od 26 czerwca 2021r. do 31 sierpnia 2021r.</w:t>
      </w:r>
    </w:p>
    <w:p w:rsidR="00A77B3E" w:rsidRDefault="00E85C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Organizatorem kąpieliska jest Burmistrz Miasta i Gminy Serock.</w:t>
      </w:r>
    </w:p>
    <w:p w:rsidR="00A77B3E" w:rsidRDefault="00E85C6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granice kąpieliska określa załącznik graficzny </w:t>
      </w:r>
      <w:r>
        <w:rPr>
          <w:color w:val="000000"/>
          <w:u w:color="000000"/>
        </w:rPr>
        <w:t>do niniejszej uchwały.</w:t>
      </w:r>
    </w:p>
    <w:p w:rsidR="00A77B3E" w:rsidRDefault="00E85C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E85C6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C81F0A" w:rsidRDefault="00C81F0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81F0A" w:rsidRDefault="00E85C6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81F0A" w:rsidRDefault="00C81F0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>Zgodnie z art. 37 ust. 1 i 2 ustawy z dnia 20 lipca 2017 r. Prawo wodne (Dz. U. z 2021 r. poz. 624</w:t>
      </w:r>
      <w:r>
        <w:rPr>
          <w:color w:val="000000"/>
          <w:szCs w:val="20"/>
          <w:shd w:val="clear" w:color="auto" w:fill="FFFFFF"/>
        </w:rPr>
        <w:t xml:space="preserve">) rada gminy określa w drodze uchwały będącej aktem prawa miejscowego, corocznie do 20 maja wykaz kąpielisk na terenie gminy. Określa także sezon kąpielowy, który obejmuje okres między </w:t>
      </w:r>
      <w:r>
        <w:rPr>
          <w:color w:val="000000"/>
          <w:szCs w:val="20"/>
          <w:shd w:val="clear" w:color="auto" w:fill="FFFFFF"/>
        </w:rPr>
        <w:br/>
        <w:t>1 czerwca a 30 września.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Organizator (Burmistrz Miasta i Gminy Serock</w:t>
      </w:r>
      <w:r>
        <w:rPr>
          <w:color w:val="000000"/>
          <w:szCs w:val="20"/>
          <w:shd w:val="clear" w:color="auto" w:fill="FFFFFF"/>
        </w:rPr>
        <w:t xml:space="preserve">) uzyskał </w:t>
      </w:r>
      <w:r w:rsidR="00067502">
        <w:rPr>
          <w:color w:val="000000"/>
          <w:szCs w:val="20"/>
          <w:shd w:val="clear" w:color="auto" w:fill="FFFFFF"/>
        </w:rPr>
        <w:t>wszystkie</w:t>
      </w:r>
      <w:r>
        <w:rPr>
          <w:color w:val="000000"/>
          <w:szCs w:val="20"/>
          <w:shd w:val="clear" w:color="auto" w:fill="FFFFFF"/>
        </w:rPr>
        <w:t xml:space="preserve"> dokumenty niezbędne do umieszczenia w wykazie kąpielisk, wydzielonego fragmentu wód powierzchniowych, na których planuje się utworzyć kąpielisko pod nazwą "Plaża Miejska w Serocku" na akwenie wodnym Jeziora Zegrzyńskiego w km 39+221 rzek</w:t>
      </w:r>
      <w:r>
        <w:rPr>
          <w:color w:val="000000"/>
          <w:szCs w:val="20"/>
          <w:shd w:val="clear" w:color="auto" w:fill="FFFFFF"/>
        </w:rPr>
        <w:t>i Narew; współrzędne geograficzne: N 52</w:t>
      </w:r>
      <w:r>
        <w:rPr>
          <w:color w:val="000000"/>
          <w:szCs w:val="20"/>
          <w:shd w:val="clear" w:color="auto" w:fill="FFFFFF"/>
          <w:vertAlign w:val="superscript"/>
        </w:rPr>
        <w:t>o</w:t>
      </w:r>
      <w:r>
        <w:rPr>
          <w:color w:val="000000"/>
          <w:szCs w:val="20"/>
          <w:shd w:val="clear" w:color="auto" w:fill="FFFFFF"/>
        </w:rPr>
        <w:t>30'56,8" E 21</w:t>
      </w:r>
      <w:r>
        <w:rPr>
          <w:color w:val="000000"/>
          <w:szCs w:val="20"/>
          <w:shd w:val="clear" w:color="auto" w:fill="FFFFFF"/>
          <w:vertAlign w:val="superscript"/>
        </w:rPr>
        <w:t>o</w:t>
      </w:r>
      <w:r>
        <w:rPr>
          <w:color w:val="000000"/>
          <w:szCs w:val="20"/>
          <w:shd w:val="clear" w:color="auto" w:fill="FFFFFF"/>
        </w:rPr>
        <w:t>04'38,5".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Wypełniając nałożony ww. ustawą obowiązek należy projekt uchwały podać do publicznej wiadomości, w sposób zwyczajowo przyjęty, określając formę, miejsce i termin składania uwag oraz propozycj</w:t>
      </w:r>
      <w:r>
        <w:rPr>
          <w:color w:val="000000"/>
          <w:szCs w:val="20"/>
          <w:shd w:val="clear" w:color="auto" w:fill="FFFFFF"/>
        </w:rPr>
        <w:t>i zmian do tego projektu uchwały, nie krótszy niż 21 dni od dnia podania do publicznej wiadomości.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Projekt uchwały został podany do publicznej wiadomości poprzez: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 udostępnienie na stronie Biuletynu Informacji Publicznej Urzędu Miasta i Gminy w Serocku,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 udostępnienie na tablicy ogłoszeń Urzędu Miasta i Gminy w Serocku.</w:t>
      </w:r>
    </w:p>
    <w:p w:rsidR="00C81F0A" w:rsidRDefault="00C81F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Do projektu </w:t>
      </w:r>
      <w:r w:rsidR="00067502">
        <w:rPr>
          <w:color w:val="000000"/>
          <w:szCs w:val="20"/>
          <w:shd w:val="clear" w:color="auto" w:fill="FFFFFF"/>
        </w:rPr>
        <w:t>uchwały</w:t>
      </w:r>
      <w:r>
        <w:rPr>
          <w:color w:val="000000"/>
          <w:szCs w:val="20"/>
          <w:shd w:val="clear" w:color="auto" w:fill="FFFFFF"/>
        </w:rPr>
        <w:t xml:space="preserve"> nie wniesiono uwag.</w:t>
      </w:r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Stosownie do zapisu art. 37 ust. 12 ustawy z dnia 20 lipca 2017 r. Prawo wodne (Dz. U. z 2021 r. poz. 624) projekt uchwały przesłano do zaopin</w:t>
      </w:r>
      <w:r>
        <w:rPr>
          <w:color w:val="000000"/>
          <w:szCs w:val="20"/>
          <w:shd w:val="clear" w:color="auto" w:fill="FFFFFF"/>
        </w:rPr>
        <w:t>iowania: Państwowemu Powiatowemu Inspektorowi Sanitarnemu w Legionowie, Państwowemu Gospodarstwu Wodnemu Wody Polskie- Regionalnemu Zarządowi Gospodarki w Warszawie, Urzędowi Żeglugi Śródlądowej w Warszawie, Głównemu Inspektorowi Ochrony Środowiska w Warsz</w:t>
      </w:r>
      <w:r>
        <w:rPr>
          <w:color w:val="000000"/>
          <w:szCs w:val="20"/>
          <w:shd w:val="clear" w:color="auto" w:fill="FFFFFF"/>
        </w:rPr>
        <w:t>awie.</w:t>
      </w:r>
      <w:bookmarkStart w:id="0" w:name="_GoBack"/>
      <w:bookmarkEnd w:id="0"/>
    </w:p>
    <w:p w:rsidR="00C81F0A" w:rsidRDefault="00E85C6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ab/>
        <w:t xml:space="preserve">Uzyskane opinie były </w:t>
      </w:r>
      <w:r w:rsidR="00067502">
        <w:rPr>
          <w:color w:val="000000"/>
          <w:szCs w:val="20"/>
          <w:shd w:val="clear" w:color="auto" w:fill="FFFFFF"/>
        </w:rPr>
        <w:t>pozytywne</w:t>
      </w:r>
      <w:r>
        <w:rPr>
          <w:color w:val="000000"/>
          <w:szCs w:val="20"/>
          <w:shd w:val="clear" w:color="auto" w:fill="FFFFFF"/>
        </w:rPr>
        <w:t xml:space="preserve">. </w:t>
      </w:r>
    </w:p>
    <w:sectPr w:rsidR="00C81F0A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6D" w:rsidRDefault="00E85C6D">
      <w:r>
        <w:separator/>
      </w:r>
    </w:p>
  </w:endnote>
  <w:endnote w:type="continuationSeparator" w:id="0">
    <w:p w:rsidR="00E85C6D" w:rsidRDefault="00E8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0A" w:rsidRDefault="00C81F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6D" w:rsidRDefault="00E85C6D">
      <w:r>
        <w:separator/>
      </w:r>
    </w:p>
  </w:footnote>
  <w:footnote w:type="continuationSeparator" w:id="0">
    <w:p w:rsidR="00E85C6D" w:rsidRDefault="00E8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502"/>
    <w:rsid w:val="008639F0"/>
    <w:rsid w:val="00A77B3E"/>
    <w:rsid w:val="00C81F0A"/>
    <w:rsid w:val="00CA2A55"/>
    <w:rsid w:val="00E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E8D10-39DE-4EEC-83DA-A5C75E6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7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50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67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750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wykazu kąpielisk na terenie Miasta i^Gminy Serock oraz sezonu kąpielowego w^2021r.</dc:subject>
  <dc:creator>Biuro41</dc:creator>
  <cp:lastModifiedBy>Anna Bilińska</cp:lastModifiedBy>
  <cp:revision>2</cp:revision>
  <dcterms:created xsi:type="dcterms:W3CDTF">2021-04-14T06:52:00Z</dcterms:created>
  <dcterms:modified xsi:type="dcterms:W3CDTF">2021-04-14T06:52:00Z</dcterms:modified>
  <cp:category>Akt prawny</cp:category>
</cp:coreProperties>
</file>