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8AFA" w14:textId="742B8359" w:rsidR="00246A1C" w:rsidRPr="007275FE" w:rsidRDefault="00246A1C" w:rsidP="00541A20">
      <w:pPr>
        <w:pStyle w:val="Bezodstpw"/>
        <w:ind w:left="708" w:firstLine="708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 xml:space="preserve">Informacja na temat </w:t>
      </w:r>
      <w:r w:rsidR="00827CF1" w:rsidRPr="007275FE">
        <w:rPr>
          <w:rFonts w:ascii="Times New Roman" w:hAnsi="Times New Roman" w:cs="Times New Roman"/>
          <w:b/>
        </w:rPr>
        <w:t>uchwał podjętych</w:t>
      </w:r>
      <w:r w:rsidRPr="007275FE">
        <w:rPr>
          <w:rFonts w:ascii="Times New Roman" w:hAnsi="Times New Roman" w:cs="Times New Roman"/>
          <w:b/>
        </w:rPr>
        <w:t xml:space="preserve"> przez Radę Miejską w 20</w:t>
      </w:r>
      <w:r w:rsidR="00827CF1" w:rsidRPr="007275FE">
        <w:rPr>
          <w:rFonts w:ascii="Times New Roman" w:hAnsi="Times New Roman" w:cs="Times New Roman"/>
          <w:b/>
        </w:rPr>
        <w:t>20</w:t>
      </w:r>
      <w:r w:rsidRPr="007275FE">
        <w:rPr>
          <w:rFonts w:ascii="Times New Roman" w:hAnsi="Times New Roman" w:cs="Times New Roman"/>
          <w:b/>
        </w:rPr>
        <w:t xml:space="preserve">r. </w:t>
      </w:r>
    </w:p>
    <w:p w14:paraId="457C70F0" w14:textId="77777777" w:rsidR="00246A1C" w:rsidRPr="007275FE" w:rsidRDefault="00246A1C" w:rsidP="00541A20">
      <w:pPr>
        <w:pStyle w:val="Bezodstpw"/>
        <w:jc w:val="both"/>
        <w:rPr>
          <w:rFonts w:ascii="Times New Roman" w:hAnsi="Times New Roman" w:cs="Times New Roman"/>
          <w:b/>
        </w:rPr>
      </w:pPr>
    </w:p>
    <w:p w14:paraId="5205720A" w14:textId="66642DBE" w:rsidR="00246A1C" w:rsidRPr="007275FE" w:rsidRDefault="00246A1C" w:rsidP="00541A20">
      <w:pPr>
        <w:pStyle w:val="Bezodstpw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</w:rPr>
        <w:t>W 20</w:t>
      </w:r>
      <w:r w:rsidR="00827CF1" w:rsidRPr="007275FE">
        <w:rPr>
          <w:rFonts w:ascii="Times New Roman" w:hAnsi="Times New Roman" w:cs="Times New Roman"/>
        </w:rPr>
        <w:t>20</w:t>
      </w:r>
      <w:r w:rsidRPr="007275FE">
        <w:rPr>
          <w:rFonts w:ascii="Times New Roman" w:hAnsi="Times New Roman" w:cs="Times New Roman"/>
        </w:rPr>
        <w:t xml:space="preserve">r. Rada Miejska podjęła </w:t>
      </w:r>
      <w:r w:rsidR="00827CF1" w:rsidRPr="007275FE">
        <w:rPr>
          <w:rFonts w:ascii="Times New Roman" w:hAnsi="Times New Roman" w:cs="Times New Roman"/>
          <w:b/>
        </w:rPr>
        <w:t>158</w:t>
      </w:r>
      <w:r w:rsidRPr="007275FE">
        <w:rPr>
          <w:rFonts w:ascii="Times New Roman" w:hAnsi="Times New Roman" w:cs="Times New Roman"/>
          <w:b/>
        </w:rPr>
        <w:t xml:space="preserve"> uchwał, w tym </w:t>
      </w:r>
      <w:r w:rsidR="00794271" w:rsidRPr="007275FE">
        <w:rPr>
          <w:rFonts w:ascii="Times New Roman" w:hAnsi="Times New Roman" w:cs="Times New Roman"/>
          <w:b/>
        </w:rPr>
        <w:t>142</w:t>
      </w:r>
      <w:r w:rsidRPr="007275FE">
        <w:rPr>
          <w:rFonts w:ascii="Times New Roman" w:hAnsi="Times New Roman" w:cs="Times New Roman"/>
          <w:b/>
        </w:rPr>
        <w:t xml:space="preserve"> uchwał</w:t>
      </w:r>
      <w:r w:rsidR="00564958">
        <w:rPr>
          <w:rFonts w:ascii="Times New Roman" w:hAnsi="Times New Roman" w:cs="Times New Roman"/>
          <w:b/>
        </w:rPr>
        <w:t>y</w:t>
      </w:r>
      <w:r w:rsidRPr="007275FE">
        <w:rPr>
          <w:rFonts w:ascii="Times New Roman" w:hAnsi="Times New Roman" w:cs="Times New Roman"/>
          <w:b/>
        </w:rPr>
        <w:t xml:space="preserve"> z inicjatywy Burmistrza i </w:t>
      </w:r>
      <w:r w:rsidR="007E0CD3" w:rsidRPr="007275FE">
        <w:rPr>
          <w:rFonts w:ascii="Times New Roman" w:hAnsi="Times New Roman" w:cs="Times New Roman"/>
          <w:b/>
        </w:rPr>
        <w:t>16</w:t>
      </w:r>
      <w:r w:rsidRPr="007275FE">
        <w:rPr>
          <w:rFonts w:ascii="Times New Roman" w:hAnsi="Times New Roman" w:cs="Times New Roman"/>
          <w:b/>
        </w:rPr>
        <w:t xml:space="preserve"> </w:t>
      </w:r>
      <w:r w:rsidR="00827CF1" w:rsidRPr="007275FE">
        <w:rPr>
          <w:rFonts w:ascii="Times New Roman" w:hAnsi="Times New Roman" w:cs="Times New Roman"/>
          <w:b/>
        </w:rPr>
        <w:t>uchwał z</w:t>
      </w:r>
      <w:r w:rsidRPr="007275FE">
        <w:rPr>
          <w:rFonts w:ascii="Times New Roman" w:hAnsi="Times New Roman" w:cs="Times New Roman"/>
          <w:b/>
        </w:rPr>
        <w:t xml:space="preserve"> inicjatywy Rady Miejskiej.</w:t>
      </w:r>
    </w:p>
    <w:p w14:paraId="35F4D515" w14:textId="77777777" w:rsidR="00246A1C" w:rsidRPr="007275FE" w:rsidRDefault="00246A1C" w:rsidP="00541A20">
      <w:pPr>
        <w:pStyle w:val="Bezodstpw"/>
        <w:jc w:val="both"/>
        <w:rPr>
          <w:rFonts w:ascii="Times New Roman" w:hAnsi="Times New Roman" w:cs="Times New Roman"/>
          <w:b/>
        </w:rPr>
      </w:pPr>
    </w:p>
    <w:p w14:paraId="0C9F4C3E" w14:textId="226514D2" w:rsidR="00246A1C" w:rsidRPr="009D098C" w:rsidRDefault="009D098C" w:rsidP="009D098C">
      <w:pPr>
        <w:pStyle w:val="Bezodstpw"/>
        <w:ind w:firstLine="360"/>
        <w:jc w:val="both"/>
        <w:rPr>
          <w:rFonts w:ascii="Times New Roman" w:hAnsi="Times New Roman" w:cs="Times New Roman"/>
          <w:u w:val="single"/>
        </w:rPr>
      </w:pPr>
      <w:r w:rsidRPr="009D098C">
        <w:rPr>
          <w:rFonts w:ascii="Times New Roman" w:hAnsi="Times New Roman" w:cs="Times New Roman"/>
          <w:u w:val="single"/>
        </w:rPr>
        <w:t>U</w:t>
      </w:r>
      <w:r w:rsidR="00246A1C" w:rsidRPr="009D098C">
        <w:rPr>
          <w:rFonts w:ascii="Times New Roman" w:hAnsi="Times New Roman" w:cs="Times New Roman"/>
          <w:u w:val="single"/>
        </w:rPr>
        <w:t xml:space="preserve">chwały uchylone przez </w:t>
      </w:r>
      <w:r w:rsidR="00A769F3" w:rsidRPr="009D098C">
        <w:rPr>
          <w:rFonts w:ascii="Times New Roman" w:hAnsi="Times New Roman" w:cs="Times New Roman"/>
          <w:u w:val="single"/>
        </w:rPr>
        <w:t>Wojewodę Mazowieckiego</w:t>
      </w:r>
      <w:r w:rsidRPr="009D098C">
        <w:rPr>
          <w:rFonts w:ascii="Times New Roman" w:hAnsi="Times New Roman" w:cs="Times New Roman"/>
          <w:u w:val="single"/>
        </w:rPr>
        <w:t>:</w:t>
      </w:r>
      <w:r w:rsidR="00A769F3" w:rsidRPr="009D098C">
        <w:rPr>
          <w:rFonts w:ascii="Times New Roman" w:hAnsi="Times New Roman" w:cs="Times New Roman"/>
          <w:u w:val="single"/>
        </w:rPr>
        <w:t xml:space="preserve"> </w:t>
      </w:r>
    </w:p>
    <w:p w14:paraId="60D550CE" w14:textId="7289E213" w:rsidR="004B4DCB" w:rsidRPr="007275FE" w:rsidRDefault="004B4DCB" w:rsidP="00541A20">
      <w:pPr>
        <w:pStyle w:val="Bezodstpw"/>
        <w:jc w:val="both"/>
        <w:rPr>
          <w:rFonts w:ascii="Times New Roman" w:hAnsi="Times New Roman" w:cs="Times New Roman"/>
        </w:rPr>
      </w:pPr>
    </w:p>
    <w:p w14:paraId="5A79660B" w14:textId="41EF08FD" w:rsidR="0021283F" w:rsidRPr="0021283F" w:rsidRDefault="004B4DCB" w:rsidP="00541A20">
      <w:pPr>
        <w:pStyle w:val="Akapitzlist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color w:val="FF0000"/>
        </w:rPr>
      </w:pPr>
      <w:r w:rsidRPr="0021283F">
        <w:rPr>
          <w:rFonts w:ascii="Times New Roman" w:hAnsi="Times New Roman" w:cs="Times New Roman"/>
          <w:b/>
        </w:rPr>
        <w:t>Uchwała 296/XXVIII/2020 z dnia 28 października 2020 r. w sprawie zmiany miejscowego planu zagospodarowania przestrzennego gminy Serock – sekcja C1, powiat legionowski woj. Mazowieckie</w:t>
      </w:r>
      <w:r w:rsidRPr="007275FE">
        <w:rPr>
          <w:rFonts w:ascii="Times New Roman" w:hAnsi="Times New Roman" w:cs="Times New Roman"/>
        </w:rPr>
        <w:t xml:space="preserve">. </w:t>
      </w:r>
    </w:p>
    <w:p w14:paraId="1E7C0EB8" w14:textId="3B6F94D2" w:rsidR="004B4DCB" w:rsidRPr="0021283F" w:rsidRDefault="0021283F" w:rsidP="0021283F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</w:rPr>
      </w:pPr>
      <w:r w:rsidRPr="0021283F">
        <w:rPr>
          <w:rFonts w:ascii="Times New Roman" w:hAnsi="Times New Roman" w:cs="Times New Roman"/>
          <w:bCs/>
        </w:rPr>
        <w:t>Wojewoda Mazowiecki rozstrzygnięciem nadzorczym WNP-I.4131.209.2020.MO z dnia 7 grudnia 2020</w:t>
      </w:r>
      <w:r w:rsidR="00252B6D">
        <w:rPr>
          <w:rFonts w:ascii="Times New Roman" w:hAnsi="Times New Roman" w:cs="Times New Roman"/>
          <w:bCs/>
        </w:rPr>
        <w:t>r.</w:t>
      </w:r>
      <w:r w:rsidRPr="0021283F">
        <w:rPr>
          <w:rFonts w:ascii="Times New Roman" w:hAnsi="Times New Roman" w:cs="Times New Roman"/>
          <w:bCs/>
        </w:rPr>
        <w:t xml:space="preserve"> stwierdził nieważność uchwały.</w:t>
      </w:r>
      <w:r w:rsidR="004B4DCB" w:rsidRPr="0021283F">
        <w:rPr>
          <w:rFonts w:ascii="Times New Roman" w:hAnsi="Times New Roman" w:cs="Times New Roman"/>
          <w:bCs/>
        </w:rPr>
        <w:t xml:space="preserve"> Projekt zmiany planu uzyskał niezbędne korekty i został ponownie wyłożony do publicznego wglądu. Następnie zostanie przekazany do ponownego uchwalenia na </w:t>
      </w:r>
      <w:r w:rsidR="00252B6D">
        <w:rPr>
          <w:rFonts w:ascii="Times New Roman" w:hAnsi="Times New Roman" w:cs="Times New Roman"/>
          <w:bCs/>
        </w:rPr>
        <w:t xml:space="preserve">najbliższej </w:t>
      </w:r>
      <w:r w:rsidR="004B4DCB" w:rsidRPr="0021283F">
        <w:rPr>
          <w:rFonts w:ascii="Times New Roman" w:hAnsi="Times New Roman" w:cs="Times New Roman"/>
          <w:bCs/>
        </w:rPr>
        <w:t>sesji</w:t>
      </w:r>
      <w:r w:rsidR="00252B6D">
        <w:rPr>
          <w:rFonts w:ascii="Times New Roman" w:hAnsi="Times New Roman" w:cs="Times New Roman"/>
          <w:bCs/>
        </w:rPr>
        <w:t xml:space="preserve"> Rady Miejskiej w Serocku.</w:t>
      </w:r>
    </w:p>
    <w:p w14:paraId="4D122EE5" w14:textId="77777777" w:rsidR="007275FE" w:rsidRPr="007275FE" w:rsidRDefault="007275FE" w:rsidP="00541A2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</w:rPr>
      </w:pPr>
    </w:p>
    <w:p w14:paraId="60762CA7" w14:textId="0A38AE61" w:rsidR="00252B6D" w:rsidRPr="00252B6D" w:rsidRDefault="004B4DCB" w:rsidP="00252B6D">
      <w:pPr>
        <w:pStyle w:val="Akapitzlist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252B6D">
        <w:rPr>
          <w:rFonts w:ascii="Times New Roman" w:hAnsi="Times New Roman" w:cs="Times New Roman"/>
          <w:b/>
        </w:rPr>
        <w:t>Uchwała 309/ XXIX/2020 z dnia 2 grudnia 2020 r.  w sprawie zmiany miejscowego planu zagospodarowania przestrzennego gminy Serock – sekcja B, pow. legionowski, woj. mazowieckie, uchwalonego uchwałą Nr 472/LII/2014 Rady Miejskiej w Serocku, z dnia 31 lipca 2014 roku.</w:t>
      </w:r>
    </w:p>
    <w:p w14:paraId="79AE6B2B" w14:textId="74148286" w:rsidR="00252B6D" w:rsidRPr="0021283F" w:rsidRDefault="00252B6D" w:rsidP="00252B6D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</w:rPr>
      </w:pPr>
      <w:r w:rsidRPr="00252B6D">
        <w:rPr>
          <w:rFonts w:ascii="Times New Roman" w:hAnsi="Times New Roman" w:cs="Times New Roman"/>
          <w:bCs/>
        </w:rPr>
        <w:t>Wojewoda Mazowiecki rozstrzygnięciem nadzorczym WNP-I.4131.255.2020.MO z dnia 12 stycznia 2021r. stwierdził nieważność uchwały.</w:t>
      </w:r>
      <w:r w:rsidR="00100038">
        <w:rPr>
          <w:rFonts w:ascii="Times New Roman" w:hAnsi="Times New Roman" w:cs="Times New Roman"/>
          <w:bCs/>
        </w:rPr>
        <w:t xml:space="preserve"> </w:t>
      </w:r>
      <w:r w:rsidR="004B4DCB" w:rsidRPr="00252B6D">
        <w:rPr>
          <w:rFonts w:ascii="Times New Roman" w:hAnsi="Times New Roman" w:cs="Times New Roman"/>
        </w:rPr>
        <w:t>Wprowadzono korektę do uchwały intencyjnej. Skorygowany projekt zmiany planu zostanie przekazany do ponownego uchwalenia na</w:t>
      </w:r>
      <w:r w:rsidRPr="0021283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najbliższej </w:t>
      </w:r>
      <w:r w:rsidRPr="0021283F">
        <w:rPr>
          <w:rFonts w:ascii="Times New Roman" w:hAnsi="Times New Roman" w:cs="Times New Roman"/>
          <w:bCs/>
        </w:rPr>
        <w:t>sesji</w:t>
      </w:r>
      <w:r>
        <w:rPr>
          <w:rFonts w:ascii="Times New Roman" w:hAnsi="Times New Roman" w:cs="Times New Roman"/>
          <w:bCs/>
        </w:rPr>
        <w:t xml:space="preserve"> Rady Miejskiej w Serocku.</w:t>
      </w:r>
    </w:p>
    <w:p w14:paraId="3FB74015" w14:textId="77777777" w:rsidR="007275FE" w:rsidRPr="00E77907" w:rsidRDefault="007275FE" w:rsidP="00541A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FFAFB1" w14:textId="3B8668E6" w:rsidR="00E77907" w:rsidRPr="00E77907" w:rsidRDefault="004B4DCB" w:rsidP="00541A20">
      <w:pPr>
        <w:pStyle w:val="Akapitzlist"/>
        <w:numPr>
          <w:ilvl w:val="0"/>
          <w:numId w:val="1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E77907">
        <w:rPr>
          <w:rFonts w:ascii="Times New Roman" w:hAnsi="Times New Roman" w:cs="Times New Roman"/>
          <w:b/>
        </w:rPr>
        <w:t>Uchwała 310/ XXIX/2020 z dnia 2 grudnia 2020 r. w sprawie zmiany miejscowego planu zagospodarowania przestrzennego gminy Serock – sekcja F1 obręb Jadwisin, uchwalonego uchwałą Nr 342/XXXVII/2013 Rady Miejskiej w Serocku, z dnia 3 czerwca 2013 roku.</w:t>
      </w:r>
      <w:r w:rsidRPr="007275FE">
        <w:rPr>
          <w:rFonts w:ascii="Times New Roman" w:hAnsi="Times New Roman" w:cs="Times New Roman"/>
        </w:rPr>
        <w:t xml:space="preserve">  </w:t>
      </w:r>
    </w:p>
    <w:p w14:paraId="55AB970F" w14:textId="51E04BBC" w:rsidR="004B4DCB" w:rsidRPr="00100038" w:rsidRDefault="00E77907" w:rsidP="00E7790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100038">
        <w:rPr>
          <w:rFonts w:ascii="Times New Roman" w:hAnsi="Times New Roman" w:cs="Times New Roman"/>
          <w:bCs/>
        </w:rPr>
        <w:t>Wojewoda Mazowiecki rozstrzygnięciem nadzorczym WNP-I.4131.248.2020.MO z dnia 12 stycznia 2021r. stwierdził nieważność uchwały</w:t>
      </w:r>
      <w:r w:rsidR="004B4DCB" w:rsidRPr="00100038">
        <w:rPr>
          <w:rFonts w:ascii="Times New Roman" w:hAnsi="Times New Roman" w:cs="Times New Roman"/>
        </w:rPr>
        <w:t xml:space="preserve">. Wprowadzona zostanie również korekta do uchwały intencyjnej na sesji w dniu 24 lutego 2021 r. Skorygowany projekt zmiany planu zostanie przekazany do ponownego uchwalenia </w:t>
      </w:r>
      <w:r w:rsidR="00100038" w:rsidRPr="00100038">
        <w:rPr>
          <w:rFonts w:ascii="Times New Roman" w:hAnsi="Times New Roman" w:cs="Times New Roman"/>
          <w:bCs/>
        </w:rPr>
        <w:t>sesji Rady Miejskiej w Serocku</w:t>
      </w:r>
      <w:r w:rsidR="00100038">
        <w:rPr>
          <w:rFonts w:ascii="Times New Roman" w:hAnsi="Times New Roman" w:cs="Times New Roman"/>
          <w:bCs/>
        </w:rPr>
        <w:t xml:space="preserve"> w marcu.</w:t>
      </w:r>
    </w:p>
    <w:p w14:paraId="39B16F18" w14:textId="77777777" w:rsidR="004B4DCB" w:rsidRPr="007275FE" w:rsidRDefault="004B4DCB" w:rsidP="00541A2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</w:rPr>
      </w:pPr>
    </w:p>
    <w:p w14:paraId="1B9F3331" w14:textId="77777777" w:rsidR="00246A1C" w:rsidRPr="007275FE" w:rsidRDefault="00246A1C" w:rsidP="00541A20">
      <w:pPr>
        <w:pStyle w:val="Bezodstpw"/>
        <w:jc w:val="both"/>
        <w:rPr>
          <w:rFonts w:ascii="Times New Roman" w:hAnsi="Times New Roman" w:cs="Times New Roman"/>
        </w:rPr>
      </w:pPr>
    </w:p>
    <w:p w14:paraId="457B931A" w14:textId="2E544042" w:rsidR="00E51DAF" w:rsidRPr="007275FE" w:rsidRDefault="009D098C" w:rsidP="00541A20">
      <w:pPr>
        <w:pStyle w:val="Bezodstpw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Uchwały w</w:t>
      </w:r>
      <w:r w:rsidR="00246A1C" w:rsidRPr="007275FE">
        <w:rPr>
          <w:rFonts w:ascii="Times New Roman" w:hAnsi="Times New Roman" w:cs="Times New Roman"/>
          <w:u w:val="single"/>
        </w:rPr>
        <w:t xml:space="preserve"> trakcie realizacji:</w:t>
      </w:r>
    </w:p>
    <w:p w14:paraId="30C71E0B" w14:textId="77777777" w:rsidR="00AB5828" w:rsidRPr="007275FE" w:rsidRDefault="00AB5828" w:rsidP="00541A20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68253513" w14:textId="109689E2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189/XVIII/2020 </w:t>
      </w:r>
      <w:bookmarkStart w:id="0" w:name="_Hlk63407748"/>
      <w:r w:rsidRPr="007275FE">
        <w:rPr>
          <w:rFonts w:ascii="Times New Roman" w:hAnsi="Times New Roman" w:cs="Times New Roman"/>
          <w:b/>
        </w:rPr>
        <w:t>z dnia 22 stycznia 2020r</w:t>
      </w:r>
      <w:bookmarkEnd w:id="0"/>
      <w:r w:rsidRPr="007275FE">
        <w:rPr>
          <w:rFonts w:ascii="Times New Roman" w:hAnsi="Times New Roman" w:cs="Times New Roman"/>
          <w:b/>
        </w:rPr>
        <w:t xml:space="preserve">. </w:t>
      </w:r>
      <w:r w:rsidRPr="007275FE">
        <w:rPr>
          <w:rFonts w:ascii="Times New Roman" w:hAnsi="Times New Roman" w:cs="Times New Roman"/>
          <w:bCs/>
        </w:rPr>
        <w:t xml:space="preserve">zmieniająca uchwałę w sprawie określenia zasad udzielania dotacji celowych ze środków budżetu Miasta i Gminy Serock na przedsięwzięcia służące ochronie powietrza i gospodarce wodnej na terenie Miasta i Gminy Serock. </w:t>
      </w:r>
      <w:r w:rsidRPr="007275FE">
        <w:rPr>
          <w:rFonts w:ascii="Times New Roman" w:hAnsi="Times New Roman" w:cs="Times New Roman"/>
          <w:bCs/>
          <w:color w:val="FF0000"/>
        </w:rPr>
        <w:t>W trakcie realizacji. Realizacja uchwały przez cały 2020 r. do czasu wejścia w życie nowej uchwały zmieniającej warunki udzielania dotacji - uchwała została podjęta przez Radę Miejską w styczniu 2021 r.</w:t>
      </w:r>
    </w:p>
    <w:p w14:paraId="11D375D2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>Uchwała 198/XIX/2020 z dnia 19 lutego 2020r.</w:t>
      </w:r>
      <w:r w:rsidRPr="007275FE">
        <w:rPr>
          <w:rFonts w:ascii="Times New Roman" w:hAnsi="Times New Roman" w:cs="Times New Roman"/>
          <w:bCs/>
        </w:rPr>
        <w:t xml:space="preserve"> w sprawie </w:t>
      </w:r>
      <w:r w:rsidRPr="007275FE">
        <w:rPr>
          <w:rFonts w:ascii="Times New Roman" w:hAnsi="Times New Roman" w:cs="Times New Roman"/>
          <w:bCs/>
          <w:color w:val="000000"/>
        </w:rPr>
        <w:t xml:space="preserve">przystąpienia do sporządzenia miejscowego planu zagospodarowania przestrzennego miasta Serock – obszar A. </w:t>
      </w:r>
      <w:r w:rsidRPr="007275FE">
        <w:rPr>
          <w:rFonts w:ascii="Times New Roman" w:hAnsi="Times New Roman" w:cs="Times New Roman"/>
          <w:bCs/>
          <w:color w:val="FF0000"/>
        </w:rPr>
        <w:t>W trakcie realizacji, wykonano projekt planu zagospodarowania który będzie przekazany do opiniowania i uzgodnień w miesiącu lutym 2021 r.</w:t>
      </w:r>
    </w:p>
    <w:p w14:paraId="785BB681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>Uchwała 199/XIX/2020 z dnia 19 lutego 2020r.</w:t>
      </w:r>
      <w:r w:rsidRPr="007275FE">
        <w:rPr>
          <w:rFonts w:ascii="Times New Roman" w:hAnsi="Times New Roman" w:cs="Times New Roman"/>
          <w:bCs/>
        </w:rPr>
        <w:t xml:space="preserve"> w sprawie nabycia części działki 111/314 położonej w Zegrzu obręb Jadwisin gmina Serock. </w:t>
      </w:r>
      <w:r w:rsidRPr="007275FE">
        <w:rPr>
          <w:rFonts w:ascii="Times New Roman" w:hAnsi="Times New Roman" w:cs="Times New Roman"/>
          <w:bCs/>
          <w:color w:val="FF0000"/>
        </w:rPr>
        <w:t>W trakcie realizacji – w trakcie podział działki polegający na wydzieleniu części nieruchomości przeznaczonej do nabycia na rzecz gminy.</w:t>
      </w:r>
    </w:p>
    <w:p w14:paraId="71755C0F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>Uchwała 200/XIX/2020 z dnia 19 lutego 2020r.</w:t>
      </w:r>
      <w:r w:rsidRPr="007275FE">
        <w:rPr>
          <w:rFonts w:ascii="Times New Roman" w:hAnsi="Times New Roman" w:cs="Times New Roman"/>
          <w:bCs/>
        </w:rPr>
        <w:t xml:space="preserve"> w sprawie przekształcenia Szkoły Podstawowej im. Mikołaja Kopernika w Serocku poprzez likwidację oddziałów przedszkolnych. </w:t>
      </w:r>
      <w:r w:rsidRPr="007275FE">
        <w:rPr>
          <w:rFonts w:ascii="Times New Roman" w:hAnsi="Times New Roman" w:cs="Times New Roman"/>
          <w:bCs/>
          <w:color w:val="FF0000"/>
        </w:rPr>
        <w:t>W trakcie realizacji.</w:t>
      </w:r>
    </w:p>
    <w:p w14:paraId="113D75DE" w14:textId="6746B1F9" w:rsidR="00794271" w:rsidRPr="00D42DBD" w:rsidRDefault="00794271" w:rsidP="00541A2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>Uchwała 201/XIX/2020 z dnia 19 lutego 2020r.</w:t>
      </w:r>
      <w:r w:rsidRPr="007275FE">
        <w:rPr>
          <w:rFonts w:ascii="Times New Roman" w:hAnsi="Times New Roman" w:cs="Times New Roman"/>
          <w:bCs/>
        </w:rPr>
        <w:t xml:space="preserve"> w sprawie zamiaru przekształcenia Samorządowego Przedszkola im. Krasnala Hałabały w Serocku poprzez utworzenie innej </w:t>
      </w:r>
      <w:r w:rsidRPr="007275FE">
        <w:rPr>
          <w:rFonts w:ascii="Times New Roman" w:hAnsi="Times New Roman" w:cs="Times New Roman"/>
          <w:bCs/>
        </w:rPr>
        <w:lastRenderedPageBreak/>
        <w:t>lokalizacji i prowadzenia zajęć dydaktycznych, wychowawczych i opiekuńczych.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7DDF748D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216/XXII/2020 z dnia 29 kwietnia 2020r. </w:t>
      </w:r>
      <w:r w:rsidRPr="007275FE">
        <w:rPr>
          <w:rFonts w:ascii="Times New Roman" w:hAnsi="Times New Roman" w:cs="Times New Roman"/>
          <w:bCs/>
        </w:rPr>
        <w:t xml:space="preserve">w sprawie przyjęcia Gminnego Programu Wspierania Rodziny na lata 2020-2022. </w:t>
      </w:r>
      <w:r w:rsidRPr="007275FE">
        <w:rPr>
          <w:rFonts w:ascii="Times New Roman" w:hAnsi="Times New Roman" w:cs="Times New Roman"/>
          <w:bCs/>
          <w:color w:val="FF0000"/>
        </w:rPr>
        <w:t xml:space="preserve">W trakcie realizacji. </w:t>
      </w:r>
      <w:r w:rsidRPr="007275FE">
        <w:rPr>
          <w:rFonts w:ascii="Times New Roman" w:hAnsi="Times New Roman" w:cs="Times New Roman"/>
          <w:color w:val="FF0000"/>
        </w:rPr>
        <w:t>Uchwała jest realizowana w bieżącej pracy OPS</w:t>
      </w:r>
    </w:p>
    <w:p w14:paraId="00873A31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217/XXII/2020 z dnia 29 kwietnia 2020r. </w:t>
      </w:r>
      <w:r w:rsidRPr="007275FE">
        <w:rPr>
          <w:rFonts w:ascii="Times New Roman" w:hAnsi="Times New Roman" w:cs="Times New Roman"/>
          <w:bCs/>
        </w:rPr>
        <w:t xml:space="preserve">w sprawie wyrażenia zgody na ustanowienie służebności przesyłu na rzecz PGE Dystrybucja S. A. z siedzibą w Lublinie. </w:t>
      </w:r>
      <w:r w:rsidRPr="007275FE">
        <w:rPr>
          <w:rFonts w:ascii="Times New Roman" w:hAnsi="Times New Roman" w:cs="Times New Roman"/>
          <w:bCs/>
          <w:color w:val="FF0000"/>
        </w:rPr>
        <w:t>Zrealizowana w części.</w:t>
      </w:r>
    </w:p>
    <w:p w14:paraId="5ED00BBE" w14:textId="18204FAE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>Uchwała</w:t>
      </w:r>
      <w:r w:rsidR="00C30328">
        <w:rPr>
          <w:rFonts w:ascii="Times New Roman" w:hAnsi="Times New Roman" w:cs="Times New Roman"/>
          <w:b/>
        </w:rPr>
        <w:t xml:space="preserve"> </w:t>
      </w:r>
      <w:r w:rsidRPr="007275FE">
        <w:rPr>
          <w:rFonts w:ascii="Times New Roman" w:hAnsi="Times New Roman" w:cs="Times New Roman"/>
          <w:b/>
        </w:rPr>
        <w:t xml:space="preserve">219/XXII/2020 z dnia 29 kwietnia 2020r. </w:t>
      </w:r>
      <w:r w:rsidRPr="007275FE">
        <w:rPr>
          <w:rFonts w:ascii="Times New Roman" w:hAnsi="Times New Roman" w:cs="Times New Roman"/>
          <w:bCs/>
        </w:rPr>
        <w:t xml:space="preserve">w sprawie zmiany uchwały nr 131/XIII/2019 Rady Miejskiej w Serocku z dnia 18 września 2019 r. w sprawie przystąpienia do sporządzenia zmiany Studium uwarunkowań i kierunków zagospodarowania przestrzennego miasta i gminy Serock. </w:t>
      </w:r>
      <w:r w:rsidRPr="007275FE">
        <w:rPr>
          <w:rFonts w:ascii="Times New Roman" w:hAnsi="Times New Roman" w:cs="Times New Roman"/>
          <w:bCs/>
          <w:color w:val="FF0000"/>
        </w:rPr>
        <w:t>W trakcie realizacji. Projekt zmiany studium zostanie przekazany do uchwalenia na najbliższym posiedzeniu sesji w dniu 24 lutego 2021 r.</w:t>
      </w:r>
    </w:p>
    <w:p w14:paraId="33F8B099" w14:textId="79969212" w:rsidR="00D42DBD" w:rsidRPr="00D42DBD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226/XXIII/2020 z dnia 27 maja 2020r. </w:t>
      </w:r>
      <w:r w:rsidRPr="007275FE">
        <w:rPr>
          <w:rFonts w:ascii="Times New Roman" w:hAnsi="Times New Roman" w:cs="Times New Roman"/>
          <w:bCs/>
        </w:rPr>
        <w:t>w sprawie przyjęcia „Programu usuwania azbestu i wyrobów zawierających azbest dla Miasta i Gminy Serock na lata 2020-2032”.</w:t>
      </w:r>
      <w:r w:rsidRPr="007275FE">
        <w:rPr>
          <w:rFonts w:ascii="Times New Roman" w:hAnsi="Times New Roman" w:cs="Times New Roman"/>
          <w:bCs/>
          <w:color w:val="FF0000"/>
        </w:rPr>
        <w:t xml:space="preserve"> Program przyjęto, jest dokumentem strategicznym obowiązującym do czasu jego zmiany</w:t>
      </w:r>
      <w:r w:rsidR="008211A7">
        <w:rPr>
          <w:rFonts w:ascii="Times New Roman" w:hAnsi="Times New Roman" w:cs="Times New Roman"/>
          <w:bCs/>
          <w:color w:val="FF0000"/>
        </w:rPr>
        <w:t>.</w:t>
      </w:r>
    </w:p>
    <w:p w14:paraId="3A98C2C1" w14:textId="71887500" w:rsidR="00794271" w:rsidRPr="008211A7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</w:rPr>
      </w:pPr>
      <w:r w:rsidRPr="00D42DBD">
        <w:rPr>
          <w:rFonts w:ascii="Times New Roman" w:hAnsi="Times New Roman" w:cs="Times New Roman"/>
          <w:b/>
        </w:rPr>
        <w:t xml:space="preserve">Uchwała 227/XXIII/2020 z dnia 27 maja 2020r. </w:t>
      </w:r>
      <w:r w:rsidRPr="00D42DBD">
        <w:rPr>
          <w:rFonts w:ascii="Times New Roman" w:hAnsi="Times New Roman" w:cs="Times New Roman"/>
          <w:bCs/>
        </w:rPr>
        <w:t xml:space="preserve">w sprawie likwidacji dotychczasowej aglomeracji Serock oraz wyznaczenia aglomeracji Serock w nowym kształcie. </w:t>
      </w:r>
      <w:r w:rsidRPr="00D42DBD">
        <w:rPr>
          <w:rFonts w:ascii="Times New Roman" w:hAnsi="Times New Roman" w:cs="Times New Roman"/>
          <w:bCs/>
          <w:color w:val="FF0000"/>
        </w:rPr>
        <w:t xml:space="preserve">W trakcie realizacji. </w:t>
      </w:r>
      <w:r w:rsidRPr="008211A7">
        <w:rPr>
          <w:rFonts w:ascii="Times New Roman" w:hAnsi="Times New Roman" w:cs="Times New Roman"/>
          <w:i/>
          <w:color w:val="FF0000"/>
        </w:rPr>
        <w:t xml:space="preserve">Uchwała stwierdza likwidację dotychczas obowiązującej i wyznaczenie granic nowej </w:t>
      </w:r>
      <w:r w:rsidR="008211A7" w:rsidRPr="008211A7">
        <w:rPr>
          <w:rFonts w:ascii="Times New Roman" w:hAnsi="Times New Roman" w:cs="Times New Roman"/>
          <w:i/>
          <w:color w:val="FF0000"/>
        </w:rPr>
        <w:t>aglomeracji.</w:t>
      </w:r>
      <w:r w:rsidRPr="008211A7">
        <w:rPr>
          <w:rFonts w:ascii="Times New Roman" w:hAnsi="Times New Roman" w:cs="Times New Roman"/>
          <w:i/>
          <w:color w:val="FF0000"/>
        </w:rPr>
        <w:t xml:space="preserve"> Uchwała jest realizowana poprzez rozbudowę sieci kanalizacji sanitarnej w jej granicach </w:t>
      </w:r>
      <w:r w:rsidRPr="008211A7">
        <w:rPr>
          <w:rFonts w:ascii="Times New Roman" w:hAnsi="Times New Roman" w:cs="Times New Roman"/>
          <w:bCs/>
          <w:color w:val="FF0000"/>
        </w:rPr>
        <w:t xml:space="preserve"> </w:t>
      </w:r>
    </w:p>
    <w:p w14:paraId="11743398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228/XXIII/2020 z dnia 27 maja 2020r. </w:t>
      </w:r>
      <w:r w:rsidRPr="007275FE">
        <w:rPr>
          <w:rFonts w:ascii="Times New Roman" w:hAnsi="Times New Roman" w:cs="Times New Roman"/>
          <w:bCs/>
        </w:rPr>
        <w:t xml:space="preserve">w sprawie ustanowienia „Serockiego bonu żłobkowego”. </w:t>
      </w:r>
      <w:r w:rsidRPr="007275FE">
        <w:rPr>
          <w:rFonts w:ascii="Times New Roman" w:hAnsi="Times New Roman" w:cs="Times New Roman"/>
          <w:bCs/>
          <w:color w:val="FF0000"/>
        </w:rPr>
        <w:t xml:space="preserve">W trakcie realizacji. </w:t>
      </w:r>
      <w:r w:rsidRPr="007275FE">
        <w:rPr>
          <w:rFonts w:ascii="Times New Roman" w:hAnsi="Times New Roman" w:cs="Times New Roman"/>
          <w:color w:val="FF0000"/>
        </w:rPr>
        <w:t>Uchwała jest realizowana na bieżąco przy przyznawaniu i wypłacaniu Serockiego bonu żłobkowego.</w:t>
      </w:r>
    </w:p>
    <w:p w14:paraId="31EBFAA7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229/XXIII/2020 z dnia 27 maja 2020r. </w:t>
      </w:r>
      <w:r w:rsidRPr="007275FE">
        <w:rPr>
          <w:rFonts w:ascii="Times New Roman" w:hAnsi="Times New Roman" w:cs="Times New Roman"/>
          <w:bCs/>
        </w:rPr>
        <w:t>w sprawie przekształcenia Szkoły Podstawowej im. Mikołaja Kopernika w Serocku poprzez likwidację oddziałów przedszkolnych.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44FBA77E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230/XXIII/2020 z dnia 27 maja 2020r. </w:t>
      </w:r>
      <w:r w:rsidRPr="007275FE">
        <w:rPr>
          <w:rFonts w:ascii="Times New Roman" w:hAnsi="Times New Roman" w:cs="Times New Roman"/>
          <w:bCs/>
        </w:rPr>
        <w:t>w sprawie przekształcenia Samorządowego Przedszkola im. Krasnala Hałabały w Serocku poprzez utworzenie innej lokalizacji prowadzenia zajęć dydaktycznych, wychowawczych i opiekuńczych.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38CCE104" w14:textId="77777777" w:rsidR="00794271" w:rsidRPr="007275FE" w:rsidRDefault="00794271" w:rsidP="00541A20">
      <w:pPr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 xml:space="preserve">Uchwała 237/XXIV/2020 z dnia 29 czerwca 2020r. </w:t>
      </w:r>
      <w:r w:rsidRPr="007275FE">
        <w:rPr>
          <w:rFonts w:ascii="Times New Roman" w:hAnsi="Times New Roman" w:cs="Times New Roman"/>
        </w:rPr>
        <w:t>w sprawie zasad udzielania i rozmiaru zniżek tygodniowego obowiązkowego wymiaru godzin zajęć nauczycieli, którym powierzono stanowiska kierownicze w przedszkolach, szkołach i zespołach prowadzonych przez Miasto i Gminę Serock.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26E13A56" w14:textId="77777777" w:rsidR="00794271" w:rsidRPr="007275FE" w:rsidRDefault="00794271" w:rsidP="00541A20">
      <w:pPr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 xml:space="preserve">Uchwała 238/XXIV/2020 z dnia 29 czerwca 2020r.  </w:t>
      </w:r>
      <w:r w:rsidRPr="007275FE">
        <w:rPr>
          <w:rFonts w:ascii="Times New Roman" w:hAnsi="Times New Roman" w:cs="Times New Roman"/>
        </w:rPr>
        <w:t>zmieniającego uchwałę w sprawie ustalenia sieci publicznych przedszkoli i oddziałów przedszkolnych w szkołach podstawowych prowadzonych przez gminę Miasto i Gmina Serock.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2987AD97" w14:textId="77777777" w:rsidR="00794271" w:rsidRPr="007275FE" w:rsidRDefault="00794271" w:rsidP="00541A20">
      <w:pPr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239/XXIV/2020 z dnia 29 czerwca 2020r. </w:t>
      </w:r>
      <w:r w:rsidRPr="007275FE">
        <w:rPr>
          <w:rFonts w:ascii="Times New Roman" w:hAnsi="Times New Roman" w:cs="Times New Roman"/>
        </w:rPr>
        <w:t xml:space="preserve">w sprawie wyrażenia zgody na ustanowienie służebności przesyłu na rzecz PGE Dystrybucja S. A. z siedzibą w Lublinie.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551B441C" w14:textId="77777777" w:rsidR="00794271" w:rsidRPr="007275FE" w:rsidRDefault="00794271" w:rsidP="00541A20">
      <w:pPr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 xml:space="preserve">Uchwała 240/XXIV/2020 z dnia 29 czerwca 2020r. </w:t>
      </w:r>
      <w:r w:rsidRPr="007275FE">
        <w:rPr>
          <w:rFonts w:ascii="Times New Roman" w:hAnsi="Times New Roman" w:cs="Times New Roman"/>
        </w:rPr>
        <w:t xml:space="preserve">w sprawie wyrażenia zgody na ustanowienie służebności przesyłu na rzecz Polskiej Spółki Gazownictwa Sp. z o. o.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1210C03D" w14:textId="7AD8927D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</w:t>
      </w:r>
      <w:r w:rsidR="00C30328">
        <w:rPr>
          <w:rFonts w:ascii="Times New Roman" w:hAnsi="Times New Roman" w:cs="Times New Roman"/>
          <w:b/>
        </w:rPr>
        <w:t xml:space="preserve"> </w:t>
      </w:r>
      <w:r w:rsidRPr="007275FE">
        <w:rPr>
          <w:rFonts w:ascii="Times New Roman" w:hAnsi="Times New Roman" w:cs="Times New Roman"/>
          <w:b/>
        </w:rPr>
        <w:t xml:space="preserve">253/XXV/2020 z dnia 5 sierpnia 2020r. </w:t>
      </w:r>
      <w:r w:rsidRPr="007275FE">
        <w:rPr>
          <w:rFonts w:ascii="Times New Roman" w:hAnsi="Times New Roman" w:cs="Times New Roman"/>
        </w:rPr>
        <w:t>zmieniająca uchwałę w sprawie ustanowienia „Serockiego bonu żłobkowego”.</w:t>
      </w:r>
      <w:r w:rsidRPr="007275FE">
        <w:rPr>
          <w:rFonts w:ascii="Times New Roman" w:hAnsi="Times New Roman" w:cs="Times New Roman"/>
          <w:color w:val="FF0000"/>
        </w:rPr>
        <w:t xml:space="preserve"> W trakcie realizacji. Uchwała jest realizowana na bieżąco przy przyznawaniu i wypłacaniu Serockiego bonu żłobkowego.</w:t>
      </w:r>
    </w:p>
    <w:p w14:paraId="27ABA460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254/XXV/2020 z dnia 5 sierpnia 2020r</w:t>
      </w:r>
      <w:r w:rsidRPr="007275FE">
        <w:rPr>
          <w:rFonts w:ascii="Times New Roman" w:hAnsi="Times New Roman" w:cs="Times New Roman"/>
        </w:rPr>
        <w:t xml:space="preserve"> w sprawie wyrażenia zgody na ustanowienie służebności przesyłu na rzecz Polskiej Spółki Gazownictwa Sp. z o. o.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7ECDC3E6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262/XXV/2020 z dnia 5 sierpnia 2020r</w:t>
      </w:r>
      <w:r w:rsidRPr="007275FE">
        <w:rPr>
          <w:rFonts w:ascii="Times New Roman" w:hAnsi="Times New Roman" w:cs="Times New Roman"/>
        </w:rPr>
        <w:t xml:space="preserve"> w sprawie nabycia działki nr 32/5 z obrębu Kania Nowa, gm. Serock. </w:t>
      </w:r>
      <w:r w:rsidRPr="007275FE">
        <w:rPr>
          <w:rFonts w:ascii="Times New Roman" w:hAnsi="Times New Roman" w:cs="Times New Roman"/>
          <w:color w:val="FF0000"/>
        </w:rPr>
        <w:t>W trakcie realizacji – planowane podpisanie aktu notarialnego w I kwartale 2021 r.</w:t>
      </w:r>
    </w:p>
    <w:p w14:paraId="36E14445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263/XXV/2020 z dnia 5 sierpnia 2020r</w:t>
      </w:r>
      <w:r w:rsidRPr="007275FE">
        <w:rPr>
          <w:rFonts w:ascii="Times New Roman" w:hAnsi="Times New Roman" w:cs="Times New Roman"/>
        </w:rPr>
        <w:t xml:space="preserve"> w sprawie nabycia działki nr 63/1/ z obrębu 08 w Serocku.</w:t>
      </w:r>
      <w:r w:rsidRPr="007275FE">
        <w:rPr>
          <w:rFonts w:ascii="Times New Roman" w:hAnsi="Times New Roman" w:cs="Times New Roman"/>
          <w:color w:val="FF0000"/>
        </w:rPr>
        <w:t xml:space="preserve"> W trakcie realizacji – planowane podpisanie aktu notarialnego w I kwartale 2021 r.</w:t>
      </w:r>
    </w:p>
    <w:p w14:paraId="7B04CC53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lastRenderedPageBreak/>
        <w:t xml:space="preserve">Uchwała 271/XXVI/2020 z dnia 2 września 2020r. </w:t>
      </w:r>
      <w:r w:rsidRPr="007275FE">
        <w:rPr>
          <w:rFonts w:ascii="Times New Roman" w:hAnsi="Times New Roman" w:cs="Times New Roman"/>
        </w:rPr>
        <w:t xml:space="preserve">w sprawie przystąpienia do sporządzenia miejscowego planu zagospodarowania przestrzennego gminy Serock – sekcja H2. </w:t>
      </w:r>
      <w:r w:rsidRPr="007275FE">
        <w:rPr>
          <w:rFonts w:ascii="Times New Roman" w:hAnsi="Times New Roman" w:cs="Times New Roman"/>
          <w:color w:val="FF0000"/>
        </w:rPr>
        <w:t>W trakcie realizacji</w:t>
      </w:r>
      <w:r w:rsidRPr="007275FE">
        <w:rPr>
          <w:rFonts w:ascii="Times New Roman" w:hAnsi="Times New Roman" w:cs="Times New Roman"/>
          <w:bCs/>
          <w:color w:val="FF0000"/>
        </w:rPr>
        <w:t>, wykonano projekt planu zagospodarowania który będzie przekazany do opiniowania i uzgodnień w miesiącu marcu 2021 r.</w:t>
      </w:r>
    </w:p>
    <w:p w14:paraId="021F9460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 xml:space="preserve">Uchwała 274/XXVI/2020 z dnia 2 września 2020r. </w:t>
      </w:r>
      <w:r w:rsidRPr="007275FE">
        <w:rPr>
          <w:rFonts w:ascii="Times New Roman" w:hAnsi="Times New Roman" w:cs="Times New Roman"/>
        </w:rPr>
        <w:t>w sprawie określenia średniej ceny jednostki paliwa gminie Miasto i Gmina Serock, na rok szkolny 2020/2021.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108BE30C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275/XXVI/2020 z dnia 2 września 2020r. </w:t>
      </w:r>
      <w:r w:rsidRPr="007275FE">
        <w:rPr>
          <w:rFonts w:ascii="Times New Roman" w:hAnsi="Times New Roman" w:cs="Times New Roman"/>
        </w:rPr>
        <w:t>w sprawie zmian w składzie Komisji wyborczej odpowiedzialnej za przeprowadzenie wyborów do Rady Osiedla Zegrze.</w:t>
      </w:r>
    </w:p>
    <w:p w14:paraId="1DB39F2E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</w:rPr>
      </w:pPr>
      <w:r w:rsidRPr="007275FE">
        <w:rPr>
          <w:rFonts w:ascii="Times New Roman" w:hAnsi="Times New Roman" w:cs="Times New Roman"/>
          <w:b/>
        </w:rPr>
        <w:t xml:space="preserve">Uchwała 282/XXVII /2020 z dnia 1 października 2020 r. </w:t>
      </w:r>
      <w:r w:rsidRPr="007275FE">
        <w:rPr>
          <w:rFonts w:ascii="Times New Roman" w:hAnsi="Times New Roman" w:cs="Times New Roman"/>
        </w:rPr>
        <w:t xml:space="preserve">w sprawie przystąpienia do sporządzenia zmiany miejscowego planu zagospodarowania przestrzennego gminy Serock – sekcja B1, uchwalonego uchwałą Nr 154/XVI/2019 Rady Miejskiej w Serocku, z dnia 27 listopada 2019 roku. </w:t>
      </w:r>
      <w:r w:rsidRPr="007275FE">
        <w:rPr>
          <w:rFonts w:ascii="Times New Roman" w:hAnsi="Times New Roman" w:cs="Times New Roman"/>
          <w:bCs/>
          <w:color w:val="FF0000"/>
        </w:rPr>
        <w:t>W trakcie realizacji, wykonano projekt zmiany planu zagospodarowania który będzie przekazany do opiniowania i uzgodnień w miesiącu marcu 2021 r.</w:t>
      </w:r>
    </w:p>
    <w:p w14:paraId="0EEE5B6A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 xml:space="preserve">Uchwała 284/XXVII /2020 z dnia 1 października 2020r. </w:t>
      </w:r>
      <w:r w:rsidRPr="007275FE">
        <w:rPr>
          <w:rFonts w:ascii="Times New Roman" w:hAnsi="Times New Roman" w:cs="Times New Roman"/>
          <w:color w:val="000000"/>
        </w:rPr>
        <w:t xml:space="preserve">w sprawie nabycia działek nr 9/3 i 9/4 z obrębu 07 w </w:t>
      </w:r>
      <w:r w:rsidRPr="007275FE">
        <w:rPr>
          <w:rFonts w:ascii="Times New Roman" w:hAnsi="Times New Roman" w:cs="Times New Roman"/>
        </w:rPr>
        <w:t xml:space="preserve">Serocku.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6935B1B8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285/XXVII 2020 z dnia 1 października 2020r. </w:t>
      </w:r>
      <w:r w:rsidRPr="007275FE">
        <w:rPr>
          <w:rFonts w:ascii="Times New Roman" w:hAnsi="Times New Roman" w:cs="Times New Roman"/>
        </w:rPr>
        <w:t xml:space="preserve">w sprawie nabycia części działki nr 111/308 położonej w Zegrzu, obręb Jadwisin, gm. Serock. </w:t>
      </w:r>
      <w:r w:rsidRPr="007275FE">
        <w:rPr>
          <w:rFonts w:ascii="Times New Roman" w:hAnsi="Times New Roman" w:cs="Times New Roman"/>
          <w:color w:val="FF0000"/>
        </w:rPr>
        <w:t>W trakcie realizacji – zlecono wykonanie mapy podziału.</w:t>
      </w:r>
    </w:p>
    <w:p w14:paraId="4BEFD33C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286/XXVII 2020 z dnia 1 października 2020r. </w:t>
      </w:r>
      <w:r w:rsidRPr="007275FE">
        <w:rPr>
          <w:rFonts w:ascii="Times New Roman" w:hAnsi="Times New Roman" w:cs="Times New Roman"/>
        </w:rPr>
        <w:t xml:space="preserve">w sprawie wyrażenia zgody na ustanowienie służebności przesyłu na rzecz Polskiej Spółki Gazownictwa Sp. z o. o.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4A877425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color w:val="FF0000"/>
        </w:rPr>
      </w:pPr>
      <w:r w:rsidRPr="007275FE">
        <w:rPr>
          <w:rFonts w:ascii="Times New Roman" w:hAnsi="Times New Roman" w:cs="Times New Roman"/>
          <w:b/>
        </w:rPr>
        <w:t>Uchwała 298/XXVIII 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>z dnia 28 października 2020r.</w:t>
      </w:r>
      <w:r w:rsidRPr="007275FE">
        <w:rPr>
          <w:rFonts w:ascii="Times New Roman" w:hAnsi="Times New Roman" w:cs="Times New Roman"/>
        </w:rPr>
        <w:t xml:space="preserve"> w sprawie zasad sprzedaży na rzecz najemców lokali mieszkalnych stanowiących własność Miasta i Gminy Serock.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497F96FE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color w:val="FF0000"/>
        </w:rPr>
      </w:pPr>
      <w:r w:rsidRPr="007275FE">
        <w:rPr>
          <w:rFonts w:ascii="Times New Roman" w:hAnsi="Times New Roman" w:cs="Times New Roman"/>
          <w:b/>
        </w:rPr>
        <w:t>Uchwała 299/XXVIII 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>z dnia 28 października 2020r.</w:t>
      </w:r>
      <w:r w:rsidRPr="007275FE">
        <w:rPr>
          <w:rFonts w:ascii="Times New Roman" w:hAnsi="Times New Roman" w:cs="Times New Roman"/>
        </w:rPr>
        <w:t xml:space="preserve"> w sprawie wyrażenia zgody na ustanowienie służebności przesyłu na rzecz PGE Dystrybucja S. A. z siedzibą w Lublinie.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3ED06929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color w:val="FF0000"/>
        </w:rPr>
      </w:pPr>
      <w:r w:rsidRPr="007275FE">
        <w:rPr>
          <w:rFonts w:ascii="Times New Roman" w:hAnsi="Times New Roman" w:cs="Times New Roman"/>
          <w:b/>
        </w:rPr>
        <w:t>Uchwała 300/XXVIII 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>z dnia 28 października 2020r.</w:t>
      </w:r>
      <w:r w:rsidRPr="007275FE">
        <w:rPr>
          <w:rFonts w:ascii="Times New Roman" w:hAnsi="Times New Roman" w:cs="Times New Roman"/>
        </w:rPr>
        <w:t xml:space="preserve"> w sprawie wyrażenia zgody na ustanowienie służebności przesyłu na rzecz Polskiej Spółki Gazownictwa Sp. z o. o.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5C5F3065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color w:val="FF0000"/>
        </w:rPr>
      </w:pPr>
      <w:r w:rsidRPr="007275FE">
        <w:rPr>
          <w:rFonts w:ascii="Times New Roman" w:hAnsi="Times New Roman" w:cs="Times New Roman"/>
          <w:b/>
        </w:rPr>
        <w:t>Uchwała 308/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 xml:space="preserve">w sprawie wyrażenia zgody na ustanowienie służebności przesyłu na rzecz PGE Dystrybucja S. A. z siedzibą w Lublinie.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4AD07F1D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color w:val="FF0000"/>
        </w:rPr>
      </w:pPr>
      <w:r w:rsidRPr="007275FE">
        <w:rPr>
          <w:rFonts w:ascii="Times New Roman" w:hAnsi="Times New Roman" w:cs="Times New Roman"/>
          <w:b/>
        </w:rPr>
        <w:t>Uchwała 314/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 xml:space="preserve">w sprawie wprowadzenia zmian w gminnym programie „Serocka Karta Dużej Rodziny 3+”. </w:t>
      </w:r>
      <w:r w:rsidRPr="007275FE">
        <w:rPr>
          <w:rFonts w:ascii="Times New Roman" w:hAnsi="Times New Roman" w:cs="Times New Roman"/>
          <w:color w:val="FF0000"/>
        </w:rPr>
        <w:t>Realizacja uchwały od 2021 r. w zakresie wysokości stosowanych ulg dla posiadaczy Serockiej Karty Dużej Rodziny 3+.</w:t>
      </w:r>
    </w:p>
    <w:p w14:paraId="3BA94F02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315/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>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6948C08A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316/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 xml:space="preserve">w sprawie uchwalenia Regulaminu utrzymania czystości i porządku na terenie Miasta i Gminy Serock. </w:t>
      </w:r>
      <w:r w:rsidRPr="007275FE">
        <w:rPr>
          <w:rFonts w:ascii="Times New Roman" w:hAnsi="Times New Roman" w:cs="Times New Roman"/>
          <w:bCs/>
          <w:color w:val="FF0000"/>
        </w:rPr>
        <w:t>W trakcie realizacji.</w:t>
      </w:r>
      <w:r w:rsidRPr="007275FE">
        <w:rPr>
          <w:rFonts w:ascii="Times New Roman" w:hAnsi="Times New Roman" w:cs="Times New Roman"/>
          <w:color w:val="FF0000"/>
        </w:rPr>
        <w:t xml:space="preserve"> uwagi do niej telefonicznie wniósł wojewoda, jesteśmy w trakcie ustalania ostatecznego kształtu uchwały</w:t>
      </w:r>
    </w:p>
    <w:p w14:paraId="270F4C8B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317/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 xml:space="preserve">w sprawie ustalenia ryczałtowej stawki opłaty za gospodarowanie odpadami komunalnymi za rok od nieruchomości, na której znajduje się domek letniskowy lub od innej nieruchomości wykorzystywanej na cele rekreacyjno – wypoczynkowe. </w:t>
      </w:r>
      <w:r w:rsidRPr="007275FE">
        <w:rPr>
          <w:rFonts w:ascii="Times New Roman" w:hAnsi="Times New Roman" w:cs="Times New Roman"/>
          <w:bCs/>
          <w:color w:val="FF0000"/>
        </w:rPr>
        <w:t>W trakcie realizacji.</w:t>
      </w:r>
    </w:p>
    <w:p w14:paraId="10F8453E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318/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 xml:space="preserve">w sprawie określenia szczegółowego sposobu i zakresu świadczenia usług w zakresie odbierania odpadów komunalnych od właścicieli nieruchomości z terenu Miasta i Gminy Serock, zagospodarowania tych odpadów, w zamian za uiszczoną przez właściciela nieruchomości opłatę za gospodarowanie odpadami </w:t>
      </w:r>
      <w:r w:rsidRPr="007275FE">
        <w:rPr>
          <w:rFonts w:ascii="Times New Roman" w:hAnsi="Times New Roman" w:cs="Times New Roman"/>
        </w:rPr>
        <w:lastRenderedPageBreak/>
        <w:t>komunalnymi.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  <w:r w:rsidRPr="007275FE">
        <w:rPr>
          <w:rFonts w:ascii="Times New Roman" w:hAnsi="Times New Roman" w:cs="Times New Roman"/>
          <w:color w:val="FF0000"/>
        </w:rPr>
        <w:t xml:space="preserve"> uwagi do niej telefonicznie wniósł wojewoda, jesteśmy w trakcie ustalania ostatecznego kształtu uchwały.</w:t>
      </w:r>
    </w:p>
    <w:p w14:paraId="1F851FB6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319/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>w sprawie określenia terminu, częstotliwości i trybu uiszczenia opłaty za gospodarowanie odpadami komunalnymi przez właścicieli nieruchomości na terenie Miasta i Gminy Serock oraz zarządzenia poboru opłaty, określenia inkasentów i wysokości wynagrodzenia za inkaso.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511E47D5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320/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>w sprawie zmiany uchwały Nr 163/XVI/2019 Rady Miejskiej w Serocku z dnia 27 listopada 2019 r. w sprawie ustalenia wzoru deklaracji o wysokości opłaty za gospodarowanie odpadami komunalnymi składanej przez właścicieli nieruchomości.</w:t>
      </w:r>
      <w:r w:rsidRPr="007275FE">
        <w:rPr>
          <w:rFonts w:ascii="Times New Roman" w:hAnsi="Times New Roman" w:cs="Times New Roman"/>
          <w:bCs/>
          <w:color w:val="FF0000"/>
        </w:rPr>
        <w:t xml:space="preserve"> W trakcie realizacji.</w:t>
      </w:r>
    </w:p>
    <w:p w14:paraId="11B6917F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7275FE">
        <w:rPr>
          <w:rFonts w:ascii="Times New Roman" w:hAnsi="Times New Roman" w:cs="Times New Roman"/>
          <w:b/>
        </w:rPr>
        <w:t>Uchwała 322/ XXIX</w:t>
      </w:r>
      <w:r w:rsidRPr="007275FE">
        <w:rPr>
          <w:rFonts w:ascii="Times New Roman" w:hAnsi="Times New Roman" w:cs="Times New Roman"/>
          <w:b/>
          <w:u w:val="single"/>
        </w:rPr>
        <w:t xml:space="preserve"> </w:t>
      </w:r>
      <w:r w:rsidRPr="007275FE">
        <w:rPr>
          <w:rFonts w:ascii="Times New Roman" w:hAnsi="Times New Roman" w:cs="Times New Roman"/>
          <w:b/>
        </w:rPr>
        <w:t>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2 grudnia 2020r. </w:t>
      </w:r>
      <w:r w:rsidRPr="007275FE">
        <w:rPr>
          <w:rFonts w:ascii="Times New Roman" w:hAnsi="Times New Roman" w:cs="Times New Roman"/>
        </w:rPr>
        <w:t>zmieniająca uchwałę w sprawie zaciągnięcia pożyczki z Wojewódzkiego Funduszu Ochrony Środowiska i Gospodarki Wodnej w Warszawie</w:t>
      </w:r>
      <w:r w:rsidRPr="007275FE">
        <w:rPr>
          <w:rFonts w:ascii="Times New Roman" w:hAnsi="Times New Roman" w:cs="Times New Roman"/>
          <w:color w:val="FF0000"/>
        </w:rPr>
        <w:t>.</w:t>
      </w:r>
      <w:r w:rsidRPr="007275FE">
        <w:rPr>
          <w:rFonts w:ascii="Times New Roman" w:hAnsi="Times New Roman" w:cs="Times New Roman"/>
          <w:i/>
          <w:color w:val="FF0000"/>
        </w:rPr>
        <w:t xml:space="preserve"> W związku z realizacją przedmiotowej uchwały, transza pożyczki zaplanowanej do wypłaty w 2020 r. wyniosła 646 289,05 zł. wobec planowanej 646 289,36 zł. (różnica stanowi kwotę 0,31 zł. ) Na podstawie przedłożonego do WFOŚiGW rozliczenia zawnioskowano o kwotę transzy w wysokości 646 289,05 zł., rezygnując tym samym z części kwoty pożyczki w ramach transzy równej 0,31 groszy. Powyższe wynikało z dostosowania kwoty wnioskowanej do rozliczenia określonego na podstawie złożonych faktur za nadzór inwestorski, która różniła się z powodu zastosowanych zaokrągleń do odpowiedniej ilości miejsc po przecinku. Możliwość rezygnacji z określonej kwoty pożyczki została przewidziana w umowie pożyczki zawartej z WFOŚiGW. Wartość transzy zaplanowanej do wypłaty w 2021 r. pozostaje bez zmian i zostanie zweryfikowana w oparciu o rozliczenie robót wykonanych przez wykonawcę.</w:t>
      </w:r>
    </w:p>
    <w:p w14:paraId="23F863D2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>Uchwała 328/XXX/2020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 xml:space="preserve">w sprawie wyrażenia zgody na ustanowienie służebności przesyłu na rzecz Polskiej Spółki Gazownictwa Sp. z o.o.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0B1A28FD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7275FE">
        <w:rPr>
          <w:rFonts w:ascii="Times New Roman" w:hAnsi="Times New Roman" w:cs="Times New Roman"/>
          <w:b/>
        </w:rPr>
        <w:t>Uchwała 329/XXX/2020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 xml:space="preserve">w sprawie wyrażenia zgody na ustanowienie służebności przesyłu na rzecz PGE Dystrybucja S.A. z siedzibą w Lublinie.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05A32025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331/XXX/2020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 xml:space="preserve">w sprawie uchwalenia Gminnego Programu Profilaktyki i Rozwiązywania Problemów Alkoholowych, Przeciwdziałania Narkomanii, Przeciwdziałania Przemocy w Rodzinie oraz Ochrony Ofiar Przemocy w Rodzinie na 2021 rok. </w:t>
      </w:r>
      <w:r w:rsidRPr="007275FE">
        <w:rPr>
          <w:rFonts w:ascii="Times New Roman" w:hAnsi="Times New Roman" w:cs="Times New Roman"/>
          <w:color w:val="FF0000"/>
        </w:rPr>
        <w:t>Realizacja uchwały w 2021 r. W zakresie realizacji działań związanych z profilaktyką i rozwiązywaniem problemów alkoholowych, przeciwdziałaniem narkomanii i przeciwdziałania przemocy w rodzinie</w:t>
      </w:r>
    </w:p>
    <w:p w14:paraId="5E14E1B0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332/XXX/2020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w sprawie zapewnienia warunków osiedlenia się na terenie Miasta i Gminy Serock rodziny repatriantów z Kazachstanu</w:t>
      </w:r>
      <w:r w:rsidRPr="007275FE">
        <w:rPr>
          <w:rFonts w:ascii="Times New Roman" w:hAnsi="Times New Roman" w:cs="Times New Roman"/>
          <w:color w:val="FF0000"/>
        </w:rPr>
        <w:t>. W trakcie realizacji.W styczniu 2021 r. został złożony wniosek do Wojewody Mazowieckiego o udzielenie dotacji na remont lokalu mieszkalnego dla rodziny repatriantów.</w:t>
      </w:r>
    </w:p>
    <w:p w14:paraId="62230A42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337/XXX/2020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 xml:space="preserve">w sprawie przejęcia zadań Powiatu Legionowskiego w zakresie bieżącego utrzymania dróg kategorii powiatowej w 2021 roku.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754D6056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338/XXX/2020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w sprawie udzielenia pomocy finansowej w formie dotacji dla Powiatu Legionowskiego w 2021 roku.</w:t>
      </w:r>
      <w:r w:rsidRPr="007275FE">
        <w:rPr>
          <w:rFonts w:ascii="Times New Roman" w:hAnsi="Times New Roman" w:cs="Times New Roman"/>
          <w:color w:val="FF0000"/>
        </w:rPr>
        <w:t xml:space="preserve"> W trakcie realizacji.</w:t>
      </w:r>
    </w:p>
    <w:p w14:paraId="3475C5B2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339/XXX/2020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w sprawie udzielenia pomocy finansowej w formie dotacji dla Powiatu Legionowskiego w 2021 roku.</w:t>
      </w:r>
      <w:r w:rsidRPr="007275FE">
        <w:rPr>
          <w:rFonts w:ascii="Times New Roman" w:hAnsi="Times New Roman" w:cs="Times New Roman"/>
          <w:color w:val="FF0000"/>
        </w:rPr>
        <w:t xml:space="preserve"> W trakcie realizacji.</w:t>
      </w:r>
    </w:p>
    <w:p w14:paraId="252DFA48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340/XXX/2020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w sprawie udzielenia dotacji na prace konserwatorskie, restauratorskie lub roboty budowlane przy zabytku wpisanym do rejestru zabytków.</w:t>
      </w:r>
      <w:r w:rsidRPr="007275FE">
        <w:rPr>
          <w:rFonts w:ascii="Times New Roman" w:hAnsi="Times New Roman" w:cs="Times New Roman"/>
          <w:color w:val="FF0000"/>
        </w:rPr>
        <w:t xml:space="preserve"> W trakcie realizacji.</w:t>
      </w:r>
    </w:p>
    <w:p w14:paraId="6FE773F8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342/XXX/2020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w sprawie Wieloletniej Prognozy Finansowej Miasta i Gminy Serock na lata 2021-2036.</w:t>
      </w:r>
      <w:r w:rsidRPr="007275FE">
        <w:rPr>
          <w:rFonts w:ascii="Times New Roman" w:hAnsi="Times New Roman" w:cs="Times New Roman"/>
          <w:color w:val="FF0000"/>
        </w:rPr>
        <w:t xml:space="preserve"> W trakcie realizacji.</w:t>
      </w:r>
    </w:p>
    <w:p w14:paraId="1D58ECCE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343/XXX/2020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budżetowa Miasta i Gminy Serock na rok 2021.</w:t>
      </w:r>
      <w:r w:rsidRPr="007275FE">
        <w:rPr>
          <w:rFonts w:ascii="Times New Roman" w:hAnsi="Times New Roman" w:cs="Times New Roman"/>
          <w:color w:val="FF0000"/>
        </w:rPr>
        <w:t xml:space="preserve"> W trakcie realizacji.</w:t>
      </w:r>
    </w:p>
    <w:p w14:paraId="36052BFA" w14:textId="77777777" w:rsidR="00794271" w:rsidRPr="007275FE" w:rsidRDefault="00794271" w:rsidP="00541A20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346/XXX/2020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 xml:space="preserve">w sprawie zatwierdzenia planu pracy Komisji Rewizyjnej na rok 2021. </w:t>
      </w:r>
      <w:r w:rsidRPr="007275FE">
        <w:rPr>
          <w:rFonts w:ascii="Times New Roman" w:hAnsi="Times New Roman" w:cs="Times New Roman"/>
          <w:color w:val="FF0000"/>
        </w:rPr>
        <w:t>W trakcie realizacji.</w:t>
      </w:r>
    </w:p>
    <w:p w14:paraId="23AA75D6" w14:textId="77777777" w:rsidR="009C5E55" w:rsidRPr="007275FE" w:rsidRDefault="009C5E55" w:rsidP="00541A20">
      <w:pPr>
        <w:pStyle w:val="Bezodstpw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D77477E" w14:textId="7CE858E7" w:rsidR="009C5E55" w:rsidRPr="009D098C" w:rsidRDefault="009C5E55" w:rsidP="00541A20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9D098C">
        <w:rPr>
          <w:rFonts w:ascii="Times New Roman" w:hAnsi="Times New Roman" w:cs="Times New Roman"/>
          <w:i/>
          <w:color w:val="000000" w:themeColor="text1"/>
          <w:u w:val="single"/>
        </w:rPr>
        <w:t>W 20</w:t>
      </w:r>
      <w:r w:rsidR="009D120C" w:rsidRPr="009D098C">
        <w:rPr>
          <w:rFonts w:ascii="Times New Roman" w:hAnsi="Times New Roman" w:cs="Times New Roman"/>
          <w:i/>
          <w:color w:val="000000" w:themeColor="text1"/>
          <w:u w:val="single"/>
        </w:rPr>
        <w:t>20</w:t>
      </w:r>
      <w:r w:rsidRPr="009D098C">
        <w:rPr>
          <w:rFonts w:ascii="Times New Roman" w:hAnsi="Times New Roman" w:cs="Times New Roman"/>
          <w:i/>
          <w:color w:val="000000" w:themeColor="text1"/>
          <w:u w:val="single"/>
        </w:rPr>
        <w:t>r. nie zostały zrealizowane niżej wymienione uchwały:</w:t>
      </w:r>
    </w:p>
    <w:p w14:paraId="43FE81D1" w14:textId="77777777" w:rsidR="009C5E55" w:rsidRPr="007275FE" w:rsidRDefault="009C5E55" w:rsidP="00541A20">
      <w:pPr>
        <w:pStyle w:val="Bezodstpw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642D6C8" w14:textId="77777777" w:rsidR="00100038" w:rsidRDefault="009D120C" w:rsidP="00541A20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>Uchwała 191/ XVIII /2020 z dnia 22 stycznia 2020r</w:t>
      </w:r>
      <w:r w:rsidRPr="007275FE">
        <w:rPr>
          <w:rFonts w:ascii="Times New Roman" w:hAnsi="Times New Roman" w:cs="Times New Roman"/>
          <w:bCs/>
        </w:rPr>
        <w:t xml:space="preserve"> w sprawie zawarcia</w:t>
      </w:r>
      <w:r w:rsidRPr="007275FE">
        <w:rPr>
          <w:rFonts w:ascii="Times New Roman" w:hAnsi="Times New Roman" w:cs="Times New Roman"/>
          <w:b/>
        </w:rPr>
        <w:t> </w:t>
      </w:r>
      <w:r w:rsidRPr="007275FE">
        <w:rPr>
          <w:rFonts w:ascii="Times New Roman" w:hAnsi="Times New Roman" w:cs="Times New Roman"/>
        </w:rPr>
        <w:t>Porozumienia międzygminnego dotyczącego powierzenia Miastu i Gminie Serock zadania publicznego w zakresie organizacji lokalnego transportu zbiorowego</w:t>
      </w:r>
      <w:r w:rsidRPr="007275FE">
        <w:rPr>
          <w:rFonts w:ascii="Times New Roman" w:hAnsi="Times New Roman" w:cs="Times New Roman"/>
          <w:color w:val="FF0000"/>
        </w:rPr>
        <w:t xml:space="preserve">. </w:t>
      </w:r>
    </w:p>
    <w:p w14:paraId="21C3018E" w14:textId="24C64B48" w:rsidR="009D120C" w:rsidRPr="00100038" w:rsidRDefault="009D120C" w:rsidP="0010003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color w:val="FF0000"/>
        </w:rPr>
      </w:pPr>
      <w:r w:rsidRPr="00100038">
        <w:rPr>
          <w:rFonts w:ascii="Times New Roman" w:hAnsi="Times New Roman" w:cs="Times New Roman"/>
          <w:i/>
          <w:iCs/>
        </w:rPr>
        <w:t>Uchwała nie została zrealizowana. - Organy stanowiące gmin powiatu legionowskiego przyjęły uchwały zezwalające zawarcie porozumienia międzygminnego, jednakże otrzymana później opinia prawna, którą przytaczam poniżej, wskazuje jasno, że zawarcie porozumienia może skutkować negatywnym rozpatrzeniem wniosku o dopłatę do ceny jednego wozokilometra w ramach Funduszu rozwoju przewozów autobusowych</w:t>
      </w:r>
      <w:r w:rsidRPr="00100038">
        <w:rPr>
          <w:rFonts w:ascii="Times New Roman" w:hAnsi="Times New Roman" w:cs="Times New Roman"/>
          <w:i/>
          <w:iCs/>
          <w:color w:val="FF0000"/>
        </w:rPr>
        <w:t>.</w:t>
      </w:r>
    </w:p>
    <w:p w14:paraId="4AAD2DED" w14:textId="77777777" w:rsidR="001419F3" w:rsidRPr="007275FE" w:rsidRDefault="001419F3" w:rsidP="00541A2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</w:rPr>
      </w:pPr>
    </w:p>
    <w:p w14:paraId="225A9DEA" w14:textId="77777777" w:rsidR="00100038" w:rsidRPr="00100038" w:rsidRDefault="009D120C" w:rsidP="00541A20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211/XX/2020 z dnia 31 marca 2020r. </w:t>
      </w:r>
      <w:r w:rsidRPr="007275FE">
        <w:rPr>
          <w:rFonts w:ascii="Times New Roman" w:hAnsi="Times New Roman" w:cs="Times New Roman"/>
          <w:bCs/>
        </w:rPr>
        <w:t xml:space="preserve"> zmieniająca uchwałę w sprawie partnerskiej współpracy przy realizacji projektu „Regionalne partnerstwo samorządów Mazowsza dla aktywizacji społeczeństwa informacyjnego w zakresie e-administracji i geoinformacji”.</w:t>
      </w:r>
    </w:p>
    <w:p w14:paraId="04302B27" w14:textId="0968D189" w:rsidR="00246A1C" w:rsidRPr="00100038" w:rsidRDefault="009D120C" w:rsidP="0010003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100038">
        <w:rPr>
          <w:rFonts w:ascii="Times New Roman" w:hAnsi="Times New Roman" w:cs="Times New Roman"/>
          <w:b/>
          <w:bCs/>
          <w:i/>
          <w:iCs/>
        </w:rPr>
        <w:t>Nie została wykonana.</w:t>
      </w:r>
      <w:r w:rsidRPr="00100038">
        <w:rPr>
          <w:rFonts w:ascii="Times New Roman" w:hAnsi="Times New Roman" w:cs="Times New Roman"/>
          <w:i/>
          <w:iCs/>
        </w:rPr>
        <w:t xml:space="preserve"> Przekazana dotacja przez Urząd Miasta i Gminy Serock w dniu 03.04.2020 r., została zwrócona. Powodem zwrotu dotacji były nierozstrzygnięte postępowania przetargowe. Z informacji uzyskanych z </w:t>
      </w:r>
      <w:r w:rsidRPr="00100038">
        <w:rPr>
          <w:rFonts w:ascii="Times New Roman" w:hAnsi="Times New Roman" w:cs="Times New Roman"/>
          <w:i/>
          <w:iCs/>
          <w:shd w:val="clear" w:color="auto" w:fill="FFFFFF"/>
        </w:rPr>
        <w:t>Urzędu Marszałkowskiego Województwa Mazowieckiego w Warszawie</w:t>
      </w:r>
      <w:r w:rsidRPr="00100038">
        <w:rPr>
          <w:rFonts w:ascii="Times New Roman" w:hAnsi="Times New Roman" w:cs="Times New Roman"/>
          <w:i/>
          <w:iCs/>
        </w:rPr>
        <w:t xml:space="preserve"> w najbliższym czasie planowane jest ogłoszenie i przeprowadzenie postępowania przetargowego na zamówienie publiczne na opracowanie i wdrożenie powyższych Systemów dziedzinowych.</w:t>
      </w:r>
    </w:p>
    <w:p w14:paraId="366EE1A1" w14:textId="77777777" w:rsidR="001419F3" w:rsidRPr="007275FE" w:rsidRDefault="001419F3" w:rsidP="00541A2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</w:rPr>
      </w:pPr>
    </w:p>
    <w:p w14:paraId="1730C555" w14:textId="77777777" w:rsidR="00100038" w:rsidRPr="00100038" w:rsidRDefault="009D120C" w:rsidP="00541A20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</w:rPr>
      </w:pPr>
      <w:r w:rsidRPr="007275FE">
        <w:rPr>
          <w:rFonts w:ascii="Times New Roman" w:hAnsi="Times New Roman" w:cs="Times New Roman"/>
          <w:b/>
        </w:rPr>
        <w:t>Uchwała 234/XXIII/2020</w:t>
      </w:r>
      <w:r w:rsidRPr="007275FE">
        <w:rPr>
          <w:rFonts w:ascii="Times New Roman" w:hAnsi="Times New Roman" w:cs="Times New Roman"/>
          <w:bCs/>
        </w:rPr>
        <w:t xml:space="preserve"> </w:t>
      </w:r>
      <w:r w:rsidRPr="007275FE">
        <w:rPr>
          <w:rFonts w:ascii="Times New Roman" w:hAnsi="Times New Roman" w:cs="Times New Roman"/>
          <w:b/>
        </w:rPr>
        <w:t xml:space="preserve">z dnia 27 maja 2020r. </w:t>
      </w:r>
      <w:r w:rsidRPr="007275FE">
        <w:rPr>
          <w:rFonts w:ascii="Times New Roman" w:hAnsi="Times New Roman" w:cs="Times New Roman"/>
          <w:bCs/>
        </w:rPr>
        <w:t xml:space="preserve">w sprawie zaciągnięcia pożyczki długoterminowej z Narodowego Funduszu Ochrony Środowiska i Gospodarki Wodnej w Warszawie w wysokości 2.811.094 zł. </w:t>
      </w:r>
    </w:p>
    <w:p w14:paraId="52A86AD0" w14:textId="153B18BD" w:rsidR="009D120C" w:rsidRPr="00100038" w:rsidRDefault="009D120C" w:rsidP="00100038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iCs/>
        </w:rPr>
      </w:pPr>
      <w:r w:rsidRPr="00100038">
        <w:rPr>
          <w:rFonts w:ascii="Times New Roman" w:hAnsi="Times New Roman" w:cs="Times New Roman"/>
          <w:bCs/>
          <w:i/>
          <w:iCs/>
        </w:rPr>
        <w:t xml:space="preserve">Uchwała niezrealizowana w części. Uchwała niezrealizowana w części dot. wypłaty transzy pożyczki zaplanowanej na 2020 r. ze względu na przedłużające się negocjacje szczegółowych warunków umowy i procedowanie w celu zawarcia umowy, co spowodowane było problemami z organizacją pracy w NFOŚiGW w czasie pandemii covid 19. </w:t>
      </w:r>
    </w:p>
    <w:p w14:paraId="0689C151" w14:textId="60CB7D0E" w:rsidR="001419F3" w:rsidRPr="00100038" w:rsidRDefault="00ED56EE" w:rsidP="00541A20">
      <w:pPr>
        <w:pStyle w:val="Akapitzlist"/>
        <w:spacing w:line="240" w:lineRule="auto"/>
        <w:ind w:left="851" w:hanging="425"/>
        <w:jc w:val="both"/>
        <w:rPr>
          <w:rFonts w:ascii="Times New Roman" w:hAnsi="Times New Roman" w:cs="Times New Roman"/>
          <w:bCs/>
          <w:i/>
          <w:iCs/>
        </w:rPr>
      </w:pPr>
      <w:r w:rsidRPr="00100038">
        <w:rPr>
          <w:rFonts w:ascii="Times New Roman" w:hAnsi="Times New Roman" w:cs="Times New Roman"/>
          <w:bCs/>
          <w:i/>
          <w:iCs/>
        </w:rPr>
        <w:t xml:space="preserve">       </w:t>
      </w:r>
      <w:r w:rsidR="009D120C" w:rsidRPr="00100038">
        <w:rPr>
          <w:rFonts w:ascii="Times New Roman" w:hAnsi="Times New Roman" w:cs="Times New Roman"/>
          <w:bCs/>
          <w:i/>
          <w:iCs/>
        </w:rPr>
        <w:t xml:space="preserve">Wniosek o udzielenie pożyczki został złożony w dniu 15.07.2020 r. W dniu 30.07.2020 r. NFOŚiGW przekazał informację o jego pozytywnej ocenie ze strony formalnej, a w dniu 09.10.2020 r. o pozytywnej ocenie merytorycznej z punktu widzenia finansowego i ekologiczno-technicznego. Mimo powyższego w roku 2020 nie doszło do zawarcia umowy z uwagi na trudności wynikającej z ograniczonej dostępności pracowników NFOŚiGW. </w:t>
      </w:r>
    </w:p>
    <w:p w14:paraId="2A580DD0" w14:textId="6640C680" w:rsidR="001419F3" w:rsidRDefault="00ED56EE" w:rsidP="00541A20">
      <w:pPr>
        <w:pStyle w:val="Akapitzlist"/>
        <w:spacing w:line="240" w:lineRule="auto"/>
        <w:ind w:left="851" w:hanging="425"/>
        <w:jc w:val="both"/>
        <w:rPr>
          <w:rFonts w:ascii="Times New Roman" w:hAnsi="Times New Roman" w:cs="Times New Roman"/>
          <w:bCs/>
          <w:i/>
          <w:iCs/>
        </w:rPr>
      </w:pPr>
      <w:r w:rsidRPr="00100038">
        <w:rPr>
          <w:rFonts w:ascii="Times New Roman" w:hAnsi="Times New Roman" w:cs="Times New Roman"/>
          <w:bCs/>
          <w:i/>
          <w:iCs/>
        </w:rPr>
        <w:t xml:space="preserve">       </w:t>
      </w:r>
      <w:r w:rsidR="009D120C" w:rsidRPr="00100038">
        <w:rPr>
          <w:rFonts w:ascii="Times New Roman" w:hAnsi="Times New Roman" w:cs="Times New Roman"/>
          <w:bCs/>
          <w:i/>
          <w:iCs/>
        </w:rPr>
        <w:t>Na 2021 r. zaplanowano zawarcie umowy pożyczki i złożenie wniosków o uruchomienie transz w kwotach określonych w nowych wysokościach.</w:t>
      </w:r>
    </w:p>
    <w:p w14:paraId="5E0BF85C" w14:textId="77777777" w:rsidR="00100038" w:rsidRPr="00100038" w:rsidRDefault="00100038" w:rsidP="00541A20">
      <w:pPr>
        <w:pStyle w:val="Akapitzlist"/>
        <w:spacing w:line="240" w:lineRule="auto"/>
        <w:ind w:left="851" w:hanging="425"/>
        <w:jc w:val="both"/>
        <w:rPr>
          <w:rFonts w:ascii="Times New Roman" w:hAnsi="Times New Roman" w:cs="Times New Roman"/>
          <w:bCs/>
          <w:i/>
          <w:iCs/>
        </w:rPr>
      </w:pPr>
    </w:p>
    <w:p w14:paraId="45D061B2" w14:textId="77777777" w:rsidR="00100038" w:rsidRPr="00100038" w:rsidRDefault="009D120C" w:rsidP="00541A20">
      <w:pPr>
        <w:pStyle w:val="Akapitzlist"/>
        <w:numPr>
          <w:ilvl w:val="0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bCs/>
          <w:i/>
          <w:color w:val="FF0000"/>
        </w:rPr>
      </w:pPr>
      <w:r w:rsidRPr="007275FE">
        <w:rPr>
          <w:rFonts w:ascii="Times New Roman" w:hAnsi="Times New Roman" w:cs="Times New Roman"/>
          <w:b/>
        </w:rPr>
        <w:t xml:space="preserve">Uchwała 276/XXVI/2020 z dnia 2 września 2020r. </w:t>
      </w:r>
      <w:r w:rsidRPr="007275FE">
        <w:rPr>
          <w:rFonts w:ascii="Times New Roman" w:hAnsi="Times New Roman" w:cs="Times New Roman"/>
        </w:rPr>
        <w:t xml:space="preserve">w sprawie wyrażenia zgody na zawarcie porozumienia w sprawie dofinansowania zadania z zakresu zarzadzania drogą krajową. </w:t>
      </w:r>
    </w:p>
    <w:p w14:paraId="45A9708A" w14:textId="76235DBF" w:rsidR="001419F3" w:rsidRPr="00100038" w:rsidRDefault="009D120C" w:rsidP="00100038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bCs/>
          <w:i/>
        </w:rPr>
      </w:pPr>
      <w:r w:rsidRPr="00100038">
        <w:rPr>
          <w:rFonts w:ascii="Times New Roman" w:hAnsi="Times New Roman" w:cs="Times New Roman"/>
          <w:i/>
        </w:rPr>
        <w:t>W wyniku podjętej uchwały w dniu 21.09.2020 r. zawarto porozumienie dotyczące</w:t>
      </w:r>
      <w:r w:rsidRPr="00100038">
        <w:rPr>
          <w:rFonts w:ascii="Times New Roman" w:hAnsi="Times New Roman" w:cs="Times New Roman"/>
        </w:rPr>
        <w:t xml:space="preserve"> </w:t>
      </w:r>
      <w:r w:rsidRPr="00100038">
        <w:rPr>
          <w:rFonts w:ascii="Times New Roman" w:hAnsi="Times New Roman" w:cs="Times New Roman"/>
          <w:i/>
        </w:rPr>
        <w:t>realizacji zadania polegającego na opracowaniu dokumentacji technicznej budowy ronda w Szadkach. W ślad za zawartym porozumieniem w dniu 15.10.2020 r. wszczęto postępowanie przetargowe mające na celu wyłonienie wykonawcy prac projektowych. Z uwagi na wartości ofert znacznie przewyższające środki, którymi dysponował zamawiający – postępowanie zostało unieważnione.</w:t>
      </w:r>
    </w:p>
    <w:p w14:paraId="28B55D10" w14:textId="77777777" w:rsidR="00794271" w:rsidRPr="007275FE" w:rsidRDefault="00794271" w:rsidP="00541A20">
      <w:pPr>
        <w:pStyle w:val="Akapitzlist"/>
        <w:spacing w:line="240" w:lineRule="auto"/>
        <w:ind w:left="851" w:hanging="425"/>
        <w:jc w:val="both"/>
        <w:rPr>
          <w:rFonts w:ascii="Times New Roman" w:hAnsi="Times New Roman" w:cs="Times New Roman"/>
          <w:bCs/>
          <w:i/>
          <w:color w:val="FF0000"/>
        </w:rPr>
      </w:pPr>
    </w:p>
    <w:p w14:paraId="1C029EC1" w14:textId="77777777" w:rsidR="009D098C" w:rsidRPr="009D098C" w:rsidRDefault="004B4DCB" w:rsidP="009D098C">
      <w:pPr>
        <w:pStyle w:val="Akapitzlist"/>
        <w:numPr>
          <w:ilvl w:val="0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bCs/>
          <w:i/>
          <w:color w:val="FF0000"/>
        </w:rPr>
      </w:pPr>
      <w:r w:rsidRPr="007275FE">
        <w:rPr>
          <w:rFonts w:ascii="Times New Roman" w:hAnsi="Times New Roman" w:cs="Times New Roman"/>
          <w:b/>
        </w:rPr>
        <w:t>Uchwała 330/XXX/2020</w:t>
      </w:r>
      <w:r w:rsidRPr="007275FE">
        <w:rPr>
          <w:rFonts w:ascii="Times New Roman" w:hAnsi="Times New Roman" w:cs="Times New Roman"/>
        </w:rPr>
        <w:t xml:space="preserve"> </w:t>
      </w:r>
      <w:r w:rsidRPr="007275FE">
        <w:rPr>
          <w:rFonts w:ascii="Times New Roman" w:hAnsi="Times New Roman" w:cs="Times New Roman"/>
          <w:b/>
          <w:bCs/>
        </w:rPr>
        <w:t xml:space="preserve">z dnia 16 grudnia 2020r. </w:t>
      </w:r>
      <w:r w:rsidRPr="007275FE">
        <w:rPr>
          <w:rFonts w:ascii="Times New Roman" w:hAnsi="Times New Roman" w:cs="Times New Roman"/>
        </w:rPr>
        <w:t>w sprawie skorzystania z prawa pierwokupu nieruchomości stanowiącej działkę nr 298/3 z obrębu Izbica, gm. Serock.</w:t>
      </w:r>
    </w:p>
    <w:p w14:paraId="20ED865F" w14:textId="2B910178" w:rsidR="004B4DCB" w:rsidRPr="009D098C" w:rsidRDefault="004B4DCB" w:rsidP="009D098C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bCs/>
          <w:i/>
          <w:iCs/>
        </w:rPr>
      </w:pPr>
      <w:r w:rsidRPr="009D098C">
        <w:rPr>
          <w:rFonts w:ascii="Times New Roman" w:hAnsi="Times New Roman" w:cs="Times New Roman"/>
          <w:i/>
          <w:iCs/>
        </w:rPr>
        <w:t>Nie wykonana.</w:t>
      </w:r>
    </w:p>
    <w:p w14:paraId="7417DDE4" w14:textId="77777777" w:rsidR="009D120C" w:rsidRPr="007275FE" w:rsidRDefault="009D120C" w:rsidP="00541A20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color w:val="FF0000"/>
        </w:rPr>
      </w:pPr>
    </w:p>
    <w:sectPr w:rsidR="009D120C" w:rsidRPr="0072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48C"/>
    <w:multiLevelType w:val="hybridMultilevel"/>
    <w:tmpl w:val="D592DB8C"/>
    <w:lvl w:ilvl="0" w:tplc="AED00B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E4CBB"/>
    <w:multiLevelType w:val="hybridMultilevel"/>
    <w:tmpl w:val="3C586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A7402"/>
    <w:multiLevelType w:val="hybridMultilevel"/>
    <w:tmpl w:val="64569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1D9"/>
    <w:multiLevelType w:val="hybridMultilevel"/>
    <w:tmpl w:val="0196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43B3E"/>
    <w:multiLevelType w:val="hybridMultilevel"/>
    <w:tmpl w:val="61149394"/>
    <w:lvl w:ilvl="0" w:tplc="8C32D9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27147"/>
    <w:multiLevelType w:val="hybridMultilevel"/>
    <w:tmpl w:val="B3BC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4571"/>
    <w:multiLevelType w:val="hybridMultilevel"/>
    <w:tmpl w:val="0196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22B"/>
    <w:multiLevelType w:val="hybridMultilevel"/>
    <w:tmpl w:val="477A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6011"/>
    <w:multiLevelType w:val="hybridMultilevel"/>
    <w:tmpl w:val="8C0044E6"/>
    <w:lvl w:ilvl="0" w:tplc="8C32D9A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404362"/>
    <w:multiLevelType w:val="hybridMultilevel"/>
    <w:tmpl w:val="27B8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363A"/>
    <w:multiLevelType w:val="hybridMultilevel"/>
    <w:tmpl w:val="0196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D7302"/>
    <w:multiLevelType w:val="hybridMultilevel"/>
    <w:tmpl w:val="DD6A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4425"/>
    <w:multiLevelType w:val="hybridMultilevel"/>
    <w:tmpl w:val="61149394"/>
    <w:lvl w:ilvl="0" w:tplc="8C32D9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AA"/>
    <w:rsid w:val="000C551D"/>
    <w:rsid w:val="000F3B61"/>
    <w:rsid w:val="00100038"/>
    <w:rsid w:val="001419F3"/>
    <w:rsid w:val="00187EAA"/>
    <w:rsid w:val="0021283F"/>
    <w:rsid w:val="00246A1C"/>
    <w:rsid w:val="00252B6D"/>
    <w:rsid w:val="004B4DCB"/>
    <w:rsid w:val="00541A20"/>
    <w:rsid w:val="00564958"/>
    <w:rsid w:val="007275FE"/>
    <w:rsid w:val="00794271"/>
    <w:rsid w:val="007E0CD3"/>
    <w:rsid w:val="008211A7"/>
    <w:rsid w:val="00827CF1"/>
    <w:rsid w:val="009C5E55"/>
    <w:rsid w:val="009D098C"/>
    <w:rsid w:val="009D120C"/>
    <w:rsid w:val="00A769F3"/>
    <w:rsid w:val="00AB5828"/>
    <w:rsid w:val="00B40FB7"/>
    <w:rsid w:val="00C30328"/>
    <w:rsid w:val="00D42DBD"/>
    <w:rsid w:val="00E51DAF"/>
    <w:rsid w:val="00E77907"/>
    <w:rsid w:val="00ED56EE"/>
    <w:rsid w:val="00E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3C0"/>
  <w15:chartTrackingRefBased/>
  <w15:docId w15:val="{BE1A3977-7A22-4259-B06C-DFAF6CD9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A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A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A1C"/>
    <w:pPr>
      <w:ind w:left="720"/>
      <w:contextualSpacing/>
    </w:pPr>
  </w:style>
  <w:style w:type="paragraph" w:customStyle="1" w:styleId="TableContents">
    <w:name w:val="Table Contents"/>
    <w:basedOn w:val="Normalny"/>
    <w:rsid w:val="00246A1C"/>
    <w:pPr>
      <w:spacing w:after="0" w:line="240" w:lineRule="auto"/>
    </w:pPr>
    <w:rPr>
      <w:rFonts w:ascii="Times New Roman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Paulina Kopeć</cp:lastModifiedBy>
  <cp:revision>8</cp:revision>
  <cp:lastPrinted>2021-02-16T12:03:00Z</cp:lastPrinted>
  <dcterms:created xsi:type="dcterms:W3CDTF">2021-02-15T14:58:00Z</dcterms:created>
  <dcterms:modified xsi:type="dcterms:W3CDTF">2021-02-17T09:32:00Z</dcterms:modified>
</cp:coreProperties>
</file>