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92F2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3560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3560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27 stycznia 2021 r.</w:t>
            </w:r>
          </w:p>
          <w:p w:rsidR="00A77B3E" w:rsidRDefault="00E3560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E3560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E35605">
      <w:pPr>
        <w:spacing w:before="280" w:after="280"/>
        <w:jc w:val="center"/>
        <w:rPr>
          <w:b/>
          <w:caps/>
        </w:rPr>
      </w:pPr>
      <w:r>
        <w:t>z dnia 27 stycznia 2021 r.</w:t>
      </w:r>
    </w:p>
    <w:p w:rsidR="00A77B3E" w:rsidRDefault="00E35605">
      <w:pPr>
        <w:keepNext/>
        <w:spacing w:after="480"/>
        <w:jc w:val="center"/>
      </w:pPr>
      <w:r>
        <w:rPr>
          <w:b/>
        </w:rPr>
        <w:t xml:space="preserve">w sprawie wyrażenia zgody na zawarcie umowy o świadczenie usług w zakresie </w:t>
      </w:r>
      <w:r>
        <w:rPr>
          <w:b/>
        </w:rPr>
        <w:t>publicznego transportu zbiorowego</w:t>
      </w:r>
    </w:p>
    <w:p w:rsidR="00A77B3E" w:rsidRDefault="00E35605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r., poz. 713 z późn. zm.) oraz art. 22 ust. 2 ustawy z dnia 16 maja 2019 r. o Funduszu rozwoju przewozów autobusowych o </w:t>
      </w:r>
      <w:r>
        <w:t>charakterze użyteczności publicznej (Dz. U. z 2019 r., poz. 1123 z późn. zm.) Rada Miejska w Serocku uchwala, co następuje:</w:t>
      </w:r>
    </w:p>
    <w:p w:rsidR="00A77B3E" w:rsidRDefault="00E35605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przez Miasto i Gminę Serock umowy o świadczenie usług w zakresie publicznego transportu zbiorowego</w:t>
      </w:r>
      <w:r>
        <w:t xml:space="preserve"> o charakterze użyteczności publicznej na następujących liniach komunikacyjnych: Linia 1: 1.1. Serock – Dębe – Serock, 1.2. Serock – Dębe zapora – Jachranka – Serock, 1.3. Serock – Dębinki – Dębe zapora – Serock, 1.4. Serock – Dębinki – Dębe – Serock, Lini</w:t>
      </w:r>
      <w:r>
        <w:t>a 2: 2.1. Serock – Dębe – Dębinki – Serock, 2.2. Serock – Jachranka – Dębe zapora – Serock, 2.3. Serock – Jachranka – Dębe – Serock, Linia 3 Serock – Kania Nowa – Łacha – Wierzbica – Serock, Linia 4 Serock – Wierzbica – Łacha – Kania Nowa – Serock, Linia 5</w:t>
      </w:r>
      <w:r>
        <w:t>: 5.1. Serock – Dębe – Jachranka – Zegrze, 5.2. Zegrze – Dębe zapora – Zabłocie – Serock, 5.3. Zegrze – Dębe – Zabłocie – Szadki – Serock, 5.4. Dębe – Izbica – Zegrze – Izbica – Dębe, 5.5. Dębe – Izbica – Dosin – Zegrze, 5.6. Stanisławowo – Dębe – Zegrze –</w:t>
      </w:r>
      <w:r>
        <w:t xml:space="preserve"> Dębe – Stanisławowo, 5.7. Dębe Ośrodek zdrowia – Dębe zapora – Zegrze, 5.8. Stanisławowo – Dębe Ośrodek zdrowia – Zegrze, 5.9. Dębe Ośrodek zdrowia – Jachranka – Zegrze – Jachranka – Dębe Ośrodek Zdrowia, Linia 6: 6.1. Wierzbica – Serock – Zegrze – Serock</w:t>
      </w:r>
      <w:r>
        <w:t xml:space="preserve"> – Wierzbica, 6.2. Serock – Wierzbica – Serock – Zegrze – Serock, Linia 6N: 6N.1. Wierzbica – Serock – Zegrze, 6N.2. Zegrze – Serock – Wierzbica, Linia 1A Serock – Zabłocie – Dębe – Zegrze – Serock – Kania Nowa – Gąsiorowo – Serock, Linia 2A Serock – Zegrz</w:t>
      </w:r>
      <w:r>
        <w:t>e – Dębe – Jachranka – Serock – Kania Nowa – Gąsiorowo - Serock.</w:t>
      </w:r>
    </w:p>
    <w:p w:rsidR="00A77B3E" w:rsidRDefault="00E3560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Serock.</w:t>
      </w:r>
    </w:p>
    <w:p w:rsidR="00A77B3E" w:rsidRDefault="00E35605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5505ED" w:rsidRDefault="005505ED">
      <w:pPr>
        <w:keepLines/>
        <w:spacing w:before="120" w:after="120"/>
        <w:ind w:firstLine="340"/>
        <w:sectPr w:rsidR="005505ED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492F2C" w:rsidRDefault="00492F2C">
      <w:pPr>
        <w:rPr>
          <w:szCs w:val="20"/>
        </w:rPr>
      </w:pPr>
    </w:p>
    <w:p w:rsidR="00492F2C" w:rsidRDefault="00E3560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92F2C" w:rsidRDefault="00E3560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br/>
        <w:t xml:space="preserve">W związku z wejściem w życie ustawy z dnia 16 maja 2019 r. o Funduszu rozwoju przewozów autobusowych o charakterze użyteczności publicznej (Dz. U. z 2019 r., </w:t>
      </w:r>
      <w:r>
        <w:rPr>
          <w:szCs w:val="20"/>
        </w:rPr>
        <w:t xml:space="preserve">poz. 1123 z późn. zm.) oraz możliwością ubiegania się o dopłatę na realizację zadań własnych organizatorów w zakresie przewozów autobusowych o charakterze </w:t>
      </w:r>
      <w:r w:rsidR="005505ED">
        <w:rPr>
          <w:szCs w:val="20"/>
        </w:rPr>
        <w:t>użyteczności</w:t>
      </w:r>
      <w:r>
        <w:rPr>
          <w:szCs w:val="20"/>
        </w:rPr>
        <w:t xml:space="preserve"> publicznej ze środków Funduszu, konieczna jest zgoda Rady Miejskiej w Serocku na zawarci</w:t>
      </w:r>
      <w:r>
        <w:rPr>
          <w:szCs w:val="20"/>
        </w:rPr>
        <w:t>e umowy o świadczenie usług w zakresie publicznego transportu zbiorowego n</w:t>
      </w:r>
      <w:r w:rsidR="005505ED">
        <w:rPr>
          <w:szCs w:val="20"/>
        </w:rPr>
        <w:t>a liniach komunikacyjnych podlega</w:t>
      </w:r>
      <w:r>
        <w:rPr>
          <w:szCs w:val="20"/>
        </w:rPr>
        <w:t>jących dopłacie ze środków Funduszu rozwoju przewozów autobusowych o charakterze użyteczności publicznej.</w:t>
      </w:r>
      <w:bookmarkStart w:id="0" w:name="_GoBack"/>
      <w:bookmarkEnd w:id="0"/>
    </w:p>
    <w:sectPr w:rsidR="00492F2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05" w:rsidRDefault="00E35605">
      <w:r>
        <w:separator/>
      </w:r>
    </w:p>
  </w:endnote>
  <w:endnote w:type="continuationSeparator" w:id="0">
    <w:p w:rsidR="00E35605" w:rsidRDefault="00E3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92F2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2F2C" w:rsidRDefault="00E35605">
          <w:pPr>
            <w:jc w:val="left"/>
            <w:rPr>
              <w:sz w:val="18"/>
            </w:rPr>
          </w:pPr>
          <w:r>
            <w:rPr>
              <w:sz w:val="18"/>
            </w:rPr>
            <w:t>Id: 57E093F7-65AF-4BCC-9324-43D751D06169.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2F2C" w:rsidRDefault="00E356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05ED">
            <w:rPr>
              <w:sz w:val="18"/>
            </w:rPr>
            <w:fldChar w:fldCharType="separate"/>
          </w:r>
          <w:r w:rsidR="005505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92F2C" w:rsidRDefault="00492F2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92F2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2F2C" w:rsidRDefault="00E35605">
          <w:pPr>
            <w:jc w:val="left"/>
            <w:rPr>
              <w:sz w:val="18"/>
            </w:rPr>
          </w:pPr>
          <w:r>
            <w:rPr>
              <w:sz w:val="18"/>
            </w:rPr>
            <w:t>Id: 57E093F7-65AF-4BCC-9324-43D751D06169. P</w:t>
          </w:r>
          <w:r>
            <w:rPr>
              <w:sz w:val="18"/>
            </w:rPr>
            <w:t>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2F2C" w:rsidRDefault="00E356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05ED">
            <w:rPr>
              <w:sz w:val="18"/>
            </w:rPr>
            <w:fldChar w:fldCharType="separate"/>
          </w:r>
          <w:r w:rsidR="005505E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92F2C" w:rsidRDefault="00492F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05" w:rsidRDefault="00E35605">
      <w:r>
        <w:separator/>
      </w:r>
    </w:p>
  </w:footnote>
  <w:footnote w:type="continuationSeparator" w:id="0">
    <w:p w:rsidR="00E35605" w:rsidRDefault="00E3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92F2C"/>
    <w:rsid w:val="005505ED"/>
    <w:rsid w:val="00A77B3E"/>
    <w:rsid w:val="00CA2A55"/>
    <w:rsid w:val="00E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391CE-28DA-450F-BAD6-F697A981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550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stycznia 2021 r.</vt:lpstr>
      <vt:lpstr/>
    </vt:vector>
  </TitlesOfParts>
  <Company>Rada Miejska w Serocku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stycznia 2021 r.</dc:title>
  <dc:subject>w sprawie wyrażenia zgody na zawarcie umowy o^świadczenie usług w^zakresie publicznego transportu zbiorowego</dc:subject>
  <dc:creator>Biuro33</dc:creator>
  <cp:lastModifiedBy>Biuro32</cp:lastModifiedBy>
  <cp:revision>2</cp:revision>
  <cp:lastPrinted>2021-01-27T10:13:00Z</cp:lastPrinted>
  <dcterms:created xsi:type="dcterms:W3CDTF">2021-01-27T10:48:00Z</dcterms:created>
  <dcterms:modified xsi:type="dcterms:W3CDTF">2021-01-27T10:13:00Z</dcterms:modified>
  <cp:category>Akt prawny</cp:category>
</cp:coreProperties>
</file>