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73" w:rsidRDefault="00FE6273" w:rsidP="00FE6273">
      <w:pPr>
        <w:adjustRightInd w:val="0"/>
        <w:ind w:firstLine="708"/>
        <w:jc w:val="both"/>
        <w:rPr>
          <w:rFonts w:cstheme="minorHAnsi"/>
          <w:b/>
          <w:bCs/>
        </w:rPr>
      </w:pPr>
      <w:r w:rsidRPr="00D80FAA">
        <w:rPr>
          <w:rFonts w:ascii="Calibri" w:hAnsi="Calibri" w:cs="Calibri"/>
          <w:b/>
        </w:rPr>
        <w:t>Uzasadnienie do uchwały Rady Miejskiej w Serocku</w:t>
      </w:r>
      <w:r>
        <w:rPr>
          <w:rFonts w:ascii="Calibri" w:hAnsi="Calibri" w:cs="Calibri"/>
          <w:b/>
        </w:rPr>
        <w:t xml:space="preserve"> </w:t>
      </w:r>
      <w:r w:rsidRPr="00E4067F">
        <w:rPr>
          <w:rFonts w:cstheme="minorHAnsi"/>
          <w:b/>
        </w:rPr>
        <w:t>w</w:t>
      </w:r>
      <w:r w:rsidRPr="00E4067F">
        <w:rPr>
          <w:rFonts w:cstheme="minorHAnsi"/>
          <w:b/>
          <w:bCs/>
        </w:rPr>
        <w:t xml:space="preserve"> sprawie zasad sprzedaży na rzecz najemców lokali mieszkalnych stanowiących </w:t>
      </w:r>
      <w:r w:rsidR="0009547C">
        <w:rPr>
          <w:rFonts w:cstheme="minorHAnsi"/>
          <w:b/>
          <w:bCs/>
        </w:rPr>
        <w:t>własność Miasta i Gminy Serock, usytuowanych w budynku przy ul. Zielonej 5 w Serocku.</w:t>
      </w:r>
      <w:bookmarkStart w:id="0" w:name="_GoBack"/>
      <w:bookmarkEnd w:id="0"/>
    </w:p>
    <w:p w:rsidR="00A95035" w:rsidRPr="00FE6273" w:rsidRDefault="00A95035" w:rsidP="00FE6273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6273">
        <w:rPr>
          <w:rFonts w:asciiTheme="minorHAnsi" w:hAnsiTheme="minorHAnsi" w:cstheme="minorHAnsi"/>
          <w:sz w:val="22"/>
          <w:szCs w:val="22"/>
        </w:rPr>
        <w:t xml:space="preserve">Miasto i Gmina Serock jest właścicielem części lokali mieszkalnych w budynku wielorodzinnym przy ul. Zielonej 5 w Serocku. Przedmiotowy budynek znajduje się na działce położonej w obrębie 03, oznaczonej w ewidencji gruntów jako działka nr 32/4 o powierzchni 0,0903 ha. </w:t>
      </w:r>
    </w:p>
    <w:p w:rsidR="00A95035" w:rsidRPr="00FE6273" w:rsidRDefault="00A95035" w:rsidP="00FE6273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6273">
        <w:rPr>
          <w:rFonts w:asciiTheme="minorHAnsi" w:hAnsiTheme="minorHAnsi" w:cstheme="minorHAnsi"/>
          <w:sz w:val="22"/>
          <w:szCs w:val="22"/>
        </w:rPr>
        <w:t xml:space="preserve">Gmina jako współwłaściciel nieruchomości budynkowej posiada udział w wysokości 3560/10000 części do gruntu i do przedmiotowego budynku. </w:t>
      </w:r>
    </w:p>
    <w:p w:rsidR="00A95035" w:rsidRPr="00FE6273" w:rsidRDefault="00A95035" w:rsidP="00FE6273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6273">
        <w:rPr>
          <w:rFonts w:asciiTheme="minorHAnsi" w:hAnsiTheme="minorHAnsi" w:cstheme="minorHAnsi"/>
          <w:sz w:val="22"/>
          <w:szCs w:val="22"/>
        </w:rPr>
        <w:t>W przedmiotowym budynku od 1999 r.</w:t>
      </w:r>
      <w:r w:rsidR="00CF7963" w:rsidRPr="00FE6273">
        <w:rPr>
          <w:rFonts w:asciiTheme="minorHAnsi" w:hAnsiTheme="minorHAnsi" w:cstheme="minorHAnsi"/>
          <w:sz w:val="22"/>
          <w:szCs w:val="22"/>
        </w:rPr>
        <w:t xml:space="preserve"> do 2004 r.</w:t>
      </w:r>
      <w:r w:rsidRPr="00FE6273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FE6273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uchwały Nr 113/XVI/99 Rady Miejskiej w Serocku z dnia 21.06.1999 r. w sprawie sprzedaży lokali mieszkalnych wraz z udziałem w nieruchomości wspólnej w budynku wielorodzinnym położonym w Serocku przy ul. Zielonej 5, zostały sprzedane dotychczas lokale nr: 1, 2, 3, 6, 7, 8, 10, 13, 14, 15 na rzecz ich najemców.</w:t>
      </w:r>
    </w:p>
    <w:p w:rsidR="00A95035" w:rsidRPr="00FE6273" w:rsidRDefault="00A95035" w:rsidP="00FE627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E6273">
        <w:rPr>
          <w:rFonts w:asciiTheme="minorHAnsi" w:hAnsiTheme="minorHAnsi" w:cstheme="minorHAnsi"/>
          <w:sz w:val="22"/>
          <w:szCs w:val="22"/>
        </w:rPr>
        <w:tab/>
      </w:r>
      <w:r w:rsidRPr="00FE62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Uchwała Nr 113/XVI/99 Rady Miejskiej w Serocku z dnia 21.06.1999 r. </w:t>
      </w:r>
      <w:r w:rsidR="00494321" w:rsidRPr="00FE6273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stanowi, że: sprzedaż lokali w przedmiotowym budynku w drodze przetargu pisemnego ograniczonego może nastąpić na rzecz osób zamieszkałych i pracujących na terenie Miasta i Gminy Serock nieposiadających na własność lokalu mieszkalnego lub działki przeznaczonej pod zabudowę mieszkaniową, określa</w:t>
      </w:r>
      <w:r w:rsidRPr="00FE62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94321" w:rsidRPr="00FE6273">
        <w:rPr>
          <w:rFonts w:asciiTheme="minorHAnsi" w:eastAsiaTheme="minorHAnsi" w:hAnsiTheme="minorHAnsi" w:cstheme="minorHAnsi"/>
          <w:sz w:val="22"/>
          <w:szCs w:val="22"/>
          <w:lang w:eastAsia="en-US"/>
        </w:rPr>
        <w:t>cenę wywoławczą 1m2 powierzchni użytkowej lokali, w tym cenę 1m2 działki gruntu pod budynkiem, itp.</w:t>
      </w:r>
    </w:p>
    <w:p w:rsidR="00BC32F7" w:rsidRPr="00FE6273" w:rsidRDefault="00BC32F7" w:rsidP="00FE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6273">
        <w:rPr>
          <w:rFonts w:cstheme="minorHAnsi"/>
        </w:rPr>
        <w:tab/>
        <w:t xml:space="preserve">Biorąc pod uwagę powyższe, niezbędne jest ujednolicenie zasad </w:t>
      </w:r>
      <w:r w:rsidRPr="00FE6273">
        <w:rPr>
          <w:rFonts w:cstheme="minorHAnsi"/>
          <w:bCs/>
        </w:rPr>
        <w:t>sprzedaży na rzecz najemców lokali mieszkalnych stanowiących własność Miasta i Gminy Serock</w:t>
      </w:r>
      <w:r w:rsidR="00F90068" w:rsidRPr="00FE6273">
        <w:rPr>
          <w:rFonts w:cstheme="minorHAnsi"/>
          <w:bCs/>
        </w:rPr>
        <w:t xml:space="preserve"> w budynku przy ul. Zielonej 5</w:t>
      </w:r>
      <w:r w:rsidRPr="00FE6273">
        <w:rPr>
          <w:rFonts w:cstheme="minorHAnsi"/>
          <w:bCs/>
        </w:rPr>
        <w:t xml:space="preserve">, zgodnie z </w:t>
      </w:r>
      <w:r w:rsidRPr="00FE6273">
        <w:rPr>
          <w:rFonts w:cstheme="minorHAnsi"/>
        </w:rPr>
        <w:t>zasadami sprzedaży lokali mieszkalnych w pozostałych budynkach komunalnych, określonych uchwałą Rady Miejskiej w Serocku Nr 396/LXIV/98 z dnia 04.04.1998 r. zmienionej uchwałami</w:t>
      </w:r>
      <w:r w:rsidR="00F90068" w:rsidRPr="00FE6273">
        <w:rPr>
          <w:rFonts w:cstheme="minorHAnsi"/>
        </w:rPr>
        <w:t>:</w:t>
      </w:r>
      <w:r w:rsidR="00FE6273">
        <w:rPr>
          <w:rFonts w:cstheme="minorHAnsi"/>
        </w:rPr>
        <w:t xml:space="preserve"> Nr </w:t>
      </w:r>
      <w:r w:rsidRPr="00FE6273">
        <w:rPr>
          <w:rFonts w:cstheme="minorHAnsi"/>
        </w:rPr>
        <w:t>44/VIII/99 z dnia 25.01.1999 r., Nr 145/</w:t>
      </w:r>
      <w:r w:rsidR="00F90068" w:rsidRPr="00FE6273">
        <w:rPr>
          <w:rFonts w:cstheme="minorHAnsi"/>
        </w:rPr>
        <w:t>XIX/99 z dnia 15.10.1999 r., Nr </w:t>
      </w:r>
      <w:r w:rsidRPr="00FE6273">
        <w:rPr>
          <w:rFonts w:cstheme="minorHAnsi"/>
        </w:rPr>
        <w:t>179/XXVI/2000 z dnia 25.02.2000 r., Nr 566/LIX/2001 z dnia 03.09.2001 r., Nr 567/LIX2001 z dnia 03.09.2001 r. oraz Nr</w:t>
      </w:r>
      <w:r w:rsidR="00FE6273">
        <w:rPr>
          <w:rFonts w:cstheme="minorHAnsi"/>
        </w:rPr>
        <w:t> </w:t>
      </w:r>
      <w:r w:rsidRPr="00FE6273">
        <w:rPr>
          <w:rFonts w:cstheme="minorHAnsi"/>
        </w:rPr>
        <w:t xml:space="preserve">362/XLIII/05 z dnia 23.09.2005 r. </w:t>
      </w:r>
    </w:p>
    <w:p w:rsidR="00F90068" w:rsidRPr="00FE6273" w:rsidRDefault="00F90068" w:rsidP="00FE6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90068" w:rsidRPr="00FE6273" w:rsidRDefault="00F90068" w:rsidP="00FE6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FE6273">
        <w:rPr>
          <w:rFonts w:cstheme="minorHAnsi"/>
        </w:rPr>
        <w:t>Proponowan</w:t>
      </w:r>
      <w:r w:rsidR="00CF7963" w:rsidRPr="00FE6273">
        <w:rPr>
          <w:rFonts w:cstheme="minorHAnsi"/>
        </w:rPr>
        <w:t>e</w:t>
      </w:r>
      <w:r w:rsidRPr="00FE6273">
        <w:rPr>
          <w:rFonts w:cstheme="minorHAnsi"/>
        </w:rPr>
        <w:t xml:space="preserve"> zmiany dotyczące zasad sprzedaży lokali mieszkalnych uwzględniają wnioski wypływające z dotychczasowej praktyki sprzedaży lokali mieszkalnych, które miały miejsce przez ostatnie </w:t>
      </w:r>
      <w:r w:rsidR="00CF7963" w:rsidRPr="00FE6273">
        <w:rPr>
          <w:rFonts w:cstheme="minorHAnsi"/>
        </w:rPr>
        <w:t>15 lat.</w:t>
      </w:r>
    </w:p>
    <w:p w:rsidR="00A95035" w:rsidRPr="00FE6273" w:rsidRDefault="00A95035" w:rsidP="00FE6273">
      <w:pPr>
        <w:pStyle w:val="Normalny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E6273">
        <w:rPr>
          <w:rFonts w:asciiTheme="minorHAnsi" w:hAnsiTheme="minorHAnsi" w:cstheme="minorHAnsi"/>
          <w:sz w:val="22"/>
          <w:szCs w:val="22"/>
        </w:rPr>
        <w:t xml:space="preserve">Sprzedaż lokali rodzi skutki finansowe w postaci dochodu w budżecie gminy. </w:t>
      </w:r>
    </w:p>
    <w:p w:rsidR="00FE6273" w:rsidRPr="00FE6273" w:rsidRDefault="00FE6273" w:rsidP="00FE6273">
      <w:pPr>
        <w:spacing w:line="276" w:lineRule="auto"/>
        <w:ind w:firstLine="709"/>
        <w:jc w:val="both"/>
        <w:rPr>
          <w:rFonts w:ascii="Calibri" w:hAnsi="Calibri" w:cs="Calibri"/>
        </w:rPr>
      </w:pPr>
      <w:r w:rsidRPr="00FE6273">
        <w:rPr>
          <w:rFonts w:ascii="Calibri" w:hAnsi="Calibri" w:cs="Calibri"/>
        </w:rPr>
        <w:t>W tym stanie faktycznym i prawnym podjęcie niniejszej uchwały jest zasadne.</w:t>
      </w:r>
    </w:p>
    <w:p w:rsidR="00847C5D" w:rsidRPr="00FE6273" w:rsidRDefault="00847C5D" w:rsidP="00FE6273">
      <w:pPr>
        <w:jc w:val="both"/>
        <w:rPr>
          <w:rFonts w:cstheme="minorHAnsi"/>
        </w:rPr>
      </w:pPr>
    </w:p>
    <w:sectPr w:rsidR="00847C5D" w:rsidRPr="00FE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E"/>
    <w:rsid w:val="0009547C"/>
    <w:rsid w:val="00494321"/>
    <w:rsid w:val="007E043F"/>
    <w:rsid w:val="00847C5D"/>
    <w:rsid w:val="00A95035"/>
    <w:rsid w:val="00AB1E5E"/>
    <w:rsid w:val="00BC32F7"/>
    <w:rsid w:val="00CF7963"/>
    <w:rsid w:val="00F90068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9BBE-7CD9-419A-9023-E051A96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Biuro21</dc:creator>
  <cp:keywords/>
  <dc:description/>
  <cp:lastModifiedBy>Jakub Szymański</cp:lastModifiedBy>
  <cp:revision>3</cp:revision>
  <dcterms:created xsi:type="dcterms:W3CDTF">2020-10-28T10:18:00Z</dcterms:created>
  <dcterms:modified xsi:type="dcterms:W3CDTF">2020-10-28T10:54:00Z</dcterms:modified>
</cp:coreProperties>
</file>